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6BE5C" w14:textId="7E805FAD" w:rsidR="00606011" w:rsidRPr="00B01C44" w:rsidRDefault="00076D4A" w:rsidP="007779C9">
      <w:pPr>
        <w:pStyle w:val="ListParagraph"/>
        <w:spacing w:after="0" w:line="240" w:lineRule="auto"/>
        <w:ind w:left="0"/>
        <w:jc w:val="center"/>
        <w:rPr>
          <w:rFonts w:ascii="Arial" w:hAnsi="Arial" w:cs="Arial"/>
          <w:b/>
          <w:bCs/>
          <w:sz w:val="28"/>
          <w:szCs w:val="28"/>
          <w:lang w:val="en-US"/>
        </w:rPr>
      </w:pPr>
      <w:bookmarkStart w:id="0" w:name="_Toc175846371"/>
      <w:bookmarkStart w:id="1" w:name="_Toc183708530"/>
      <w:r>
        <w:rPr>
          <w:rStyle w:val="Heading1Char"/>
          <w:rFonts w:ascii="Arial" w:hAnsi="Arial" w:cs="Arial"/>
          <w:sz w:val="28"/>
          <w:szCs w:val="28"/>
          <w:lang w:val="en-US"/>
        </w:rPr>
        <w:t>STRATEGI</w:t>
      </w:r>
      <w:r w:rsidR="00606011">
        <w:rPr>
          <w:rStyle w:val="Heading1Char"/>
          <w:rFonts w:ascii="Arial" w:hAnsi="Arial" w:cs="Arial"/>
          <w:sz w:val="28"/>
          <w:szCs w:val="28"/>
          <w:lang w:val="en-US"/>
        </w:rPr>
        <w:t xml:space="preserve"> PENENTUAN OBJEK PEMERIKSAAN</w:t>
      </w:r>
      <w:bookmarkEnd w:id="0"/>
      <w:bookmarkEnd w:id="1"/>
    </w:p>
    <w:p w14:paraId="55B447F4" w14:textId="77777777" w:rsidR="00076D4A" w:rsidRDefault="00076D4A" w:rsidP="007779C9">
      <w:pPr>
        <w:pStyle w:val="ListParagraph"/>
        <w:spacing w:after="0" w:line="240" w:lineRule="auto"/>
        <w:ind w:left="0"/>
        <w:jc w:val="center"/>
        <w:rPr>
          <w:rFonts w:ascii="Arial" w:hAnsi="Arial" w:cs="Arial"/>
          <w:b/>
          <w:bCs/>
          <w:sz w:val="28"/>
          <w:szCs w:val="28"/>
          <w:lang w:val="en-US"/>
        </w:rPr>
      </w:pPr>
      <w:r>
        <w:rPr>
          <w:rFonts w:ascii="Arial" w:hAnsi="Arial" w:cs="Arial"/>
          <w:b/>
          <w:bCs/>
          <w:sz w:val="28"/>
          <w:szCs w:val="28"/>
          <w:lang w:val="en-US"/>
        </w:rPr>
        <w:t>DALAM PERENCANAAN ANGGARAN</w:t>
      </w:r>
    </w:p>
    <w:p w14:paraId="0C8191A9" w14:textId="330158B1" w:rsidR="00606011" w:rsidRPr="00B01C44" w:rsidRDefault="00606011" w:rsidP="007779C9">
      <w:pPr>
        <w:pStyle w:val="ListParagraph"/>
        <w:spacing w:after="0" w:line="240" w:lineRule="auto"/>
        <w:ind w:left="0"/>
        <w:jc w:val="center"/>
        <w:rPr>
          <w:rFonts w:ascii="Arial" w:hAnsi="Arial" w:cs="Arial"/>
          <w:b/>
          <w:bCs/>
          <w:sz w:val="28"/>
          <w:szCs w:val="28"/>
          <w:lang w:val="en-US"/>
        </w:rPr>
      </w:pPr>
      <w:r w:rsidRPr="00B01C44">
        <w:rPr>
          <w:rFonts w:ascii="Arial" w:hAnsi="Arial" w:cs="Arial"/>
          <w:b/>
          <w:bCs/>
          <w:sz w:val="28"/>
          <w:szCs w:val="28"/>
          <w:lang w:val="en-US"/>
        </w:rPr>
        <w:t>BADAN PEMERIKSA KEUANGAN RI</w:t>
      </w:r>
    </w:p>
    <w:p w14:paraId="61BDC9BF" w14:textId="77777777" w:rsidR="00606011" w:rsidRPr="003D7ABB" w:rsidRDefault="00606011" w:rsidP="007779C9">
      <w:pPr>
        <w:spacing w:after="0" w:line="240" w:lineRule="auto"/>
        <w:jc w:val="center"/>
        <w:outlineLvl w:val="2"/>
        <w:rPr>
          <w:rFonts w:ascii="Times New Roman" w:eastAsia="Times New Roman" w:hAnsi="Times New Roman" w:cs="Times New Roman"/>
          <w:sz w:val="24"/>
          <w:szCs w:val="24"/>
        </w:rPr>
      </w:pPr>
    </w:p>
    <w:p w14:paraId="6FEC31D8" w14:textId="77777777" w:rsidR="00606011" w:rsidRPr="008F24D5" w:rsidRDefault="00606011" w:rsidP="007779C9">
      <w:pPr>
        <w:spacing w:after="0" w:line="240" w:lineRule="auto"/>
        <w:jc w:val="center"/>
        <w:rPr>
          <w:rFonts w:ascii="Times New Roman" w:hAnsi="Times New Roman" w:cs="Times New Roman"/>
          <w:bCs/>
          <w:sz w:val="24"/>
          <w:szCs w:val="24"/>
          <w:lang w:val="en-US"/>
        </w:rPr>
      </w:pPr>
      <w:r w:rsidRPr="001C123A">
        <w:rPr>
          <w:rFonts w:ascii="Times New Roman" w:hAnsi="Times New Roman" w:cs="Times New Roman"/>
          <w:bCs/>
          <w:sz w:val="24"/>
          <w:szCs w:val="24"/>
          <w:vertAlign w:val="superscript"/>
          <w:lang w:val="en-US"/>
        </w:rPr>
        <w:t>1</w:t>
      </w:r>
      <w:r>
        <w:rPr>
          <w:rFonts w:ascii="Times New Roman" w:hAnsi="Times New Roman" w:cs="Times New Roman"/>
          <w:bCs/>
          <w:sz w:val="24"/>
          <w:szCs w:val="24"/>
          <w:lang w:val="en-US"/>
        </w:rPr>
        <w:t xml:space="preserve">Dinu Rosyid Pramono, </w:t>
      </w:r>
      <w:r w:rsidRPr="001C123A">
        <w:rPr>
          <w:rFonts w:ascii="Times New Roman" w:hAnsi="Times New Roman" w:cs="Times New Roman"/>
          <w:bCs/>
          <w:sz w:val="24"/>
          <w:szCs w:val="24"/>
          <w:vertAlign w:val="superscript"/>
          <w:lang w:val="en-US"/>
        </w:rPr>
        <w:t>2</w:t>
      </w:r>
      <w:r>
        <w:rPr>
          <w:rFonts w:ascii="Times New Roman" w:hAnsi="Times New Roman" w:cs="Times New Roman"/>
          <w:bCs/>
          <w:sz w:val="24"/>
          <w:szCs w:val="24"/>
          <w:lang w:val="en-US"/>
        </w:rPr>
        <w:t>Hamka</w:t>
      </w:r>
    </w:p>
    <w:p w14:paraId="53411BDC" w14:textId="0F3FB9CF" w:rsidR="00606011" w:rsidRDefault="00B821D3" w:rsidP="007779C9">
      <w:pPr>
        <w:spacing w:after="0" w:line="240" w:lineRule="auto"/>
        <w:jc w:val="center"/>
        <w:rPr>
          <w:rStyle w:val="Hyperlink"/>
          <w:rFonts w:ascii="Times New Roman" w:hAnsi="Times New Roman" w:cs="Times New Roman"/>
          <w:bCs/>
          <w:sz w:val="24"/>
          <w:szCs w:val="24"/>
          <w:lang w:val="en-US"/>
        </w:rPr>
      </w:pPr>
      <w:hyperlink r:id="rId8" w:history="1">
        <w:r w:rsidR="00606011" w:rsidRPr="00925666">
          <w:rPr>
            <w:rStyle w:val="Hyperlink"/>
            <w:rFonts w:ascii="Times New Roman" w:hAnsi="Times New Roman" w:cs="Times New Roman"/>
            <w:bCs/>
            <w:sz w:val="24"/>
            <w:szCs w:val="24"/>
            <w:lang w:val="en-US"/>
          </w:rPr>
          <w:t>dinu.pramono@bpk.go.id</w:t>
        </w:r>
      </w:hyperlink>
    </w:p>
    <w:p w14:paraId="1AC7EAD5" w14:textId="0D0D756A" w:rsidR="003D7ABB" w:rsidRPr="008F24D5" w:rsidRDefault="00B821D3" w:rsidP="007779C9">
      <w:pPr>
        <w:spacing w:after="0" w:line="240" w:lineRule="auto"/>
        <w:jc w:val="center"/>
        <w:rPr>
          <w:rFonts w:ascii="Times New Roman" w:hAnsi="Times New Roman" w:cs="Times New Roman"/>
          <w:bCs/>
          <w:sz w:val="24"/>
          <w:szCs w:val="24"/>
          <w:lang w:val="en-US"/>
        </w:rPr>
      </w:pPr>
      <w:hyperlink r:id="rId9" w:history="1">
        <w:r w:rsidR="00436A52" w:rsidRPr="00B7798E">
          <w:rPr>
            <w:rStyle w:val="Hyperlink"/>
            <w:rFonts w:ascii="Times New Roman" w:eastAsia="Times New Roman" w:hAnsi="Times New Roman" w:cs="Times New Roman"/>
            <w:sz w:val="24"/>
            <w:szCs w:val="24"/>
            <w:lang w:val="en-US" w:eastAsia="en-ID"/>
          </w:rPr>
          <w:t>hamka</w:t>
        </w:r>
        <w:r w:rsidR="00436A52" w:rsidRPr="00B7798E">
          <w:rPr>
            <w:rStyle w:val="Hyperlink"/>
            <w:rFonts w:ascii="Times New Roman" w:eastAsia="Times New Roman" w:hAnsi="Times New Roman" w:cs="Times New Roman"/>
            <w:sz w:val="24"/>
            <w:szCs w:val="24"/>
            <w:lang w:eastAsia="en-ID"/>
          </w:rPr>
          <w:t>@stialan.ac.id</w:t>
        </w:r>
      </w:hyperlink>
    </w:p>
    <w:p w14:paraId="03D6B273" w14:textId="77777777" w:rsidR="00606011" w:rsidRDefault="00606011" w:rsidP="007779C9">
      <w:pPr>
        <w:spacing w:after="0" w:line="240" w:lineRule="auto"/>
        <w:jc w:val="center"/>
        <w:rPr>
          <w:rFonts w:ascii="Times New Roman" w:hAnsi="Times New Roman" w:cs="Times New Roman"/>
          <w:sz w:val="24"/>
          <w:szCs w:val="24"/>
          <w:lang w:val="en-US"/>
        </w:rPr>
      </w:pPr>
      <w:r>
        <w:rPr>
          <w:rFonts w:ascii="Times New Roman" w:hAnsi="Times New Roman" w:cs="Times New Roman"/>
          <w:bCs/>
          <w:sz w:val="24"/>
          <w:szCs w:val="24"/>
          <w:lang w:val="en-US"/>
        </w:rPr>
        <w:t>Politeknik STIA LAN Jakarta</w:t>
      </w:r>
    </w:p>
    <w:p w14:paraId="5E888BFD" w14:textId="77777777" w:rsidR="00606011" w:rsidRDefault="00606011" w:rsidP="007779C9">
      <w:pPr>
        <w:spacing w:after="0" w:line="240" w:lineRule="auto"/>
        <w:jc w:val="center"/>
        <w:rPr>
          <w:rFonts w:ascii="Times New Roman" w:hAnsi="Times New Roman" w:cs="Times New Roman"/>
          <w:bCs/>
          <w:sz w:val="24"/>
          <w:szCs w:val="24"/>
          <w:lang w:val="en-US"/>
        </w:rPr>
      </w:pPr>
    </w:p>
    <w:p w14:paraId="620E7EFA" w14:textId="77777777" w:rsidR="003D7ABB" w:rsidRPr="00E131F0" w:rsidRDefault="003D7ABB" w:rsidP="007779C9">
      <w:pPr>
        <w:spacing w:after="0" w:line="240" w:lineRule="auto"/>
        <w:rPr>
          <w:rFonts w:ascii="Times New Roman" w:hAnsi="Times New Roman" w:cs="Times New Roman"/>
          <w:sz w:val="24"/>
          <w:szCs w:val="24"/>
        </w:rPr>
      </w:pPr>
      <w:r>
        <w:rPr>
          <w:rFonts w:ascii="Times New Roman" w:hAnsi="Times New Roman" w:cs="Times New Roman"/>
          <w:sz w:val="24"/>
          <w:szCs w:val="24"/>
        </w:rPr>
        <w:t>Korespodensi penulis</w:t>
      </w:r>
      <w:r w:rsidRPr="00E131F0">
        <w:rPr>
          <w:rFonts w:ascii="Times New Roman" w:hAnsi="Times New Roman" w:cs="Times New Roman"/>
          <w:sz w:val="24"/>
          <w:szCs w:val="24"/>
        </w:rPr>
        <w:t xml:space="preserve">: </w:t>
      </w:r>
      <w:r>
        <w:rPr>
          <w:rFonts w:ascii="Times New Roman" w:hAnsi="Times New Roman" w:cs="Times New Roman"/>
          <w:sz w:val="24"/>
          <w:szCs w:val="24"/>
        </w:rPr>
        <w:t>Dinu Rosyid Pramono</w:t>
      </w:r>
      <w:r w:rsidRPr="00E131F0">
        <w:rPr>
          <w:rFonts w:ascii="Times New Roman" w:hAnsi="Times New Roman" w:cs="Times New Roman"/>
          <w:sz w:val="24"/>
          <w:szCs w:val="24"/>
          <w:vertAlign w:val="superscript"/>
        </w:rPr>
        <w:t>1</w:t>
      </w:r>
    </w:p>
    <w:p w14:paraId="32EFD346" w14:textId="77777777" w:rsidR="003D7ABB" w:rsidRDefault="003D7ABB" w:rsidP="007779C9">
      <w:pPr>
        <w:spacing w:after="0" w:line="240" w:lineRule="auto"/>
        <w:jc w:val="both"/>
        <w:rPr>
          <w:rFonts w:ascii="Times New Roman" w:hAnsi="Times New Roman" w:cs="Times New Roman"/>
          <w:bCs/>
          <w:sz w:val="24"/>
          <w:szCs w:val="24"/>
          <w:lang w:val="en-US"/>
        </w:rPr>
      </w:pPr>
    </w:p>
    <w:p w14:paraId="7931A3C4" w14:textId="3588E2EC" w:rsidR="00606011" w:rsidRDefault="00606011" w:rsidP="007779C9">
      <w:pPr>
        <w:pStyle w:val="Heading1"/>
        <w:spacing w:line="240" w:lineRule="auto"/>
        <w:rPr>
          <w:lang w:val="en-US"/>
        </w:rPr>
      </w:pPr>
      <w:bookmarkStart w:id="2" w:name="_Toc175846377"/>
      <w:bookmarkStart w:id="3" w:name="_Toc183708535"/>
      <w:r>
        <w:rPr>
          <w:lang w:val="en-US"/>
        </w:rPr>
        <w:t>ABSTRACT</w:t>
      </w:r>
      <w:bookmarkEnd w:id="2"/>
      <w:bookmarkEnd w:id="3"/>
    </w:p>
    <w:p w14:paraId="00648A45" w14:textId="299A3534" w:rsidR="00606011" w:rsidRDefault="00B22DCF" w:rsidP="007779C9">
      <w:pPr>
        <w:spacing w:after="0" w:line="240" w:lineRule="auto"/>
        <w:jc w:val="both"/>
        <w:rPr>
          <w:rFonts w:ascii="Times New Roman" w:hAnsi="Times New Roman" w:cs="Times New Roman"/>
          <w:sz w:val="24"/>
          <w:szCs w:val="24"/>
          <w:lang w:val="en-US"/>
        </w:rPr>
      </w:pPr>
      <w:r w:rsidRPr="00B22DCF">
        <w:rPr>
          <w:rFonts w:ascii="Times New Roman" w:hAnsi="Times New Roman" w:cs="Times New Roman"/>
          <w:sz w:val="24"/>
          <w:szCs w:val="24"/>
          <w:lang w:val="en-US"/>
        </w:rPr>
        <w:t xml:space="preserve">This study aims to see whether the process of determining the object of </w:t>
      </w:r>
      <w:r>
        <w:rPr>
          <w:rFonts w:ascii="Times New Roman" w:hAnsi="Times New Roman" w:cs="Times New Roman"/>
          <w:sz w:val="24"/>
          <w:szCs w:val="24"/>
          <w:lang w:val="en-US"/>
        </w:rPr>
        <w:t>audit</w:t>
      </w:r>
      <w:r w:rsidRPr="00B22DCF">
        <w:rPr>
          <w:rFonts w:ascii="Times New Roman" w:hAnsi="Times New Roman" w:cs="Times New Roman"/>
          <w:sz w:val="24"/>
          <w:szCs w:val="24"/>
          <w:lang w:val="en-US"/>
        </w:rPr>
        <w:t xml:space="preserve"> carried out by the BPK RI is in accordance with applicable norms, standards, procedures, and criteria and helps improve the process of determining the priority of entities that are objects of </w:t>
      </w:r>
      <w:r w:rsidR="002C24DA">
        <w:rPr>
          <w:rFonts w:ascii="Times New Roman" w:hAnsi="Times New Roman" w:cs="Times New Roman"/>
          <w:sz w:val="24"/>
          <w:szCs w:val="24"/>
          <w:lang w:val="en-US"/>
        </w:rPr>
        <w:t>audit</w:t>
      </w:r>
      <w:r w:rsidRPr="00B22DCF">
        <w:rPr>
          <w:rFonts w:ascii="Times New Roman" w:hAnsi="Times New Roman" w:cs="Times New Roman"/>
          <w:sz w:val="24"/>
          <w:szCs w:val="24"/>
          <w:lang w:val="en-US"/>
        </w:rPr>
        <w:t xml:space="preserve"> free from potential conflicts of interest, so as to provide effective audit output amidst budget constraints. The research method used in this study is qualitative by using interview data collection techniques and document reviews with key informants of Structural and Functional Officials involved in the preparation of the Audit Activity Plan (RKP). The results of the study indicate that there are problems with the independence factor of leadership policies and audit budget planning. The recommendation from this study is for the BPK RI to conduct an evaluation in the preparation of the RKP by creating a priority scale for entities that are objects of </w:t>
      </w:r>
      <w:r w:rsidR="00C63142">
        <w:rPr>
          <w:rFonts w:ascii="Times New Roman" w:hAnsi="Times New Roman" w:cs="Times New Roman"/>
          <w:sz w:val="24"/>
          <w:szCs w:val="24"/>
          <w:lang w:val="en-US"/>
        </w:rPr>
        <w:t>audit</w:t>
      </w:r>
      <w:r w:rsidR="00606011" w:rsidRPr="00E85B90">
        <w:rPr>
          <w:rFonts w:ascii="Times New Roman" w:hAnsi="Times New Roman" w:cs="Times New Roman"/>
          <w:sz w:val="24"/>
          <w:szCs w:val="24"/>
          <w:lang w:val="en-US"/>
        </w:rPr>
        <w:t>.</w:t>
      </w:r>
    </w:p>
    <w:p w14:paraId="2C193A7B" w14:textId="77777777" w:rsidR="00606011" w:rsidRDefault="00606011" w:rsidP="007779C9">
      <w:pPr>
        <w:spacing w:after="0" w:line="240" w:lineRule="auto"/>
        <w:jc w:val="both"/>
        <w:rPr>
          <w:rFonts w:ascii="Times New Roman" w:hAnsi="Times New Roman" w:cs="Times New Roman"/>
          <w:sz w:val="24"/>
          <w:szCs w:val="24"/>
          <w:lang w:val="en-US"/>
        </w:rPr>
      </w:pPr>
    </w:p>
    <w:p w14:paraId="33AD500C" w14:textId="064FEAD9" w:rsidR="005976B0" w:rsidRDefault="00606011" w:rsidP="007779C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Keywords: </w:t>
      </w:r>
      <w:r w:rsidRPr="00FA5B79">
        <w:rPr>
          <w:rFonts w:ascii="Times New Roman" w:hAnsi="Times New Roman" w:cs="Times New Roman"/>
          <w:sz w:val="24"/>
          <w:szCs w:val="24"/>
          <w:lang w:val="en-US"/>
        </w:rPr>
        <w:t xml:space="preserve">Audit </w:t>
      </w:r>
      <w:r w:rsidR="005976B0">
        <w:rPr>
          <w:rFonts w:ascii="Times New Roman" w:hAnsi="Times New Roman" w:cs="Times New Roman"/>
          <w:sz w:val="24"/>
          <w:szCs w:val="24"/>
          <w:lang w:val="en-US"/>
        </w:rPr>
        <w:t>Object</w:t>
      </w:r>
      <w:r w:rsidRPr="00FA5B79">
        <w:rPr>
          <w:rFonts w:ascii="Times New Roman" w:hAnsi="Times New Roman" w:cs="Times New Roman"/>
          <w:sz w:val="24"/>
          <w:szCs w:val="24"/>
          <w:lang w:val="en-US"/>
        </w:rPr>
        <w:t xml:space="preserve">; </w:t>
      </w:r>
      <w:r w:rsidR="00CC3C3D">
        <w:rPr>
          <w:rFonts w:ascii="Times New Roman" w:hAnsi="Times New Roman" w:cs="Times New Roman"/>
          <w:sz w:val="24"/>
          <w:szCs w:val="24"/>
          <w:lang w:val="en-US"/>
        </w:rPr>
        <w:t>Independen</w:t>
      </w:r>
      <w:r w:rsidR="005976B0">
        <w:rPr>
          <w:rFonts w:ascii="Times New Roman" w:hAnsi="Times New Roman" w:cs="Times New Roman"/>
          <w:sz w:val="24"/>
          <w:szCs w:val="24"/>
          <w:lang w:val="en-US"/>
        </w:rPr>
        <w:t>t Policy</w:t>
      </w:r>
      <w:r w:rsidRPr="00FA5B79">
        <w:rPr>
          <w:rFonts w:ascii="Times New Roman" w:hAnsi="Times New Roman" w:cs="Times New Roman"/>
          <w:sz w:val="24"/>
          <w:szCs w:val="24"/>
          <w:lang w:val="en-US"/>
        </w:rPr>
        <w:t xml:space="preserve">; </w:t>
      </w:r>
      <w:r w:rsidR="00CC3C3D">
        <w:rPr>
          <w:rFonts w:ascii="Times New Roman" w:hAnsi="Times New Roman" w:cs="Times New Roman"/>
          <w:sz w:val="24"/>
          <w:szCs w:val="24"/>
          <w:lang w:val="en-US"/>
        </w:rPr>
        <w:t>Budget Planning</w:t>
      </w:r>
    </w:p>
    <w:p w14:paraId="42F12CE5" w14:textId="77777777" w:rsidR="003D7ABB" w:rsidRDefault="003D7ABB" w:rsidP="007779C9">
      <w:pPr>
        <w:spacing w:after="0" w:line="240" w:lineRule="auto"/>
        <w:jc w:val="both"/>
        <w:rPr>
          <w:rFonts w:ascii="Times New Roman" w:hAnsi="Times New Roman" w:cs="Times New Roman"/>
          <w:sz w:val="24"/>
          <w:szCs w:val="24"/>
          <w:lang w:val="en-US"/>
        </w:rPr>
      </w:pPr>
    </w:p>
    <w:p w14:paraId="4E0EF49B" w14:textId="77777777" w:rsidR="003D7ABB" w:rsidRDefault="003D7ABB" w:rsidP="007779C9">
      <w:pPr>
        <w:spacing w:after="0" w:line="240" w:lineRule="auto"/>
        <w:jc w:val="both"/>
        <w:rPr>
          <w:rFonts w:ascii="Times New Roman" w:hAnsi="Times New Roman"/>
          <w:sz w:val="24"/>
          <w:szCs w:val="24"/>
          <w:lang w:val="en-US"/>
        </w:rPr>
      </w:pPr>
      <w:r w:rsidRPr="00EE012D">
        <w:rPr>
          <w:rFonts w:ascii="Times New Roman" w:hAnsi="Times New Roman" w:cs="Times New Roman"/>
          <w:bCs/>
          <w:sz w:val="24"/>
          <w:szCs w:val="24"/>
          <w:lang w:val="en-US"/>
        </w:rPr>
        <w:t xml:space="preserve">Penelitian ini bertujuan </w:t>
      </w:r>
      <w:r>
        <w:rPr>
          <w:rFonts w:ascii="Times New Roman" w:hAnsi="Times New Roman" w:cs="Times New Roman"/>
          <w:sz w:val="24"/>
          <w:szCs w:val="24"/>
          <w:lang w:val="en-US"/>
        </w:rPr>
        <w:t>u</w:t>
      </w:r>
      <w:r w:rsidRPr="00EE012D">
        <w:rPr>
          <w:rFonts w:ascii="Times New Roman" w:hAnsi="Times New Roman" w:cs="Times New Roman"/>
          <w:sz w:val="24"/>
          <w:szCs w:val="24"/>
          <w:lang w:val="en-US"/>
        </w:rPr>
        <w:t>ntuk me</w:t>
      </w:r>
      <w:r>
        <w:rPr>
          <w:rFonts w:ascii="Times New Roman" w:hAnsi="Times New Roman" w:cs="Times New Roman"/>
          <w:sz w:val="24"/>
          <w:szCs w:val="24"/>
          <w:lang w:val="en-US"/>
        </w:rPr>
        <w:t>lihat</w:t>
      </w:r>
      <w:r w:rsidRPr="00EE012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apakah proses penentuan objek pemeriksaan yang dilakukan </w:t>
      </w:r>
      <w:r w:rsidRPr="00EE012D">
        <w:rPr>
          <w:rFonts w:ascii="Times New Roman" w:hAnsi="Times New Roman" w:cs="Times New Roman"/>
          <w:sz w:val="24"/>
          <w:szCs w:val="24"/>
          <w:lang w:val="en-US"/>
        </w:rPr>
        <w:t>BPK RI</w:t>
      </w:r>
      <w:r>
        <w:rPr>
          <w:rFonts w:ascii="Times New Roman" w:hAnsi="Times New Roman" w:cs="Times New Roman"/>
          <w:sz w:val="24"/>
          <w:szCs w:val="24"/>
          <w:lang w:val="en-US"/>
        </w:rPr>
        <w:t xml:space="preserve"> sudah sesuai dengan n</w:t>
      </w:r>
      <w:r w:rsidRPr="00EB3633">
        <w:rPr>
          <w:rFonts w:ascii="Times New Roman" w:hAnsi="Times New Roman" w:cs="Times New Roman"/>
          <w:sz w:val="24"/>
          <w:szCs w:val="24"/>
          <w:lang w:val="en-US"/>
        </w:rPr>
        <w:t xml:space="preserve">orma, </w:t>
      </w:r>
      <w:r>
        <w:rPr>
          <w:rFonts w:ascii="Times New Roman" w:hAnsi="Times New Roman" w:cs="Times New Roman"/>
          <w:sz w:val="24"/>
          <w:szCs w:val="24"/>
          <w:lang w:val="en-US"/>
        </w:rPr>
        <w:t>s</w:t>
      </w:r>
      <w:r w:rsidRPr="00EB3633">
        <w:rPr>
          <w:rFonts w:ascii="Times New Roman" w:hAnsi="Times New Roman" w:cs="Times New Roman"/>
          <w:sz w:val="24"/>
          <w:szCs w:val="24"/>
          <w:lang w:val="en-US"/>
        </w:rPr>
        <w:t xml:space="preserve">tandar, </w:t>
      </w:r>
      <w:r>
        <w:rPr>
          <w:rFonts w:ascii="Times New Roman" w:hAnsi="Times New Roman" w:cs="Times New Roman"/>
          <w:sz w:val="24"/>
          <w:szCs w:val="24"/>
          <w:lang w:val="en-US"/>
        </w:rPr>
        <w:t>p</w:t>
      </w:r>
      <w:r w:rsidRPr="00EB3633">
        <w:rPr>
          <w:rFonts w:ascii="Times New Roman" w:hAnsi="Times New Roman" w:cs="Times New Roman"/>
          <w:sz w:val="24"/>
          <w:szCs w:val="24"/>
          <w:lang w:val="en-US"/>
        </w:rPr>
        <w:t xml:space="preserve">rosedur, dan </w:t>
      </w:r>
      <w:r>
        <w:rPr>
          <w:rFonts w:ascii="Times New Roman" w:hAnsi="Times New Roman" w:cs="Times New Roman"/>
          <w:sz w:val="24"/>
          <w:szCs w:val="24"/>
          <w:lang w:val="en-US"/>
        </w:rPr>
        <w:t>k</w:t>
      </w:r>
      <w:r w:rsidRPr="00EB3633">
        <w:rPr>
          <w:rFonts w:ascii="Times New Roman" w:hAnsi="Times New Roman" w:cs="Times New Roman"/>
          <w:sz w:val="24"/>
          <w:szCs w:val="24"/>
          <w:lang w:val="en-US"/>
        </w:rPr>
        <w:t xml:space="preserve">riteria </w:t>
      </w:r>
      <w:r w:rsidRPr="00EE012D">
        <w:rPr>
          <w:rFonts w:ascii="Times New Roman" w:hAnsi="Times New Roman" w:cs="Times New Roman"/>
          <w:sz w:val="24"/>
          <w:szCs w:val="24"/>
          <w:lang w:val="en-US"/>
        </w:rPr>
        <w:t xml:space="preserve">yang </w:t>
      </w:r>
      <w:r>
        <w:rPr>
          <w:rFonts w:ascii="Times New Roman" w:hAnsi="Times New Roman" w:cs="Times New Roman"/>
          <w:sz w:val="24"/>
          <w:szCs w:val="24"/>
          <w:lang w:val="en-US"/>
        </w:rPr>
        <w:t>berla</w:t>
      </w:r>
      <w:r w:rsidRPr="00EE012D">
        <w:rPr>
          <w:rFonts w:ascii="Times New Roman" w:hAnsi="Times New Roman" w:cs="Times New Roman"/>
          <w:sz w:val="24"/>
          <w:szCs w:val="24"/>
          <w:lang w:val="en-US"/>
        </w:rPr>
        <w:t>k</w:t>
      </w:r>
      <w:r>
        <w:rPr>
          <w:rFonts w:ascii="Times New Roman" w:hAnsi="Times New Roman" w:cs="Times New Roman"/>
          <w:sz w:val="24"/>
          <w:szCs w:val="24"/>
          <w:lang w:val="en-US"/>
        </w:rPr>
        <w:t>u</w:t>
      </w:r>
      <w:r w:rsidRPr="00EE012D">
        <w:rPr>
          <w:rFonts w:ascii="Times New Roman" w:hAnsi="Times New Roman" w:cs="Times New Roman"/>
          <w:sz w:val="24"/>
          <w:szCs w:val="24"/>
          <w:lang w:val="en-US"/>
        </w:rPr>
        <w:t xml:space="preserve"> serta me</w:t>
      </w:r>
      <w:r>
        <w:rPr>
          <w:rFonts w:ascii="Times New Roman" w:hAnsi="Times New Roman" w:cs="Times New Roman"/>
          <w:sz w:val="24"/>
          <w:szCs w:val="24"/>
          <w:lang w:val="en-US"/>
        </w:rPr>
        <w:t>mbantu memperbaiki dalam proses menentukan prioritas entitas yang menjadi objek pemeriksaan terbebas dari potensi konflik kepentingan, sehingga memberikan output hasil pemeriksaan yang efektif di tengah keterbatasan anggaran</w:t>
      </w:r>
      <w:r w:rsidRPr="00EE012D">
        <w:rPr>
          <w:rFonts w:ascii="Times New Roman" w:hAnsi="Times New Roman" w:cs="Times New Roman"/>
          <w:sz w:val="24"/>
          <w:szCs w:val="24"/>
          <w:lang w:val="en-US"/>
        </w:rPr>
        <w:t>.</w:t>
      </w:r>
      <w:r w:rsidRPr="00EE012D">
        <w:rPr>
          <w:rFonts w:ascii="Times New Roman" w:hAnsi="Times New Roman" w:cs="Times New Roman"/>
          <w:bCs/>
          <w:sz w:val="24"/>
          <w:szCs w:val="24"/>
          <w:lang w:val="en-US"/>
        </w:rPr>
        <w:t xml:space="preserve"> Metode penelitian yang digunakan dalam penelitian ini adalah kualitatif dengan menggunakan </w:t>
      </w:r>
      <w:r w:rsidRPr="00EE012D">
        <w:rPr>
          <w:rFonts w:ascii="Times New Roman" w:hAnsi="Times New Roman" w:cs="Times New Roman"/>
          <w:sz w:val="24"/>
          <w:szCs w:val="24"/>
        </w:rPr>
        <w:t xml:space="preserve">teknik pengumpulan data wawancara </w:t>
      </w:r>
      <w:r w:rsidRPr="00EE012D">
        <w:rPr>
          <w:rFonts w:ascii="Times New Roman" w:hAnsi="Times New Roman" w:cs="Times New Roman"/>
          <w:sz w:val="24"/>
          <w:szCs w:val="24"/>
          <w:lang w:val="en-US"/>
        </w:rPr>
        <w:t xml:space="preserve">dan telaah dokumen dengan informan kunci </w:t>
      </w:r>
      <w:r>
        <w:rPr>
          <w:rFonts w:ascii="Times New Roman" w:hAnsi="Times New Roman" w:cs="Times New Roman"/>
          <w:sz w:val="24"/>
          <w:szCs w:val="24"/>
          <w:lang w:val="en-US"/>
        </w:rPr>
        <w:t>Pejabat Struktural dan Fungsional yang terlibat dalam penyusunan Rencana Kegiatan Pemeriksaan (RKP)</w:t>
      </w:r>
      <w:r w:rsidRPr="00EE012D">
        <w:rPr>
          <w:rFonts w:ascii="Times New Roman" w:hAnsi="Times New Roman" w:cs="Times New Roman"/>
          <w:sz w:val="24"/>
          <w:szCs w:val="24"/>
          <w:lang w:val="en-US"/>
        </w:rPr>
        <w:t>.</w:t>
      </w:r>
      <w:r w:rsidRPr="00EE012D">
        <w:rPr>
          <w:rFonts w:ascii="Times New Roman" w:hAnsi="Times New Roman" w:cs="Times New Roman"/>
          <w:bCs/>
          <w:sz w:val="24"/>
          <w:szCs w:val="24"/>
          <w:lang w:val="en-US"/>
        </w:rPr>
        <w:t xml:space="preserve"> Hasil penelitian menunjukan bahwa terjadi permasalahan pada faktor</w:t>
      </w:r>
      <w:r>
        <w:rPr>
          <w:rFonts w:ascii="Times New Roman" w:hAnsi="Times New Roman" w:cs="Times New Roman"/>
          <w:bCs/>
          <w:sz w:val="24"/>
          <w:szCs w:val="24"/>
          <w:lang w:val="en-US"/>
        </w:rPr>
        <w:t xml:space="preserve"> independensi kebijakan pimpinan dan perencanaan anggaran pemeriksaan</w:t>
      </w:r>
      <w:r w:rsidRPr="00EE012D">
        <w:rPr>
          <w:rFonts w:ascii="Times New Roman" w:hAnsi="Times New Roman" w:cs="Times New Roman"/>
          <w:bCs/>
          <w:sz w:val="24"/>
          <w:szCs w:val="24"/>
          <w:lang w:val="en-US"/>
        </w:rPr>
        <w:t xml:space="preserve">. Rekomendasi dari penelitian ini adalah </w:t>
      </w:r>
      <w:r>
        <w:rPr>
          <w:rFonts w:ascii="Times New Roman" w:hAnsi="Times New Roman" w:cs="Times New Roman"/>
          <w:bCs/>
          <w:sz w:val="24"/>
          <w:szCs w:val="24"/>
          <w:lang w:val="en-US"/>
        </w:rPr>
        <w:t xml:space="preserve">agar </w:t>
      </w:r>
      <w:r w:rsidRPr="00EE012D">
        <w:rPr>
          <w:rFonts w:ascii="Times New Roman" w:hAnsi="Times New Roman"/>
          <w:sz w:val="24"/>
          <w:szCs w:val="24"/>
          <w:lang w:val="en-US"/>
        </w:rPr>
        <w:t>B</w:t>
      </w:r>
      <w:r>
        <w:rPr>
          <w:rFonts w:ascii="Times New Roman" w:hAnsi="Times New Roman"/>
          <w:sz w:val="24"/>
          <w:szCs w:val="24"/>
          <w:lang w:val="en-US"/>
        </w:rPr>
        <w:t>PK RI</w:t>
      </w:r>
      <w:r w:rsidRPr="00EE012D">
        <w:rPr>
          <w:rFonts w:ascii="Times New Roman" w:hAnsi="Times New Roman"/>
          <w:sz w:val="24"/>
          <w:szCs w:val="24"/>
          <w:lang w:val="en-US"/>
        </w:rPr>
        <w:t xml:space="preserve"> melakukan evaluasi </w:t>
      </w:r>
      <w:r>
        <w:rPr>
          <w:rFonts w:ascii="Times New Roman" w:hAnsi="Times New Roman"/>
          <w:sz w:val="24"/>
          <w:szCs w:val="24"/>
          <w:lang w:val="en-US"/>
        </w:rPr>
        <w:t>dalam</w:t>
      </w:r>
      <w:r w:rsidRPr="00EE012D">
        <w:rPr>
          <w:rFonts w:ascii="Times New Roman" w:hAnsi="Times New Roman"/>
          <w:sz w:val="24"/>
          <w:szCs w:val="24"/>
          <w:lang w:val="en-US"/>
        </w:rPr>
        <w:t xml:space="preserve"> pe</w:t>
      </w:r>
      <w:r>
        <w:rPr>
          <w:rFonts w:ascii="Times New Roman" w:hAnsi="Times New Roman"/>
          <w:sz w:val="24"/>
          <w:szCs w:val="24"/>
          <w:lang w:val="en-US"/>
        </w:rPr>
        <w:t>nyusunan RKP</w:t>
      </w:r>
      <w:r w:rsidRPr="00EE012D">
        <w:rPr>
          <w:rFonts w:ascii="Times New Roman" w:hAnsi="Times New Roman"/>
          <w:sz w:val="24"/>
          <w:szCs w:val="24"/>
          <w:lang w:val="en-US"/>
        </w:rPr>
        <w:t xml:space="preserve"> dengan membuat skala prioritas </w:t>
      </w:r>
      <w:r>
        <w:rPr>
          <w:rFonts w:ascii="Times New Roman" w:hAnsi="Times New Roman"/>
          <w:sz w:val="24"/>
          <w:szCs w:val="24"/>
          <w:lang w:val="en-US"/>
        </w:rPr>
        <w:t>entitas yang menjadi objek pemeriksaan</w:t>
      </w:r>
      <w:r w:rsidRPr="00EE012D">
        <w:rPr>
          <w:rFonts w:ascii="Times New Roman" w:hAnsi="Times New Roman"/>
          <w:sz w:val="24"/>
          <w:szCs w:val="24"/>
          <w:lang w:val="en-US"/>
        </w:rPr>
        <w:t>.</w:t>
      </w:r>
    </w:p>
    <w:p w14:paraId="2ECAC722" w14:textId="77777777" w:rsidR="003D7ABB" w:rsidRDefault="003D7ABB" w:rsidP="007779C9">
      <w:pPr>
        <w:spacing w:after="0" w:line="240" w:lineRule="auto"/>
        <w:jc w:val="both"/>
        <w:rPr>
          <w:rFonts w:ascii="Times New Roman" w:hAnsi="Times New Roman"/>
          <w:sz w:val="24"/>
          <w:szCs w:val="24"/>
          <w:lang w:val="en-US"/>
        </w:rPr>
      </w:pPr>
    </w:p>
    <w:p w14:paraId="3446419D" w14:textId="77777777" w:rsidR="003D7ABB" w:rsidRDefault="003D7ABB" w:rsidP="007779C9">
      <w:pPr>
        <w:spacing w:after="0" w:line="240" w:lineRule="auto"/>
        <w:jc w:val="both"/>
        <w:rPr>
          <w:rFonts w:ascii="Times New Roman" w:hAnsi="Times New Roman"/>
          <w:sz w:val="24"/>
          <w:szCs w:val="24"/>
          <w:lang w:val="en-US"/>
        </w:rPr>
      </w:pPr>
      <w:r>
        <w:rPr>
          <w:rFonts w:ascii="Times New Roman" w:hAnsi="Times New Roman"/>
          <w:sz w:val="24"/>
          <w:szCs w:val="24"/>
          <w:lang w:val="en-US"/>
        </w:rPr>
        <w:t>Kata Kunci: Objek Audit; Kebijakan Independen; Perencanaan Anggaran</w:t>
      </w:r>
    </w:p>
    <w:p w14:paraId="13423B87" w14:textId="77777777" w:rsidR="003D7ABB" w:rsidRDefault="003D7ABB" w:rsidP="007779C9">
      <w:pPr>
        <w:spacing w:after="0" w:line="240" w:lineRule="auto"/>
        <w:jc w:val="both"/>
        <w:rPr>
          <w:rFonts w:ascii="Times New Roman" w:hAnsi="Times New Roman" w:cs="Times New Roman"/>
          <w:sz w:val="24"/>
          <w:szCs w:val="24"/>
          <w:lang w:val="en-US"/>
        </w:rPr>
      </w:pPr>
    </w:p>
    <w:p w14:paraId="10B027B4" w14:textId="622A7E75" w:rsidR="00EE4439" w:rsidRPr="005976B0" w:rsidRDefault="00EE4439" w:rsidP="007779C9">
      <w:pPr>
        <w:spacing w:after="0" w:line="240" w:lineRule="auto"/>
        <w:jc w:val="both"/>
        <w:rPr>
          <w:rFonts w:ascii="Times New Roman" w:eastAsia="Times New Roman" w:hAnsi="Times New Roman" w:cs="Times New Roman"/>
          <w:b/>
          <w:bCs/>
          <w:sz w:val="24"/>
          <w:szCs w:val="24"/>
          <w:lang w:val="en-US"/>
        </w:rPr>
        <w:sectPr w:rsidR="00EE4439" w:rsidRPr="005976B0" w:rsidSect="00710ABC">
          <w:headerReference w:type="default" r:id="rId10"/>
          <w:footerReference w:type="default" r:id="rId11"/>
          <w:footerReference w:type="first" r:id="rId12"/>
          <w:type w:val="continuous"/>
          <w:pgSz w:w="11906" w:h="16838" w:code="9"/>
          <w:pgMar w:top="1985" w:right="1416" w:bottom="2268" w:left="2268" w:header="709" w:footer="709" w:gutter="0"/>
          <w:pgNumType w:fmt="lowerRoman"/>
          <w:cols w:space="708"/>
          <w:titlePg/>
          <w:docGrid w:linePitch="360"/>
        </w:sectPr>
      </w:pPr>
    </w:p>
    <w:p w14:paraId="5F954069" w14:textId="77777777" w:rsidR="00EE4439" w:rsidRDefault="00EE4439" w:rsidP="007779C9">
      <w:pPr>
        <w:spacing w:line="240" w:lineRule="auto"/>
        <w:jc w:val="center"/>
        <w:outlineLvl w:val="0"/>
        <w:rPr>
          <w:rFonts w:ascii="Times New Roman" w:hAnsi="Times New Roman" w:cs="Times New Roman"/>
          <w:b/>
          <w:sz w:val="24"/>
          <w:szCs w:val="24"/>
        </w:rPr>
      </w:pPr>
      <w:bookmarkStart w:id="4" w:name="_Toc19157591"/>
      <w:bookmarkStart w:id="5" w:name="_Toc19157658"/>
      <w:bookmarkStart w:id="6" w:name="_Toc23330330"/>
      <w:bookmarkStart w:id="7" w:name="_Toc176942608"/>
      <w:bookmarkStart w:id="8" w:name="_Toc178779238"/>
      <w:bookmarkStart w:id="9" w:name="_Toc183708539"/>
    </w:p>
    <w:p w14:paraId="50EFE414" w14:textId="0F6CE4E1" w:rsidR="005976B0" w:rsidRPr="005976B0" w:rsidRDefault="005976B0" w:rsidP="007779C9">
      <w:pPr>
        <w:spacing w:line="240" w:lineRule="auto"/>
        <w:outlineLvl w:val="0"/>
        <w:rPr>
          <w:rFonts w:ascii="Times New Roman" w:hAnsi="Times New Roman" w:cs="Times New Roman"/>
          <w:b/>
          <w:sz w:val="24"/>
          <w:szCs w:val="24"/>
          <w:lang w:val="en-US"/>
        </w:rPr>
      </w:pPr>
      <w:r w:rsidRPr="005976B0">
        <w:rPr>
          <w:rFonts w:ascii="Times New Roman" w:hAnsi="Times New Roman" w:cs="Times New Roman"/>
          <w:b/>
          <w:sz w:val="24"/>
          <w:szCs w:val="24"/>
        </w:rPr>
        <w:lastRenderedPageBreak/>
        <w:t>PE</w:t>
      </w:r>
      <w:bookmarkEnd w:id="4"/>
      <w:bookmarkEnd w:id="5"/>
      <w:bookmarkEnd w:id="6"/>
      <w:r w:rsidRPr="005976B0">
        <w:rPr>
          <w:rFonts w:ascii="Times New Roman" w:hAnsi="Times New Roman" w:cs="Times New Roman"/>
          <w:b/>
          <w:sz w:val="24"/>
          <w:szCs w:val="24"/>
          <w:lang w:val="en-US"/>
        </w:rPr>
        <w:t>NDAHULUAN</w:t>
      </w:r>
      <w:bookmarkEnd w:id="7"/>
      <w:bookmarkEnd w:id="8"/>
      <w:bookmarkEnd w:id="9"/>
    </w:p>
    <w:p w14:paraId="0FFB5C5C" w14:textId="537EAF98" w:rsidR="005976B0" w:rsidRPr="005976B0" w:rsidRDefault="005976B0" w:rsidP="007779C9">
      <w:pPr>
        <w:spacing w:after="0" w:line="240" w:lineRule="auto"/>
        <w:ind w:firstLine="426"/>
        <w:jc w:val="both"/>
        <w:rPr>
          <w:rFonts w:ascii="Times New Roman" w:hAnsi="Times New Roman" w:cs="Times New Roman"/>
          <w:sz w:val="24"/>
          <w:szCs w:val="24"/>
        </w:rPr>
      </w:pPr>
      <w:r w:rsidRPr="005976B0">
        <w:rPr>
          <w:rFonts w:ascii="Times New Roman" w:hAnsi="Times New Roman" w:cs="Times New Roman"/>
          <w:sz w:val="24"/>
          <w:szCs w:val="24"/>
        </w:rPr>
        <w:t>Pengelolaan keuangan negara wajib dilakukan dengan tertib, taat kepada peraturan perundangan secara efisien, efektif, ekonomis, akuntabel, dan bertanggung</w:t>
      </w:r>
      <w:r w:rsidRPr="005976B0">
        <w:rPr>
          <w:rFonts w:ascii="Times New Roman" w:hAnsi="Times New Roman" w:cs="Times New Roman"/>
          <w:sz w:val="24"/>
          <w:szCs w:val="24"/>
          <w:lang w:val="en-US"/>
        </w:rPr>
        <w:t xml:space="preserve"> </w:t>
      </w:r>
      <w:r w:rsidRPr="005976B0">
        <w:rPr>
          <w:rFonts w:ascii="Times New Roman" w:hAnsi="Times New Roman" w:cs="Times New Roman"/>
          <w:sz w:val="24"/>
          <w:szCs w:val="24"/>
        </w:rPr>
        <w:t xml:space="preserve">jawab dengan memperhatikan rasa keadilan </w:t>
      </w:r>
      <w:r w:rsidR="0097466E">
        <w:rPr>
          <w:rFonts w:ascii="Times New Roman" w:hAnsi="Times New Roman" w:cs="Times New Roman"/>
          <w:sz w:val="24"/>
          <w:szCs w:val="24"/>
          <w:lang w:val="en-US"/>
        </w:rPr>
        <w:t>dan</w:t>
      </w:r>
      <w:r w:rsidRPr="005976B0">
        <w:rPr>
          <w:rFonts w:ascii="Times New Roman" w:hAnsi="Times New Roman" w:cs="Times New Roman"/>
          <w:sz w:val="24"/>
          <w:szCs w:val="24"/>
        </w:rPr>
        <w:t xml:space="preserve"> kepatu</w:t>
      </w:r>
      <w:r w:rsidR="0097466E">
        <w:rPr>
          <w:rFonts w:ascii="Times New Roman" w:hAnsi="Times New Roman" w:cs="Times New Roman"/>
          <w:sz w:val="24"/>
          <w:szCs w:val="24"/>
          <w:lang w:val="en-US"/>
        </w:rPr>
        <w:t>t</w:t>
      </w:r>
      <w:r w:rsidRPr="005976B0">
        <w:rPr>
          <w:rFonts w:ascii="Times New Roman" w:hAnsi="Times New Roman" w:cs="Times New Roman"/>
          <w:sz w:val="24"/>
          <w:szCs w:val="24"/>
        </w:rPr>
        <w:t xml:space="preserve">an. Keuangan negara menjadi </w:t>
      </w:r>
      <w:r w:rsidRPr="005976B0">
        <w:rPr>
          <w:rFonts w:ascii="Times New Roman" w:hAnsi="Times New Roman" w:cs="Times New Roman"/>
          <w:sz w:val="24"/>
          <w:szCs w:val="24"/>
          <w:lang w:val="en-US"/>
        </w:rPr>
        <w:t>objek pemeriksaan</w:t>
      </w:r>
      <w:r w:rsidRPr="005976B0">
        <w:rPr>
          <w:rFonts w:ascii="Times New Roman" w:hAnsi="Times New Roman" w:cs="Times New Roman"/>
          <w:sz w:val="24"/>
          <w:szCs w:val="24"/>
        </w:rPr>
        <w:t xml:space="preserve"> </w:t>
      </w:r>
      <w:r w:rsidRPr="005976B0">
        <w:rPr>
          <w:rFonts w:ascii="Times New Roman" w:hAnsi="Times New Roman" w:cs="Times New Roman"/>
          <w:sz w:val="24"/>
          <w:szCs w:val="24"/>
          <w:lang w:val="en-US"/>
        </w:rPr>
        <w:t>(</w:t>
      </w:r>
      <w:r w:rsidRPr="005976B0">
        <w:rPr>
          <w:rFonts w:ascii="Times New Roman" w:hAnsi="Times New Roman" w:cs="Times New Roman"/>
          <w:sz w:val="24"/>
          <w:szCs w:val="24"/>
        </w:rPr>
        <w:t>audit</w:t>
      </w:r>
      <w:r w:rsidRPr="005976B0">
        <w:rPr>
          <w:rFonts w:ascii="Times New Roman" w:hAnsi="Times New Roman" w:cs="Times New Roman"/>
          <w:sz w:val="24"/>
          <w:szCs w:val="24"/>
          <w:lang w:val="en-US"/>
        </w:rPr>
        <w:t>)</w:t>
      </w:r>
      <w:r w:rsidRPr="005976B0">
        <w:rPr>
          <w:rFonts w:ascii="Times New Roman" w:hAnsi="Times New Roman" w:cs="Times New Roman"/>
          <w:sz w:val="24"/>
          <w:szCs w:val="24"/>
        </w:rPr>
        <w:t xml:space="preserve"> karena merupakan bentuk </w:t>
      </w:r>
      <w:r w:rsidRPr="005976B0">
        <w:rPr>
          <w:rFonts w:ascii="Times New Roman" w:hAnsi="Times New Roman" w:cs="Times New Roman"/>
          <w:sz w:val="24"/>
          <w:szCs w:val="24"/>
          <w:lang w:val="en-US"/>
        </w:rPr>
        <w:t xml:space="preserve">pertanggungjawaban Pemerintah atas penggunaan anggaran dalam melaksanakan </w:t>
      </w:r>
      <w:r w:rsidRPr="005976B0">
        <w:rPr>
          <w:rFonts w:ascii="Times New Roman" w:hAnsi="Times New Roman" w:cs="Times New Roman"/>
          <w:sz w:val="24"/>
          <w:szCs w:val="24"/>
        </w:rPr>
        <w:t xml:space="preserve">administrasi publik </w:t>
      </w:r>
      <w:r w:rsidRPr="005976B0">
        <w:rPr>
          <w:rFonts w:ascii="Times New Roman" w:hAnsi="Times New Roman" w:cs="Times New Roman"/>
          <w:sz w:val="24"/>
          <w:szCs w:val="24"/>
          <w:lang w:val="en-US"/>
        </w:rPr>
        <w:t>untuk melayani masyarakat</w:t>
      </w:r>
      <w:r w:rsidRPr="005976B0">
        <w:rPr>
          <w:rFonts w:ascii="Times New Roman" w:hAnsi="Times New Roman" w:cs="Times New Roman"/>
          <w:sz w:val="24"/>
          <w:szCs w:val="24"/>
        </w:rPr>
        <w:t xml:space="preserve">. </w:t>
      </w:r>
      <w:r w:rsidRPr="005976B0">
        <w:rPr>
          <w:rFonts w:ascii="Times New Roman" w:hAnsi="Times New Roman" w:cs="Times New Roman"/>
          <w:sz w:val="24"/>
          <w:szCs w:val="24"/>
          <w:lang w:val="en-US"/>
        </w:rPr>
        <w:t>U</w:t>
      </w:r>
      <w:r w:rsidRPr="005976B0">
        <w:rPr>
          <w:rFonts w:ascii="Times New Roman" w:hAnsi="Times New Roman" w:cs="Times New Roman"/>
          <w:sz w:val="24"/>
          <w:szCs w:val="24"/>
        </w:rPr>
        <w:t>ntuk menjamin terwujudnya tujuan bernegara, keuangan negara wajib diperiksa oleh lembaga pemeriksa yang mandiri dan independen (Kuntadi, C. 2021).</w:t>
      </w:r>
    </w:p>
    <w:p w14:paraId="24592817" w14:textId="658214B6" w:rsidR="005976B0" w:rsidRPr="00436A52" w:rsidRDefault="005976B0" w:rsidP="007779C9">
      <w:pPr>
        <w:spacing w:after="0" w:line="240" w:lineRule="auto"/>
        <w:ind w:firstLine="426"/>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Badan Pemeriksa Keuangan Republik Indonesia (BPK RI)</w:t>
      </w:r>
      <w:r w:rsidRPr="005976B0">
        <w:rPr>
          <w:rFonts w:ascii="Times New Roman" w:hAnsi="Times New Roman" w:cs="Times New Roman"/>
          <w:sz w:val="24"/>
          <w:szCs w:val="24"/>
        </w:rPr>
        <w:t xml:space="preserve"> adalah lembaga </w:t>
      </w:r>
      <w:r w:rsidR="00A37D07">
        <w:rPr>
          <w:rFonts w:ascii="Times New Roman" w:hAnsi="Times New Roman" w:cs="Times New Roman"/>
          <w:sz w:val="24"/>
          <w:szCs w:val="24"/>
          <w:lang w:val="en-US"/>
        </w:rPr>
        <w:t>negara yang independen dan berdasarkan undang-undang berhak untuk</w:t>
      </w:r>
      <w:r w:rsidRPr="005976B0">
        <w:rPr>
          <w:rFonts w:ascii="Times New Roman" w:hAnsi="Times New Roman" w:cs="Times New Roman"/>
          <w:sz w:val="24"/>
          <w:szCs w:val="24"/>
        </w:rPr>
        <w:t xml:space="preserve"> me</w:t>
      </w:r>
      <w:r w:rsidRPr="005976B0">
        <w:rPr>
          <w:rFonts w:ascii="Times New Roman" w:hAnsi="Times New Roman" w:cs="Times New Roman"/>
          <w:sz w:val="24"/>
          <w:szCs w:val="24"/>
          <w:lang w:val="en-US"/>
        </w:rPr>
        <w:t>meriksa</w:t>
      </w:r>
      <w:r w:rsidRPr="005976B0">
        <w:rPr>
          <w:rFonts w:ascii="Times New Roman" w:hAnsi="Times New Roman" w:cs="Times New Roman"/>
          <w:sz w:val="24"/>
          <w:szCs w:val="24"/>
        </w:rPr>
        <w:t xml:space="preserve"> keuangan negara secara </w:t>
      </w:r>
      <w:r w:rsidRPr="005976B0">
        <w:rPr>
          <w:rFonts w:ascii="Times New Roman" w:hAnsi="Times New Roman" w:cs="Times New Roman"/>
          <w:b/>
          <w:bCs/>
          <w:sz w:val="24"/>
          <w:szCs w:val="24"/>
          <w:lang w:val="en-US"/>
        </w:rPr>
        <w:t>bebas</w:t>
      </w:r>
      <w:r w:rsidRPr="005976B0">
        <w:rPr>
          <w:rFonts w:ascii="Times New Roman" w:hAnsi="Times New Roman" w:cs="Times New Roman"/>
          <w:sz w:val="24"/>
          <w:szCs w:val="24"/>
          <w:lang w:val="en-US"/>
        </w:rPr>
        <w:t xml:space="preserve"> dan</w:t>
      </w:r>
      <w:r w:rsidRPr="005976B0">
        <w:rPr>
          <w:rFonts w:ascii="Times New Roman" w:hAnsi="Times New Roman" w:cs="Times New Roman"/>
          <w:b/>
          <w:bCs/>
          <w:sz w:val="24"/>
          <w:szCs w:val="24"/>
          <w:lang w:val="en-US"/>
        </w:rPr>
        <w:t xml:space="preserve"> mandiri</w:t>
      </w:r>
      <w:r w:rsidRPr="005976B0">
        <w:rPr>
          <w:rFonts w:ascii="Times New Roman" w:hAnsi="Times New Roman" w:cs="Times New Roman"/>
          <w:sz w:val="24"/>
          <w:szCs w:val="24"/>
        </w:rPr>
        <w:t>.</w:t>
      </w:r>
      <w:r w:rsidRPr="005976B0">
        <w:rPr>
          <w:rFonts w:ascii="Times New Roman" w:hAnsi="Times New Roman" w:cs="Times New Roman"/>
          <w:sz w:val="24"/>
          <w:szCs w:val="24"/>
          <w:lang w:val="en-US"/>
        </w:rPr>
        <w:t xml:space="preserve"> P</w:t>
      </w:r>
      <w:r w:rsidRPr="005976B0">
        <w:rPr>
          <w:rFonts w:ascii="Times New Roman" w:hAnsi="Times New Roman" w:cs="Times New Roman"/>
          <w:sz w:val="24"/>
          <w:szCs w:val="24"/>
        </w:rPr>
        <w:t>osisi BPK</w:t>
      </w:r>
      <w:r w:rsidRPr="005976B0">
        <w:rPr>
          <w:rFonts w:ascii="Times New Roman" w:hAnsi="Times New Roman" w:cs="Times New Roman"/>
          <w:sz w:val="24"/>
          <w:szCs w:val="24"/>
          <w:lang w:val="en-US"/>
        </w:rPr>
        <w:t xml:space="preserve"> RI</w:t>
      </w:r>
      <w:r w:rsidRPr="005976B0">
        <w:rPr>
          <w:rFonts w:ascii="Times New Roman" w:hAnsi="Times New Roman" w:cs="Times New Roman"/>
          <w:sz w:val="24"/>
          <w:szCs w:val="24"/>
        </w:rPr>
        <w:t xml:space="preserve"> setara dengan lembaga negara</w:t>
      </w:r>
      <w:r w:rsidRPr="005976B0">
        <w:rPr>
          <w:rFonts w:ascii="Times New Roman" w:hAnsi="Times New Roman" w:cs="Times New Roman"/>
          <w:sz w:val="24"/>
          <w:szCs w:val="24"/>
          <w:lang w:val="en-US"/>
        </w:rPr>
        <w:t xml:space="preserve"> tinggi</w:t>
      </w:r>
      <w:r w:rsidRPr="005976B0">
        <w:rPr>
          <w:rFonts w:ascii="Times New Roman" w:hAnsi="Times New Roman" w:cs="Times New Roman"/>
          <w:sz w:val="24"/>
          <w:szCs w:val="24"/>
        </w:rPr>
        <w:t xml:space="preserve"> lainnya.</w:t>
      </w:r>
      <w:r w:rsidR="00A37D07">
        <w:rPr>
          <w:rFonts w:ascii="Times New Roman" w:hAnsi="Times New Roman" w:cs="Times New Roman"/>
          <w:sz w:val="24"/>
          <w:szCs w:val="24"/>
          <w:lang w:val="en-US"/>
        </w:rPr>
        <w:t xml:space="preserve"> Karena setara, maka BPK tidak perlu mendapat persetujuan terlebih dahulu untuk memeriksa seluruh entitas yang berhubungan dengan keuangan negara. </w:t>
      </w:r>
    </w:p>
    <w:p w14:paraId="487AB27B" w14:textId="15727D9C" w:rsidR="005976B0" w:rsidRPr="005976B0" w:rsidRDefault="00302E89" w:rsidP="007779C9">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Apab</w:t>
      </w:r>
      <w:r w:rsidR="00EF3F0D" w:rsidRPr="00EF3F0D">
        <w:rPr>
          <w:rFonts w:ascii="Times New Roman" w:hAnsi="Times New Roman" w:cs="Times New Roman"/>
          <w:sz w:val="24"/>
          <w:szCs w:val="24"/>
        </w:rPr>
        <w:t>ila BPK</w:t>
      </w:r>
      <w:r w:rsidR="00EF3F0D">
        <w:rPr>
          <w:rFonts w:ascii="Times New Roman" w:hAnsi="Times New Roman" w:cs="Times New Roman"/>
          <w:sz w:val="24"/>
          <w:szCs w:val="24"/>
          <w:lang w:val="en-US"/>
        </w:rPr>
        <w:t xml:space="preserve"> </w:t>
      </w:r>
      <w:r w:rsidR="00EF3F0D" w:rsidRPr="00EF3F0D">
        <w:rPr>
          <w:rFonts w:ascii="Times New Roman" w:hAnsi="Times New Roman" w:cs="Times New Roman"/>
          <w:sz w:val="24"/>
          <w:szCs w:val="24"/>
        </w:rPr>
        <w:t>berada di bawah kendali Presiden</w:t>
      </w:r>
      <w:r>
        <w:rPr>
          <w:rFonts w:ascii="Times New Roman" w:hAnsi="Times New Roman" w:cs="Times New Roman"/>
          <w:sz w:val="24"/>
          <w:szCs w:val="24"/>
          <w:lang w:val="en-US"/>
        </w:rPr>
        <w:t xml:space="preserve"> atau Lembaga Tinggi lainnya</w:t>
      </w:r>
      <w:r w:rsidR="00EF3F0D" w:rsidRPr="00EF3F0D">
        <w:rPr>
          <w:rFonts w:ascii="Times New Roman" w:hAnsi="Times New Roman" w:cs="Times New Roman"/>
          <w:sz w:val="24"/>
          <w:szCs w:val="24"/>
        </w:rPr>
        <w:t>,</w:t>
      </w:r>
      <w:r w:rsidR="00EF3F0D">
        <w:rPr>
          <w:rFonts w:ascii="Times New Roman" w:hAnsi="Times New Roman" w:cs="Times New Roman"/>
          <w:sz w:val="24"/>
          <w:szCs w:val="24"/>
          <w:lang w:val="en-US"/>
        </w:rPr>
        <w:t xml:space="preserve"> </w:t>
      </w:r>
      <w:r w:rsidR="00EF3F0D" w:rsidRPr="00EF3F0D">
        <w:rPr>
          <w:rFonts w:ascii="Times New Roman" w:hAnsi="Times New Roman" w:cs="Times New Roman"/>
          <w:sz w:val="24"/>
          <w:szCs w:val="24"/>
        </w:rPr>
        <w:t>ruang gerak BPK untuk memeriksa</w:t>
      </w:r>
      <w:r w:rsidR="00EF3F0D">
        <w:rPr>
          <w:rFonts w:ascii="Times New Roman" w:hAnsi="Times New Roman" w:cs="Times New Roman"/>
          <w:sz w:val="24"/>
          <w:szCs w:val="24"/>
          <w:lang w:val="en-US"/>
        </w:rPr>
        <w:t xml:space="preserve"> </w:t>
      </w:r>
      <w:r w:rsidR="00EF3F0D" w:rsidRPr="00EF3F0D">
        <w:rPr>
          <w:rFonts w:ascii="Times New Roman" w:hAnsi="Times New Roman" w:cs="Times New Roman"/>
          <w:sz w:val="24"/>
          <w:szCs w:val="24"/>
        </w:rPr>
        <w:t>pengelolaan dan tanggung jawab Keuangan Negara akan terbatas.</w:t>
      </w:r>
      <w:r w:rsidR="00EF3F0D">
        <w:rPr>
          <w:rFonts w:ascii="Times New Roman" w:hAnsi="Times New Roman" w:cs="Times New Roman"/>
          <w:sz w:val="24"/>
          <w:szCs w:val="24"/>
          <w:lang w:val="en-US"/>
        </w:rPr>
        <w:t xml:space="preserve"> Meskipun begitu, </w:t>
      </w:r>
      <w:r w:rsidR="00EF3F0D" w:rsidRPr="00EF3F0D">
        <w:rPr>
          <w:rFonts w:ascii="Times New Roman" w:hAnsi="Times New Roman" w:cs="Times New Roman"/>
          <w:sz w:val="24"/>
          <w:szCs w:val="24"/>
        </w:rPr>
        <w:t>BPK juga bukan badan yang</w:t>
      </w:r>
      <w:r w:rsidR="00EF3F0D">
        <w:rPr>
          <w:rFonts w:ascii="Times New Roman" w:hAnsi="Times New Roman" w:cs="Times New Roman"/>
          <w:sz w:val="24"/>
          <w:szCs w:val="24"/>
          <w:lang w:val="en-US"/>
        </w:rPr>
        <w:t xml:space="preserve"> </w:t>
      </w:r>
      <w:r w:rsidR="00EF3F0D" w:rsidRPr="00EF3F0D">
        <w:rPr>
          <w:rFonts w:ascii="Times New Roman" w:hAnsi="Times New Roman" w:cs="Times New Roman"/>
          <w:sz w:val="24"/>
          <w:szCs w:val="24"/>
        </w:rPr>
        <w:t>berdiri di atas pemerintah.</w:t>
      </w:r>
      <w:r>
        <w:rPr>
          <w:rFonts w:ascii="Times New Roman" w:hAnsi="Times New Roman" w:cs="Times New Roman"/>
          <w:sz w:val="24"/>
          <w:szCs w:val="24"/>
          <w:lang w:val="en-US"/>
        </w:rPr>
        <w:t xml:space="preserve"> </w:t>
      </w:r>
      <w:r w:rsidR="005976B0" w:rsidRPr="005976B0">
        <w:rPr>
          <w:rFonts w:ascii="Times New Roman" w:hAnsi="Times New Roman" w:cs="Times New Roman"/>
          <w:sz w:val="24"/>
          <w:szCs w:val="24"/>
          <w:lang w:val="en-US"/>
        </w:rPr>
        <w:t xml:space="preserve">BPK RI </w:t>
      </w:r>
      <w:r w:rsidR="00A37D07">
        <w:rPr>
          <w:rFonts w:ascii="Times New Roman" w:hAnsi="Times New Roman" w:cs="Times New Roman"/>
          <w:sz w:val="24"/>
          <w:szCs w:val="24"/>
          <w:lang w:val="en-US"/>
        </w:rPr>
        <w:t>dipimpin oleh 9 (sembilan)</w:t>
      </w:r>
      <w:r w:rsidR="005976B0" w:rsidRPr="005976B0">
        <w:rPr>
          <w:rFonts w:ascii="Times New Roman" w:hAnsi="Times New Roman" w:cs="Times New Roman"/>
          <w:sz w:val="24"/>
          <w:szCs w:val="24"/>
          <w:lang w:val="en-US"/>
        </w:rPr>
        <w:t xml:space="preserve"> Anggota </w:t>
      </w:r>
      <w:r w:rsidR="00A37D07">
        <w:rPr>
          <w:rFonts w:ascii="Times New Roman" w:hAnsi="Times New Roman" w:cs="Times New Roman"/>
          <w:sz w:val="24"/>
          <w:szCs w:val="24"/>
          <w:lang w:val="en-US"/>
        </w:rPr>
        <w:t>yang</w:t>
      </w:r>
      <w:r w:rsidR="005976B0" w:rsidRPr="005976B0">
        <w:rPr>
          <w:rFonts w:ascii="Times New Roman" w:hAnsi="Times New Roman" w:cs="Times New Roman"/>
          <w:sz w:val="24"/>
          <w:szCs w:val="24"/>
          <w:lang w:val="en-US"/>
        </w:rPr>
        <w:t xml:space="preserve"> kesemuanya dipilih oleh Dewan Perwakilan Rakyat (DPR) dengan mempertimbangkan masukan Dewan Perwakilan Daerah (DPD) dan diangkat oleh Presiden. Beberapa persyaratan menjadi Anggota BPK tidak memerlukan keahlian dan kekhususan di bidang tertentu sehingga dapat diikuti oleh seluruh masyarakat apapun profesinya termasuk anggota Partai Politik.</w:t>
      </w:r>
    </w:p>
    <w:p w14:paraId="261E04BB" w14:textId="53D61038" w:rsidR="005976B0" w:rsidRPr="005976B0" w:rsidRDefault="005976B0" w:rsidP="007779C9">
      <w:pPr>
        <w:spacing w:after="0" w:line="240" w:lineRule="auto"/>
        <w:ind w:firstLine="426"/>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Setiap keputusan, kebijakan dan arah program kerja BPK ditetapkan melalui hasil Sidang Badan BPK yang dilaksanakan minimal sebulan sekali. Dalam penyusunan k</w:t>
      </w:r>
      <w:r w:rsidRPr="005976B0">
        <w:rPr>
          <w:rFonts w:ascii="Times New Roman" w:hAnsi="Times New Roman" w:cs="Times New Roman"/>
          <w:sz w:val="24"/>
          <w:szCs w:val="24"/>
        </w:rPr>
        <w:t>ebijakan dan perencanaan operasional pemeriksaan melibatkan</w:t>
      </w:r>
      <w:r w:rsidRPr="005976B0">
        <w:rPr>
          <w:rFonts w:ascii="Times New Roman" w:hAnsi="Times New Roman" w:cs="Times New Roman"/>
          <w:sz w:val="24"/>
          <w:szCs w:val="24"/>
          <w:lang w:val="en-US"/>
        </w:rPr>
        <w:t xml:space="preserve"> </w:t>
      </w:r>
      <w:r w:rsidRPr="005976B0">
        <w:rPr>
          <w:rFonts w:ascii="Times New Roman" w:hAnsi="Times New Roman" w:cs="Times New Roman"/>
          <w:sz w:val="24"/>
          <w:szCs w:val="24"/>
        </w:rPr>
        <w:t>Badan</w:t>
      </w:r>
      <w:r w:rsidRPr="005976B0">
        <w:rPr>
          <w:rFonts w:ascii="Times New Roman" w:hAnsi="Times New Roman" w:cs="Times New Roman"/>
          <w:sz w:val="24"/>
          <w:szCs w:val="24"/>
          <w:lang w:val="en-US"/>
        </w:rPr>
        <w:t xml:space="preserve"> (Anggota BPK)</w:t>
      </w:r>
      <w:r w:rsidRPr="005976B0">
        <w:rPr>
          <w:rFonts w:ascii="Times New Roman" w:hAnsi="Times New Roman" w:cs="Times New Roman"/>
          <w:sz w:val="24"/>
          <w:szCs w:val="24"/>
        </w:rPr>
        <w:t>, Sekretariat Jenderal (Setjen), Unit Kerja Pemeriksaan, Direktorat</w:t>
      </w:r>
      <w:r w:rsidRPr="005976B0">
        <w:rPr>
          <w:rFonts w:ascii="Times New Roman" w:hAnsi="Times New Roman" w:cs="Times New Roman"/>
          <w:sz w:val="24"/>
          <w:szCs w:val="24"/>
          <w:lang w:val="en-US"/>
        </w:rPr>
        <w:t xml:space="preserve"> </w:t>
      </w:r>
      <w:r w:rsidRPr="005976B0">
        <w:rPr>
          <w:rFonts w:ascii="Times New Roman" w:hAnsi="Times New Roman" w:cs="Times New Roman"/>
          <w:sz w:val="24"/>
          <w:szCs w:val="24"/>
        </w:rPr>
        <w:t xml:space="preserve">Utama Perencanaan, Evaluasi dan </w:t>
      </w:r>
      <w:r w:rsidRPr="005976B0">
        <w:rPr>
          <w:rFonts w:ascii="Times New Roman" w:hAnsi="Times New Roman" w:cs="Times New Roman"/>
          <w:sz w:val="24"/>
          <w:szCs w:val="24"/>
          <w:lang w:val="en-US"/>
        </w:rPr>
        <w:t>Kebijakan</w:t>
      </w:r>
      <w:r w:rsidRPr="005976B0">
        <w:rPr>
          <w:rFonts w:ascii="Times New Roman" w:hAnsi="Times New Roman" w:cs="Times New Roman"/>
          <w:sz w:val="24"/>
          <w:szCs w:val="24"/>
        </w:rPr>
        <w:t xml:space="preserve"> Pemeriksaan</w:t>
      </w:r>
      <w:r w:rsidRPr="005976B0">
        <w:rPr>
          <w:rFonts w:ascii="Times New Roman" w:hAnsi="Times New Roman" w:cs="Times New Roman"/>
          <w:sz w:val="24"/>
          <w:szCs w:val="24"/>
          <w:lang w:val="en-US"/>
        </w:rPr>
        <w:t xml:space="preserve"> </w:t>
      </w:r>
      <w:r w:rsidRPr="005976B0">
        <w:rPr>
          <w:rFonts w:ascii="Times New Roman" w:hAnsi="Times New Roman" w:cs="Times New Roman"/>
          <w:sz w:val="24"/>
          <w:szCs w:val="24"/>
        </w:rPr>
        <w:t>Keuangan Negara (Ditama Re</w:t>
      </w:r>
      <w:r w:rsidRPr="005976B0">
        <w:rPr>
          <w:rFonts w:ascii="Times New Roman" w:hAnsi="Times New Roman" w:cs="Times New Roman"/>
          <w:sz w:val="24"/>
          <w:szCs w:val="24"/>
          <w:lang w:val="en-US"/>
        </w:rPr>
        <w:t>nvaja</w:t>
      </w:r>
      <w:r w:rsidRPr="005976B0">
        <w:rPr>
          <w:rFonts w:ascii="Times New Roman" w:hAnsi="Times New Roman" w:cs="Times New Roman"/>
          <w:sz w:val="24"/>
          <w:szCs w:val="24"/>
        </w:rPr>
        <w:t>), Biro Keuangan, Sekretariat Unit</w:t>
      </w:r>
      <w:r w:rsidRPr="005976B0">
        <w:rPr>
          <w:rFonts w:ascii="Times New Roman" w:hAnsi="Times New Roman" w:cs="Times New Roman"/>
          <w:sz w:val="24"/>
          <w:szCs w:val="24"/>
          <w:lang w:val="en-US"/>
        </w:rPr>
        <w:t xml:space="preserve"> </w:t>
      </w:r>
      <w:r w:rsidRPr="005976B0">
        <w:rPr>
          <w:rFonts w:ascii="Times New Roman" w:hAnsi="Times New Roman" w:cs="Times New Roman"/>
          <w:sz w:val="24"/>
          <w:szCs w:val="24"/>
        </w:rPr>
        <w:t>Kerja Pemeriksaan, dan I</w:t>
      </w:r>
      <w:r w:rsidRPr="005976B0">
        <w:rPr>
          <w:rFonts w:ascii="Times New Roman" w:hAnsi="Times New Roman" w:cs="Times New Roman"/>
          <w:sz w:val="24"/>
          <w:szCs w:val="24"/>
          <w:lang w:val="en-US"/>
        </w:rPr>
        <w:t>nspektorat Utama (Itama).</w:t>
      </w:r>
    </w:p>
    <w:p w14:paraId="7B1A69C5" w14:textId="77777777" w:rsidR="00436A52" w:rsidRPr="005976B0" w:rsidRDefault="00436A52" w:rsidP="007779C9">
      <w:pPr>
        <w:spacing w:after="0" w:line="240" w:lineRule="auto"/>
        <w:ind w:left="284"/>
        <w:jc w:val="both"/>
        <w:outlineLvl w:val="1"/>
        <w:rPr>
          <w:rFonts w:ascii="Times New Roman" w:hAnsi="Times New Roman" w:cs="Times New Roman"/>
          <w:b/>
          <w:bCs/>
          <w:sz w:val="24"/>
          <w:szCs w:val="24"/>
          <w:lang w:val="en-US"/>
        </w:rPr>
      </w:pPr>
      <w:bookmarkStart w:id="10" w:name="_Toc176942609"/>
      <w:bookmarkStart w:id="11" w:name="_Toc178779239"/>
      <w:bookmarkStart w:id="12" w:name="_Toc183708540"/>
      <w:r w:rsidRPr="005976B0">
        <w:rPr>
          <w:rFonts w:ascii="Times New Roman" w:hAnsi="Times New Roman" w:cs="Times New Roman"/>
          <w:b/>
          <w:bCs/>
          <w:sz w:val="24"/>
          <w:szCs w:val="24"/>
          <w:lang w:val="en-US"/>
        </w:rPr>
        <w:t>Latar Belakang Masalah</w:t>
      </w:r>
      <w:bookmarkEnd w:id="10"/>
      <w:bookmarkEnd w:id="11"/>
      <w:bookmarkEnd w:id="12"/>
    </w:p>
    <w:p w14:paraId="3D5AE37C" w14:textId="73DF9AA0" w:rsidR="00D9202F" w:rsidRDefault="005976B0" w:rsidP="007779C9">
      <w:pPr>
        <w:spacing w:after="0" w:line="240" w:lineRule="auto"/>
        <w:ind w:firstLine="426"/>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 xml:space="preserve">Undang-Undang menyebutkan bahwa BPK di dalam melaksanakan tugasnya berwenang untuk </w:t>
      </w:r>
      <w:r w:rsidRPr="005976B0">
        <w:rPr>
          <w:rFonts w:ascii="Times New Roman" w:hAnsi="Times New Roman" w:cs="Times New Roman"/>
          <w:b/>
          <w:bCs/>
          <w:sz w:val="24"/>
          <w:szCs w:val="24"/>
          <w:lang w:val="en-US"/>
        </w:rPr>
        <w:t>menentukan objek pemeriksaan</w:t>
      </w:r>
      <w:r w:rsidRPr="005976B0">
        <w:rPr>
          <w:rFonts w:ascii="Times New Roman" w:hAnsi="Times New Roman" w:cs="Times New Roman"/>
          <w:sz w:val="24"/>
          <w:szCs w:val="24"/>
          <w:lang w:val="en-US"/>
        </w:rPr>
        <w:t xml:space="preserve">. </w:t>
      </w:r>
      <w:r w:rsidR="00D9202F" w:rsidRPr="00D9202F">
        <w:rPr>
          <w:rFonts w:ascii="Times New Roman" w:hAnsi="Times New Roman" w:cs="Times New Roman"/>
          <w:sz w:val="24"/>
          <w:szCs w:val="24"/>
          <w:lang w:val="en-US"/>
        </w:rPr>
        <w:t>Pemeriksaan adalah proses</w:t>
      </w:r>
      <w:r w:rsidR="00D9202F">
        <w:rPr>
          <w:rFonts w:ascii="Times New Roman" w:hAnsi="Times New Roman" w:cs="Times New Roman"/>
          <w:sz w:val="24"/>
          <w:szCs w:val="24"/>
          <w:lang w:val="en-US"/>
        </w:rPr>
        <w:t xml:space="preserve"> </w:t>
      </w:r>
      <w:r w:rsidR="00D9202F" w:rsidRPr="00D9202F">
        <w:rPr>
          <w:rFonts w:ascii="Times New Roman" w:hAnsi="Times New Roman" w:cs="Times New Roman"/>
          <w:sz w:val="24"/>
          <w:szCs w:val="24"/>
          <w:lang w:val="en-US"/>
        </w:rPr>
        <w:t>identifikasi masalah, analisis dan</w:t>
      </w:r>
      <w:r w:rsidR="00D9202F">
        <w:rPr>
          <w:rFonts w:ascii="Times New Roman" w:hAnsi="Times New Roman" w:cs="Times New Roman"/>
          <w:sz w:val="24"/>
          <w:szCs w:val="24"/>
          <w:lang w:val="en-US"/>
        </w:rPr>
        <w:t xml:space="preserve"> </w:t>
      </w:r>
      <w:r w:rsidR="00D9202F" w:rsidRPr="00D9202F">
        <w:rPr>
          <w:rFonts w:ascii="Times New Roman" w:hAnsi="Times New Roman" w:cs="Times New Roman"/>
          <w:sz w:val="24"/>
          <w:szCs w:val="24"/>
          <w:lang w:val="en-US"/>
        </w:rPr>
        <w:t>evaluasi yang dilakukan secara</w:t>
      </w:r>
      <w:r w:rsidR="00D9202F">
        <w:rPr>
          <w:rFonts w:ascii="Times New Roman" w:hAnsi="Times New Roman" w:cs="Times New Roman"/>
          <w:sz w:val="24"/>
          <w:szCs w:val="24"/>
          <w:lang w:val="en-US"/>
        </w:rPr>
        <w:t xml:space="preserve"> </w:t>
      </w:r>
      <w:r w:rsidR="00D9202F" w:rsidRPr="00D9202F">
        <w:rPr>
          <w:rFonts w:ascii="Times New Roman" w:hAnsi="Times New Roman" w:cs="Times New Roman"/>
          <w:sz w:val="24"/>
          <w:szCs w:val="24"/>
          <w:lang w:val="en-US"/>
        </w:rPr>
        <w:t>independen, objektif dan profesional</w:t>
      </w:r>
      <w:r w:rsidR="00D9202F">
        <w:rPr>
          <w:rFonts w:ascii="Times New Roman" w:hAnsi="Times New Roman" w:cs="Times New Roman"/>
          <w:sz w:val="24"/>
          <w:szCs w:val="24"/>
          <w:lang w:val="en-US"/>
        </w:rPr>
        <w:t xml:space="preserve"> </w:t>
      </w:r>
      <w:r w:rsidR="00D9202F" w:rsidRPr="00D9202F">
        <w:rPr>
          <w:rFonts w:ascii="Times New Roman" w:hAnsi="Times New Roman" w:cs="Times New Roman"/>
          <w:sz w:val="24"/>
          <w:szCs w:val="24"/>
          <w:lang w:val="en-US"/>
        </w:rPr>
        <w:t>berdasarkan standar pemeriksaan,</w:t>
      </w:r>
      <w:r w:rsidR="00D9202F">
        <w:rPr>
          <w:rFonts w:ascii="Times New Roman" w:hAnsi="Times New Roman" w:cs="Times New Roman"/>
          <w:sz w:val="24"/>
          <w:szCs w:val="24"/>
          <w:lang w:val="en-US"/>
        </w:rPr>
        <w:t xml:space="preserve"> </w:t>
      </w:r>
      <w:r w:rsidR="00D9202F" w:rsidRPr="00D9202F">
        <w:rPr>
          <w:rFonts w:ascii="Times New Roman" w:hAnsi="Times New Roman" w:cs="Times New Roman"/>
          <w:sz w:val="24"/>
          <w:szCs w:val="24"/>
          <w:lang w:val="en-US"/>
        </w:rPr>
        <w:t>untuk menilai kebenaran, kecermatan,</w:t>
      </w:r>
      <w:r w:rsidR="00D9202F">
        <w:rPr>
          <w:rFonts w:ascii="Times New Roman" w:hAnsi="Times New Roman" w:cs="Times New Roman"/>
          <w:sz w:val="24"/>
          <w:szCs w:val="24"/>
          <w:lang w:val="en-US"/>
        </w:rPr>
        <w:t xml:space="preserve"> </w:t>
      </w:r>
      <w:r w:rsidR="00D9202F" w:rsidRPr="00D9202F">
        <w:rPr>
          <w:rFonts w:ascii="Times New Roman" w:hAnsi="Times New Roman" w:cs="Times New Roman"/>
          <w:sz w:val="24"/>
          <w:szCs w:val="24"/>
          <w:lang w:val="en-US"/>
        </w:rPr>
        <w:t>kredibilitas dan keandalan informasi</w:t>
      </w:r>
      <w:r w:rsidR="00D9202F">
        <w:rPr>
          <w:rFonts w:ascii="Times New Roman" w:hAnsi="Times New Roman" w:cs="Times New Roman"/>
          <w:sz w:val="24"/>
          <w:szCs w:val="24"/>
          <w:lang w:val="en-US"/>
        </w:rPr>
        <w:t xml:space="preserve"> </w:t>
      </w:r>
      <w:r w:rsidR="00D9202F" w:rsidRPr="00D9202F">
        <w:rPr>
          <w:rFonts w:ascii="Times New Roman" w:hAnsi="Times New Roman" w:cs="Times New Roman"/>
          <w:sz w:val="24"/>
          <w:szCs w:val="24"/>
          <w:lang w:val="en-US"/>
        </w:rPr>
        <w:t>mengenai pengelolaan dan</w:t>
      </w:r>
      <w:r w:rsidR="00D9202F">
        <w:rPr>
          <w:rFonts w:ascii="Times New Roman" w:hAnsi="Times New Roman" w:cs="Times New Roman"/>
          <w:sz w:val="24"/>
          <w:szCs w:val="24"/>
          <w:lang w:val="en-US"/>
        </w:rPr>
        <w:t xml:space="preserve"> </w:t>
      </w:r>
      <w:r w:rsidR="00D9202F" w:rsidRPr="00D9202F">
        <w:rPr>
          <w:rFonts w:ascii="Times New Roman" w:hAnsi="Times New Roman" w:cs="Times New Roman"/>
          <w:sz w:val="24"/>
          <w:szCs w:val="24"/>
          <w:lang w:val="en-US"/>
        </w:rPr>
        <w:t xml:space="preserve">tanggung jawab Keuangan Negara. </w:t>
      </w:r>
      <w:r w:rsidRPr="005976B0">
        <w:rPr>
          <w:rFonts w:ascii="Times New Roman" w:hAnsi="Times New Roman" w:cs="Times New Roman"/>
          <w:sz w:val="24"/>
          <w:szCs w:val="24"/>
          <w:lang w:val="en-US"/>
        </w:rPr>
        <w:t>Objek Pemeriksaan adalah entitas/instansi/satuan kerja atau kegiatan yang menjadi sasaran pemeriksaan.</w:t>
      </w:r>
    </w:p>
    <w:p w14:paraId="481DC97D" w14:textId="62D5CEF5" w:rsidR="005976B0" w:rsidRPr="005976B0" w:rsidRDefault="005976B0" w:rsidP="007779C9">
      <w:pPr>
        <w:spacing w:after="0" w:line="240" w:lineRule="auto"/>
        <w:ind w:firstLine="426"/>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 xml:space="preserve">Kebijakan pemeriksaan disusun dengan memperhatikan peran dan posisi BPK sebagai lembaga pemeriksa keuangan negara dalam melakukan pemeriksaan atas pengelolaan keuangan negara serta harapan pemilik kepentingan terhadap hasil pemeriksaan BPK. </w:t>
      </w:r>
      <w:r w:rsidRPr="005976B0">
        <w:rPr>
          <w:rFonts w:ascii="Times New Roman" w:hAnsi="Times New Roman" w:cs="Times New Roman"/>
          <w:sz w:val="24"/>
          <w:szCs w:val="24"/>
        </w:rPr>
        <w:t>Beberapa tahapan BPK dalam melaksanakan tugas pemeriksaan yaitu; perencanaan, pelaksanaan</w:t>
      </w:r>
      <w:r w:rsidRPr="005976B0">
        <w:rPr>
          <w:rFonts w:ascii="Times New Roman" w:hAnsi="Times New Roman" w:cs="Times New Roman"/>
          <w:sz w:val="24"/>
          <w:szCs w:val="24"/>
          <w:lang w:val="en-US"/>
        </w:rPr>
        <w:t>,</w:t>
      </w:r>
      <w:r w:rsidRPr="005976B0">
        <w:rPr>
          <w:rFonts w:ascii="Times New Roman" w:hAnsi="Times New Roman" w:cs="Times New Roman"/>
          <w:sz w:val="24"/>
          <w:szCs w:val="24"/>
        </w:rPr>
        <w:t xml:space="preserve"> pelaporan</w:t>
      </w:r>
      <w:r w:rsidRPr="005976B0">
        <w:rPr>
          <w:rFonts w:ascii="Times New Roman" w:hAnsi="Times New Roman" w:cs="Times New Roman"/>
          <w:sz w:val="24"/>
          <w:szCs w:val="24"/>
          <w:lang w:val="en-US"/>
        </w:rPr>
        <w:t xml:space="preserve"> dan pemantauan</w:t>
      </w:r>
      <w:r w:rsidRPr="005976B0">
        <w:rPr>
          <w:rFonts w:ascii="Times New Roman" w:hAnsi="Times New Roman" w:cs="Times New Roman"/>
          <w:sz w:val="24"/>
          <w:szCs w:val="24"/>
        </w:rPr>
        <w:t xml:space="preserve"> hasil pemeriksaan</w:t>
      </w:r>
      <w:r w:rsidRPr="005976B0">
        <w:rPr>
          <w:rFonts w:ascii="Times New Roman" w:hAnsi="Times New Roman" w:cs="Times New Roman"/>
          <w:sz w:val="24"/>
          <w:szCs w:val="24"/>
          <w:lang w:val="en-US"/>
        </w:rPr>
        <w:t xml:space="preserve">. Penyusunan kebijakan pemeriksaan bermanfaat untuk memberikan acuan dalam menentukan objek pemeriksaan, tujuan dan harapan penugasan pada saat menyusun Program Pemeriksaan agar pemeriksaan BPK fokus, efektif, bernilai, dan memiliki </w:t>
      </w:r>
      <w:r w:rsidRPr="005976B0">
        <w:rPr>
          <w:rFonts w:ascii="Times New Roman" w:hAnsi="Times New Roman" w:cs="Times New Roman"/>
          <w:sz w:val="24"/>
          <w:szCs w:val="24"/>
          <w:lang w:val="en-US"/>
        </w:rPr>
        <w:lastRenderedPageBreak/>
        <w:t xml:space="preserve">manfaat bagi pemilik kepentingan. Tujuan penyusunan kebijakan pemeriksaan, antara lain: </w:t>
      </w:r>
    </w:p>
    <w:p w14:paraId="39C7A6C3" w14:textId="77777777" w:rsidR="005976B0" w:rsidRPr="005976B0" w:rsidRDefault="005976B0" w:rsidP="007779C9">
      <w:pPr>
        <w:numPr>
          <w:ilvl w:val="0"/>
          <w:numId w:val="55"/>
        </w:numPr>
        <w:spacing w:after="0" w:line="240" w:lineRule="auto"/>
        <w:contextualSpacing/>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memberikan arah pemeriksaan bagi BPK;</w:t>
      </w:r>
    </w:p>
    <w:p w14:paraId="3B556553" w14:textId="77777777" w:rsidR="005976B0" w:rsidRPr="005976B0" w:rsidRDefault="005976B0" w:rsidP="007779C9">
      <w:pPr>
        <w:numPr>
          <w:ilvl w:val="0"/>
          <w:numId w:val="55"/>
        </w:numPr>
        <w:spacing w:after="0" w:line="240" w:lineRule="auto"/>
        <w:contextualSpacing/>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membantu BPK dalam merespon perubahan lingkungan;</w:t>
      </w:r>
    </w:p>
    <w:p w14:paraId="561CFCDD" w14:textId="77777777" w:rsidR="005976B0" w:rsidRPr="005976B0" w:rsidRDefault="005976B0" w:rsidP="007779C9">
      <w:pPr>
        <w:numPr>
          <w:ilvl w:val="0"/>
          <w:numId w:val="55"/>
        </w:numPr>
        <w:spacing w:after="0" w:line="240" w:lineRule="auto"/>
        <w:contextualSpacing/>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membantu terciptanya pemahaman yang sama antar pihak yang terlibat dalam pemeriksaan di BPK;</w:t>
      </w:r>
    </w:p>
    <w:p w14:paraId="311D90B7" w14:textId="77777777" w:rsidR="005976B0" w:rsidRPr="005976B0" w:rsidRDefault="005976B0" w:rsidP="007779C9">
      <w:pPr>
        <w:numPr>
          <w:ilvl w:val="0"/>
          <w:numId w:val="55"/>
        </w:numPr>
        <w:spacing w:after="0" w:line="240" w:lineRule="auto"/>
        <w:contextualSpacing/>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membantu BPK dalam meraih peluang dan mengatasi tantangan yang dihadapi, serta memberikan arah dalam menentukan tujuan yang realistis; dan</w:t>
      </w:r>
    </w:p>
    <w:p w14:paraId="56457B92" w14:textId="77777777" w:rsidR="005976B0" w:rsidRPr="005976B0" w:rsidRDefault="005976B0" w:rsidP="007779C9">
      <w:pPr>
        <w:numPr>
          <w:ilvl w:val="0"/>
          <w:numId w:val="55"/>
        </w:numPr>
        <w:spacing w:after="0" w:line="240" w:lineRule="auto"/>
        <w:contextualSpacing/>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menjadi alat yang memungkinkan BPK untuk melihat secara komprehensif dari rencana pengembangan yang dimilikinya.</w:t>
      </w:r>
    </w:p>
    <w:p w14:paraId="42A267A1" w14:textId="77777777" w:rsidR="005976B0" w:rsidRPr="005976B0" w:rsidRDefault="005976B0" w:rsidP="007779C9">
      <w:pPr>
        <w:spacing w:after="0" w:line="240" w:lineRule="auto"/>
        <w:ind w:firstLine="426"/>
        <w:jc w:val="both"/>
        <w:rPr>
          <w:rFonts w:ascii="Times New Roman" w:hAnsi="Times New Roman" w:cs="Times New Roman"/>
          <w:sz w:val="24"/>
          <w:szCs w:val="24"/>
        </w:rPr>
      </w:pPr>
      <w:r w:rsidRPr="005976B0">
        <w:rPr>
          <w:rFonts w:ascii="Times New Roman" w:hAnsi="Times New Roman" w:cs="Times New Roman"/>
          <w:sz w:val="24"/>
          <w:szCs w:val="24"/>
        </w:rPr>
        <w:t>Kebijakan pemeriksaan disusun berdasarkan RPJMN</w:t>
      </w:r>
      <w:r w:rsidRPr="005976B0">
        <w:rPr>
          <w:rFonts w:ascii="Times New Roman" w:hAnsi="Times New Roman" w:cs="Times New Roman"/>
          <w:sz w:val="24"/>
          <w:szCs w:val="24"/>
          <w:lang w:val="en-US"/>
        </w:rPr>
        <w:t xml:space="preserve"> Pemerintah</w:t>
      </w:r>
      <w:r w:rsidRPr="005976B0">
        <w:rPr>
          <w:rFonts w:ascii="Times New Roman" w:hAnsi="Times New Roman" w:cs="Times New Roman"/>
          <w:sz w:val="24"/>
          <w:szCs w:val="24"/>
        </w:rPr>
        <w:t xml:space="preserve"> dan kebutuhan</w:t>
      </w:r>
      <w:r w:rsidRPr="005976B0">
        <w:rPr>
          <w:rFonts w:ascii="Times New Roman" w:hAnsi="Times New Roman" w:cs="Times New Roman"/>
          <w:sz w:val="24"/>
          <w:szCs w:val="24"/>
          <w:lang w:val="en-US"/>
        </w:rPr>
        <w:t xml:space="preserve"> </w:t>
      </w:r>
      <w:r w:rsidRPr="005976B0">
        <w:rPr>
          <w:rFonts w:ascii="Times New Roman" w:hAnsi="Times New Roman" w:cs="Times New Roman"/>
          <w:sz w:val="24"/>
          <w:szCs w:val="24"/>
        </w:rPr>
        <w:t>pemilik kepentingan.</w:t>
      </w:r>
      <w:r w:rsidRPr="005976B0">
        <w:rPr>
          <w:rFonts w:ascii="Times New Roman" w:hAnsi="Times New Roman" w:cs="Times New Roman"/>
          <w:sz w:val="24"/>
          <w:szCs w:val="24"/>
          <w:lang w:val="en-US"/>
        </w:rPr>
        <w:t xml:space="preserve"> </w:t>
      </w:r>
      <w:r w:rsidRPr="005976B0">
        <w:rPr>
          <w:rFonts w:ascii="Times New Roman" w:hAnsi="Times New Roman" w:cs="Times New Roman"/>
          <w:sz w:val="24"/>
          <w:szCs w:val="24"/>
        </w:rPr>
        <w:t>Kebijakan pemeriksaan tersebut diterjemahkan ke dalam rencana yang</w:t>
      </w:r>
      <w:r w:rsidRPr="005976B0">
        <w:rPr>
          <w:rFonts w:ascii="Times New Roman" w:hAnsi="Times New Roman" w:cs="Times New Roman"/>
          <w:sz w:val="24"/>
          <w:szCs w:val="24"/>
          <w:lang w:val="en-US"/>
        </w:rPr>
        <w:t xml:space="preserve"> </w:t>
      </w:r>
      <w:r w:rsidRPr="005976B0">
        <w:rPr>
          <w:rFonts w:ascii="Times New Roman" w:hAnsi="Times New Roman" w:cs="Times New Roman"/>
          <w:sz w:val="24"/>
          <w:szCs w:val="24"/>
        </w:rPr>
        <w:t>bersifat lebih operasional melalui sistem perencanaan tahunan yang</w:t>
      </w:r>
      <w:r w:rsidRPr="005976B0">
        <w:rPr>
          <w:rFonts w:ascii="Times New Roman" w:hAnsi="Times New Roman" w:cs="Times New Roman"/>
          <w:sz w:val="24"/>
          <w:szCs w:val="24"/>
          <w:lang w:val="en-US"/>
        </w:rPr>
        <w:t xml:space="preserve"> </w:t>
      </w:r>
      <w:r w:rsidRPr="005976B0">
        <w:rPr>
          <w:rFonts w:ascii="Times New Roman" w:hAnsi="Times New Roman" w:cs="Times New Roman"/>
          <w:sz w:val="24"/>
          <w:szCs w:val="24"/>
        </w:rPr>
        <w:t xml:space="preserve">diwujudkan dalam dokumen </w:t>
      </w:r>
      <w:r w:rsidRPr="005976B0">
        <w:rPr>
          <w:rFonts w:ascii="Times New Roman" w:hAnsi="Times New Roman" w:cs="Times New Roman"/>
          <w:sz w:val="24"/>
          <w:szCs w:val="24"/>
          <w:lang w:val="en-US"/>
        </w:rPr>
        <w:t>Rencana Kerja Tahunan (</w:t>
      </w:r>
      <w:r w:rsidRPr="005976B0">
        <w:rPr>
          <w:rFonts w:ascii="Times New Roman" w:hAnsi="Times New Roman" w:cs="Times New Roman"/>
          <w:sz w:val="24"/>
          <w:szCs w:val="24"/>
        </w:rPr>
        <w:t>RKT</w:t>
      </w:r>
      <w:r w:rsidRPr="005976B0">
        <w:rPr>
          <w:rFonts w:ascii="Times New Roman" w:hAnsi="Times New Roman" w:cs="Times New Roman"/>
          <w:sz w:val="24"/>
          <w:szCs w:val="24"/>
          <w:lang w:val="en-US"/>
        </w:rPr>
        <w:t>)</w:t>
      </w:r>
      <w:r w:rsidRPr="005976B0">
        <w:rPr>
          <w:rFonts w:ascii="Times New Roman" w:hAnsi="Times New Roman" w:cs="Times New Roman"/>
          <w:sz w:val="24"/>
          <w:szCs w:val="24"/>
        </w:rPr>
        <w:t xml:space="preserve"> dan</w:t>
      </w:r>
      <w:r w:rsidRPr="005976B0">
        <w:rPr>
          <w:rFonts w:ascii="Times New Roman" w:hAnsi="Times New Roman" w:cs="Times New Roman"/>
          <w:sz w:val="24"/>
          <w:szCs w:val="24"/>
          <w:lang w:val="en-US"/>
        </w:rPr>
        <w:t xml:space="preserve"> Rencana Kegiatan Pemeriksaan</w:t>
      </w:r>
      <w:r w:rsidRPr="005976B0">
        <w:rPr>
          <w:rFonts w:ascii="Times New Roman" w:hAnsi="Times New Roman" w:cs="Times New Roman"/>
          <w:sz w:val="24"/>
          <w:szCs w:val="24"/>
        </w:rPr>
        <w:t xml:space="preserve"> </w:t>
      </w:r>
      <w:r w:rsidRPr="005976B0">
        <w:rPr>
          <w:rFonts w:ascii="Times New Roman" w:hAnsi="Times New Roman" w:cs="Times New Roman"/>
          <w:sz w:val="24"/>
          <w:szCs w:val="24"/>
          <w:lang w:val="en-US"/>
        </w:rPr>
        <w:t>(</w:t>
      </w:r>
      <w:r w:rsidRPr="005976B0">
        <w:rPr>
          <w:rFonts w:ascii="Times New Roman" w:hAnsi="Times New Roman" w:cs="Times New Roman"/>
          <w:sz w:val="24"/>
          <w:szCs w:val="24"/>
        </w:rPr>
        <w:t>RKP</w:t>
      </w:r>
      <w:r w:rsidRPr="005976B0">
        <w:rPr>
          <w:rFonts w:ascii="Times New Roman" w:hAnsi="Times New Roman" w:cs="Times New Roman"/>
          <w:sz w:val="24"/>
          <w:szCs w:val="24"/>
          <w:lang w:val="en-US"/>
        </w:rPr>
        <w:t>)</w:t>
      </w:r>
      <w:r w:rsidRPr="005976B0">
        <w:rPr>
          <w:rFonts w:ascii="Times New Roman" w:hAnsi="Times New Roman" w:cs="Times New Roman"/>
          <w:sz w:val="24"/>
          <w:szCs w:val="24"/>
        </w:rPr>
        <w:t xml:space="preserve"> yang menjadi dasar d</w:t>
      </w:r>
      <w:r w:rsidRPr="005976B0">
        <w:rPr>
          <w:rFonts w:ascii="Times New Roman" w:hAnsi="Times New Roman" w:cs="Times New Roman"/>
          <w:sz w:val="24"/>
          <w:szCs w:val="24"/>
          <w:lang w:val="en-US"/>
        </w:rPr>
        <w:t xml:space="preserve">alam </w:t>
      </w:r>
      <w:r w:rsidRPr="005976B0">
        <w:rPr>
          <w:rFonts w:ascii="Times New Roman" w:hAnsi="Times New Roman" w:cs="Times New Roman"/>
          <w:sz w:val="24"/>
          <w:szCs w:val="24"/>
        </w:rPr>
        <w:t>penyusunan setiap Program Pemeriksaan.</w:t>
      </w:r>
    </w:p>
    <w:p w14:paraId="6B6E724A" w14:textId="48D544A4" w:rsidR="005976B0" w:rsidRPr="005976B0" w:rsidRDefault="005976B0" w:rsidP="007779C9">
      <w:pPr>
        <w:spacing w:after="0" w:line="240" w:lineRule="auto"/>
        <w:ind w:firstLine="426"/>
        <w:jc w:val="both"/>
        <w:rPr>
          <w:rFonts w:ascii="Times New Roman" w:hAnsi="Times New Roman" w:cs="Times New Roman"/>
          <w:sz w:val="24"/>
          <w:szCs w:val="24"/>
          <w:lang w:val="en-US"/>
        </w:rPr>
      </w:pPr>
      <w:r w:rsidRPr="005976B0">
        <w:rPr>
          <w:rFonts w:ascii="Times New Roman" w:hAnsi="Times New Roman" w:cs="Times New Roman"/>
          <w:sz w:val="24"/>
          <w:szCs w:val="24"/>
        </w:rPr>
        <w:t xml:space="preserve">  </w:t>
      </w:r>
      <w:r w:rsidRPr="005976B0">
        <w:rPr>
          <w:rFonts w:ascii="Times New Roman" w:hAnsi="Times New Roman" w:cs="Times New Roman"/>
          <w:sz w:val="24"/>
          <w:szCs w:val="24"/>
          <w:lang w:val="en-US"/>
        </w:rPr>
        <w:t xml:space="preserve">Penyusunan kebijakan pemeriksaan strategis juga mempertimbangkan kondisi tertentu, seperti saat terjadinya bencana nasional pandemi COVID-19 yang berdampak signifikan pada berbagai sektor pemerintahan dan kehidupan masyarakat. Hal tersebut merupakan </w:t>
      </w:r>
      <w:r w:rsidR="00013584">
        <w:rPr>
          <w:rFonts w:ascii="Times New Roman" w:hAnsi="Times New Roman" w:cs="Times New Roman"/>
          <w:sz w:val="24"/>
          <w:szCs w:val="24"/>
          <w:lang w:val="en-US"/>
        </w:rPr>
        <w:t xml:space="preserve">salah satu </w:t>
      </w:r>
      <w:r w:rsidRPr="005976B0">
        <w:rPr>
          <w:rFonts w:ascii="Times New Roman" w:hAnsi="Times New Roman" w:cs="Times New Roman"/>
          <w:sz w:val="24"/>
          <w:szCs w:val="24"/>
          <w:lang w:val="en-US"/>
        </w:rPr>
        <w:t xml:space="preserve">upaya BPK dalam merespon kondisi terkini, sehingga dapat memberikan rekomendasi yang bersifat </w:t>
      </w:r>
      <w:r w:rsidRPr="005976B0">
        <w:rPr>
          <w:rFonts w:ascii="Times New Roman" w:hAnsi="Times New Roman" w:cs="Times New Roman"/>
          <w:i/>
          <w:iCs/>
          <w:sz w:val="24"/>
          <w:szCs w:val="24"/>
          <w:lang w:val="en-US"/>
        </w:rPr>
        <w:t>insight</w:t>
      </w:r>
      <w:r w:rsidRPr="005976B0">
        <w:rPr>
          <w:rFonts w:ascii="Times New Roman" w:hAnsi="Times New Roman" w:cs="Times New Roman"/>
          <w:sz w:val="24"/>
          <w:szCs w:val="24"/>
          <w:lang w:val="en-US"/>
        </w:rPr>
        <w:t xml:space="preserve"> dan </w:t>
      </w:r>
      <w:r w:rsidRPr="005976B0">
        <w:rPr>
          <w:rFonts w:ascii="Times New Roman" w:hAnsi="Times New Roman" w:cs="Times New Roman"/>
          <w:i/>
          <w:iCs/>
          <w:sz w:val="24"/>
          <w:szCs w:val="24"/>
          <w:lang w:val="en-US"/>
        </w:rPr>
        <w:t>foresight</w:t>
      </w:r>
      <w:r w:rsidRPr="005976B0">
        <w:rPr>
          <w:rFonts w:ascii="Times New Roman" w:hAnsi="Times New Roman" w:cs="Times New Roman"/>
          <w:sz w:val="24"/>
          <w:szCs w:val="24"/>
          <w:lang w:val="en-US"/>
        </w:rPr>
        <w:t>. Adapun kebijakan pemeriksaan strategis 2020-2024 sebagai berikut:</w:t>
      </w:r>
    </w:p>
    <w:p w14:paraId="072362D1" w14:textId="77777777" w:rsidR="005976B0" w:rsidRPr="005976B0" w:rsidRDefault="005976B0" w:rsidP="007779C9">
      <w:pPr>
        <w:numPr>
          <w:ilvl w:val="0"/>
          <w:numId w:val="60"/>
        </w:numPr>
        <w:spacing w:after="0" w:line="240" w:lineRule="auto"/>
        <w:contextualSpacing/>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Kebijakan Pemeriksaan Mandatory;</w:t>
      </w:r>
    </w:p>
    <w:p w14:paraId="7392AEFC" w14:textId="77777777" w:rsidR="005976B0" w:rsidRPr="005976B0" w:rsidRDefault="005976B0" w:rsidP="007779C9">
      <w:pPr>
        <w:numPr>
          <w:ilvl w:val="0"/>
          <w:numId w:val="60"/>
        </w:numPr>
        <w:spacing w:after="0" w:line="240" w:lineRule="auto"/>
        <w:contextualSpacing/>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Kebijakan Pemeriksaan Tematik Nasional;</w:t>
      </w:r>
    </w:p>
    <w:p w14:paraId="5D4FE930" w14:textId="77777777" w:rsidR="005976B0" w:rsidRPr="005976B0" w:rsidRDefault="005976B0" w:rsidP="007779C9">
      <w:pPr>
        <w:numPr>
          <w:ilvl w:val="0"/>
          <w:numId w:val="60"/>
        </w:numPr>
        <w:spacing w:after="0" w:line="240" w:lineRule="auto"/>
        <w:contextualSpacing/>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Kebijakan Pemeriksaan Tematik Lokal;</w:t>
      </w:r>
    </w:p>
    <w:p w14:paraId="5DB1C927" w14:textId="77777777" w:rsidR="005976B0" w:rsidRPr="005976B0" w:rsidRDefault="005976B0" w:rsidP="007779C9">
      <w:pPr>
        <w:numPr>
          <w:ilvl w:val="0"/>
          <w:numId w:val="60"/>
        </w:numPr>
        <w:spacing w:after="0" w:line="240" w:lineRule="auto"/>
        <w:contextualSpacing/>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Kebijakan Pemeriksaan Signifikan Lainnya;</w:t>
      </w:r>
    </w:p>
    <w:p w14:paraId="087EBA88" w14:textId="77777777" w:rsidR="005976B0" w:rsidRPr="005976B0" w:rsidRDefault="005976B0" w:rsidP="007779C9">
      <w:pPr>
        <w:numPr>
          <w:ilvl w:val="0"/>
          <w:numId w:val="60"/>
        </w:numPr>
        <w:spacing w:after="0" w:line="240" w:lineRule="auto"/>
        <w:contextualSpacing/>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Kebijakan Pemeriksaan atas Permintaan Pemangku Kepentingan; dan</w:t>
      </w:r>
    </w:p>
    <w:p w14:paraId="00C6B353" w14:textId="77777777" w:rsidR="005976B0" w:rsidRPr="005976B0" w:rsidRDefault="005976B0" w:rsidP="007779C9">
      <w:pPr>
        <w:numPr>
          <w:ilvl w:val="0"/>
          <w:numId w:val="60"/>
        </w:numPr>
        <w:spacing w:after="0" w:line="240" w:lineRule="auto"/>
        <w:contextualSpacing/>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Kebijakan Pemeriksaan Investigatif.</w:t>
      </w:r>
    </w:p>
    <w:p w14:paraId="69FBD192" w14:textId="6AD79966" w:rsidR="005976B0" w:rsidRPr="005976B0" w:rsidRDefault="005976B0" w:rsidP="007779C9">
      <w:pPr>
        <w:spacing w:after="0" w:line="240" w:lineRule="auto"/>
        <w:ind w:firstLine="426"/>
        <w:jc w:val="both"/>
        <w:rPr>
          <w:rFonts w:ascii="Times New Roman" w:hAnsi="Times New Roman" w:cs="Times New Roman"/>
          <w:lang w:val="en-US"/>
        </w:rPr>
      </w:pPr>
      <w:r w:rsidRPr="005976B0">
        <w:rPr>
          <w:rFonts w:ascii="Times New Roman" w:hAnsi="Times New Roman" w:cs="Times New Roman"/>
          <w:sz w:val="24"/>
          <w:szCs w:val="24"/>
          <w:lang w:val="en-US"/>
        </w:rPr>
        <w:t>Dalam</w:t>
      </w:r>
      <w:r w:rsidRPr="005976B0">
        <w:rPr>
          <w:rFonts w:ascii="Times New Roman" w:hAnsi="Times New Roman" w:cs="Times New Roman"/>
          <w:sz w:val="24"/>
          <w:szCs w:val="24"/>
        </w:rPr>
        <w:t xml:space="preserve"> melaksanakan tugas</w:t>
      </w:r>
      <w:r w:rsidRPr="005976B0">
        <w:rPr>
          <w:rFonts w:ascii="Times New Roman" w:hAnsi="Times New Roman" w:cs="Times New Roman"/>
          <w:sz w:val="24"/>
          <w:szCs w:val="24"/>
          <w:lang w:val="en-US"/>
        </w:rPr>
        <w:t>nya</w:t>
      </w:r>
      <w:r w:rsidRPr="005976B0">
        <w:rPr>
          <w:rFonts w:ascii="Times New Roman" w:hAnsi="Times New Roman" w:cs="Times New Roman"/>
          <w:sz w:val="24"/>
          <w:szCs w:val="24"/>
        </w:rPr>
        <w:t>, BPK telah merencanakan kebutuhan anggaran yang cukup besar mengingat entitas yang menjadi objek pemeriksaan setiap tahun mencakup seluruh Kementerian, Lembaga</w:t>
      </w:r>
      <w:r w:rsidRPr="005976B0">
        <w:rPr>
          <w:rFonts w:ascii="Times New Roman" w:hAnsi="Times New Roman" w:cs="Times New Roman"/>
          <w:sz w:val="24"/>
          <w:szCs w:val="24"/>
          <w:lang w:val="en-US"/>
        </w:rPr>
        <w:t xml:space="preserve"> Pemerintah</w:t>
      </w:r>
      <w:r w:rsidRPr="005976B0">
        <w:rPr>
          <w:rFonts w:ascii="Times New Roman" w:hAnsi="Times New Roman" w:cs="Times New Roman"/>
          <w:sz w:val="24"/>
          <w:szCs w:val="24"/>
        </w:rPr>
        <w:t>, BUMN dan Pemerintah Daerah di seluruh Indonesia</w:t>
      </w:r>
      <w:r w:rsidRPr="005976B0">
        <w:rPr>
          <w:rFonts w:ascii="Times New Roman" w:hAnsi="Times New Roman" w:cs="Times New Roman"/>
          <w:sz w:val="24"/>
          <w:szCs w:val="24"/>
          <w:lang w:val="en-US"/>
        </w:rPr>
        <w:t xml:space="preserve">. </w:t>
      </w:r>
      <w:r w:rsidRPr="005976B0">
        <w:rPr>
          <w:rFonts w:ascii="Times New Roman" w:hAnsi="Times New Roman" w:cs="Times New Roman"/>
          <w:sz w:val="24"/>
          <w:szCs w:val="24"/>
        </w:rPr>
        <w:t xml:space="preserve">BPK </w:t>
      </w:r>
      <w:r w:rsidRPr="005976B0">
        <w:rPr>
          <w:rFonts w:ascii="Times New Roman" w:hAnsi="Times New Roman" w:cs="Times New Roman"/>
          <w:sz w:val="24"/>
          <w:szCs w:val="24"/>
          <w:lang w:val="en-US"/>
        </w:rPr>
        <w:t xml:space="preserve">mendapat anggaran yang </w:t>
      </w:r>
      <w:r w:rsidRPr="005976B0">
        <w:rPr>
          <w:rFonts w:ascii="Times New Roman" w:hAnsi="Times New Roman" w:cs="Times New Roman"/>
          <w:sz w:val="24"/>
          <w:szCs w:val="24"/>
        </w:rPr>
        <w:t>ber</w:t>
      </w:r>
      <w:r w:rsidRPr="005976B0">
        <w:rPr>
          <w:rFonts w:ascii="Times New Roman" w:hAnsi="Times New Roman" w:cs="Times New Roman"/>
          <w:sz w:val="24"/>
          <w:szCs w:val="24"/>
          <w:lang w:val="en-US"/>
        </w:rPr>
        <w:t>sumber</w:t>
      </w:r>
      <w:r w:rsidRPr="005976B0">
        <w:rPr>
          <w:rFonts w:ascii="Times New Roman" w:hAnsi="Times New Roman" w:cs="Times New Roman"/>
          <w:sz w:val="24"/>
          <w:szCs w:val="24"/>
        </w:rPr>
        <w:t xml:space="preserve"> dari APBN </w:t>
      </w:r>
      <w:r w:rsidRPr="005976B0">
        <w:rPr>
          <w:rFonts w:ascii="Times New Roman" w:hAnsi="Times New Roman" w:cs="Times New Roman"/>
          <w:sz w:val="24"/>
          <w:szCs w:val="24"/>
          <w:lang w:val="en-US"/>
        </w:rPr>
        <w:t>untuk 2 p</w:t>
      </w:r>
      <w:r w:rsidRPr="005976B0">
        <w:rPr>
          <w:rFonts w:ascii="Times New Roman" w:hAnsi="Times New Roman" w:cs="Times New Roman"/>
          <w:sz w:val="24"/>
          <w:szCs w:val="24"/>
        </w:rPr>
        <w:t xml:space="preserve">rogram </w:t>
      </w:r>
      <w:r w:rsidRPr="005976B0">
        <w:rPr>
          <w:rFonts w:ascii="Times New Roman" w:hAnsi="Times New Roman" w:cs="Times New Roman"/>
          <w:sz w:val="24"/>
          <w:szCs w:val="24"/>
          <w:lang w:val="en-US"/>
        </w:rPr>
        <w:t xml:space="preserve">yaitu </w:t>
      </w:r>
      <w:r w:rsidRPr="005976B0">
        <w:rPr>
          <w:rFonts w:ascii="Times New Roman" w:hAnsi="Times New Roman" w:cs="Times New Roman"/>
          <w:sz w:val="24"/>
          <w:szCs w:val="24"/>
        </w:rPr>
        <w:t xml:space="preserve">Pemeriksaan Keuangan Negara sebagai program </w:t>
      </w:r>
      <w:r w:rsidRPr="005976B0">
        <w:rPr>
          <w:rFonts w:ascii="Times New Roman" w:hAnsi="Times New Roman" w:cs="Times New Roman"/>
          <w:sz w:val="24"/>
          <w:szCs w:val="24"/>
          <w:lang w:val="en-US"/>
        </w:rPr>
        <w:t>utama</w:t>
      </w:r>
      <w:r w:rsidRPr="005976B0">
        <w:rPr>
          <w:rFonts w:ascii="Times New Roman" w:hAnsi="Times New Roman" w:cs="Times New Roman"/>
          <w:sz w:val="24"/>
          <w:szCs w:val="24"/>
        </w:rPr>
        <w:t xml:space="preserve"> dan Dukungan Manajemen sebagai program </w:t>
      </w:r>
      <w:r w:rsidRPr="005976B0">
        <w:rPr>
          <w:rFonts w:ascii="Times New Roman" w:hAnsi="Times New Roman" w:cs="Times New Roman"/>
          <w:sz w:val="24"/>
          <w:szCs w:val="24"/>
          <w:lang w:val="en-US"/>
        </w:rPr>
        <w:t>pendukung</w:t>
      </w:r>
      <w:r w:rsidRPr="005976B0">
        <w:rPr>
          <w:rFonts w:ascii="Times New Roman" w:hAnsi="Times New Roman" w:cs="Times New Roman"/>
          <w:sz w:val="24"/>
          <w:szCs w:val="24"/>
        </w:rPr>
        <w:t xml:space="preserve">. </w:t>
      </w:r>
    </w:p>
    <w:p w14:paraId="7CA3BFDA" w14:textId="77777777" w:rsidR="005976B0" w:rsidRPr="005976B0" w:rsidRDefault="005976B0" w:rsidP="007779C9">
      <w:pPr>
        <w:spacing w:after="0" w:line="240" w:lineRule="auto"/>
        <w:ind w:firstLine="426"/>
        <w:jc w:val="both"/>
        <w:rPr>
          <w:rFonts w:ascii="Times New Roman" w:hAnsi="Times New Roman" w:cs="Times New Roman"/>
          <w:i/>
          <w:iCs/>
          <w:lang w:val="en-US"/>
        </w:rPr>
      </w:pPr>
      <w:r w:rsidRPr="005976B0">
        <w:rPr>
          <w:rFonts w:ascii="Times New Roman" w:hAnsi="Times New Roman" w:cs="Times New Roman"/>
          <w:sz w:val="24"/>
          <w:szCs w:val="24"/>
          <w:lang w:val="en-US"/>
        </w:rPr>
        <w:t xml:space="preserve">Sebagai penjabaran dari Renstra, disusunlah Rencana Implementasi Renstra (RIR) BPK Tahun 2020-2024 yang berisi tentang penjelasan pengelolaan kegiatan dalam rangka mendukung capaian target yang telah ditetapkan. </w:t>
      </w:r>
      <w:r w:rsidRPr="005976B0">
        <w:rPr>
          <w:rFonts w:ascii="Times New Roman" w:hAnsi="Times New Roman" w:cs="Times New Roman"/>
          <w:sz w:val="24"/>
          <w:szCs w:val="24"/>
        </w:rPr>
        <w:t>Jadwa</w:t>
      </w:r>
      <w:r w:rsidRPr="005976B0">
        <w:rPr>
          <w:rFonts w:ascii="Times New Roman" w:hAnsi="Times New Roman" w:cs="Times New Roman"/>
          <w:sz w:val="24"/>
          <w:szCs w:val="24"/>
          <w:lang w:val="en-US"/>
        </w:rPr>
        <w:t>l</w:t>
      </w:r>
      <w:r w:rsidRPr="005976B0">
        <w:rPr>
          <w:rFonts w:ascii="Times New Roman" w:hAnsi="Times New Roman" w:cs="Times New Roman"/>
          <w:sz w:val="24"/>
          <w:szCs w:val="24"/>
        </w:rPr>
        <w:t xml:space="preserve"> pelaksanaan pemeriksaan ditetapkan untuk me</w:t>
      </w:r>
      <w:r w:rsidRPr="005976B0">
        <w:rPr>
          <w:rFonts w:ascii="Times New Roman" w:hAnsi="Times New Roman" w:cs="Times New Roman"/>
          <w:sz w:val="24"/>
          <w:szCs w:val="24"/>
          <w:lang w:val="en-US"/>
        </w:rPr>
        <w:t>ngatur</w:t>
      </w:r>
      <w:r w:rsidRPr="005976B0">
        <w:rPr>
          <w:rFonts w:ascii="Times New Roman" w:hAnsi="Times New Roman" w:cs="Times New Roman"/>
          <w:sz w:val="24"/>
          <w:szCs w:val="24"/>
        </w:rPr>
        <w:t xml:space="preserve"> sumber</w:t>
      </w:r>
      <w:r w:rsidRPr="005976B0">
        <w:rPr>
          <w:rFonts w:ascii="Times New Roman" w:hAnsi="Times New Roman" w:cs="Times New Roman"/>
          <w:sz w:val="24"/>
          <w:szCs w:val="24"/>
          <w:lang w:val="en-US"/>
        </w:rPr>
        <w:t xml:space="preserve"> </w:t>
      </w:r>
      <w:r w:rsidRPr="005976B0">
        <w:rPr>
          <w:rFonts w:ascii="Times New Roman" w:hAnsi="Times New Roman" w:cs="Times New Roman"/>
          <w:sz w:val="24"/>
          <w:szCs w:val="24"/>
        </w:rPr>
        <w:t>daya</w:t>
      </w:r>
      <w:r w:rsidRPr="005976B0">
        <w:rPr>
          <w:rFonts w:ascii="Times New Roman" w:hAnsi="Times New Roman" w:cs="Times New Roman"/>
          <w:sz w:val="24"/>
          <w:szCs w:val="24"/>
          <w:lang w:val="en-US"/>
        </w:rPr>
        <w:t xml:space="preserve"> yang dimiliki</w:t>
      </w:r>
      <w:r w:rsidRPr="005976B0">
        <w:rPr>
          <w:rFonts w:ascii="Times New Roman" w:hAnsi="Times New Roman" w:cs="Times New Roman"/>
          <w:sz w:val="24"/>
          <w:szCs w:val="24"/>
        </w:rPr>
        <w:t xml:space="preserve"> BPK dalam memeriksa suatu tema/fokus tertentu</w:t>
      </w:r>
      <w:r w:rsidRPr="005976B0">
        <w:rPr>
          <w:rFonts w:ascii="Times New Roman" w:hAnsi="Times New Roman" w:cs="Times New Roman"/>
          <w:sz w:val="24"/>
          <w:szCs w:val="24"/>
          <w:lang w:val="en-US"/>
        </w:rPr>
        <w:t>.</w:t>
      </w:r>
    </w:p>
    <w:p w14:paraId="31040B07" w14:textId="77777777" w:rsidR="005976B0" w:rsidRPr="005976B0" w:rsidRDefault="005976B0" w:rsidP="007779C9">
      <w:pPr>
        <w:spacing w:after="0" w:line="240" w:lineRule="auto"/>
        <w:ind w:firstLine="426"/>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Renstra dan RIR BPK menjadi dasar acuan bagi seluruh satker di lingkungan BPK dalam menyusun Prognosa. Prognosa memuat perencanaan kegiatan yang akan dilakukan, objek/entitas yang akan diperiksa, keluaran (</w:t>
      </w:r>
      <w:r w:rsidRPr="005976B0">
        <w:rPr>
          <w:rFonts w:ascii="Times New Roman" w:hAnsi="Times New Roman" w:cs="Times New Roman"/>
          <w:i/>
          <w:sz w:val="24"/>
          <w:szCs w:val="24"/>
          <w:lang w:val="en-US"/>
        </w:rPr>
        <w:t>output)</w:t>
      </w:r>
      <w:r w:rsidRPr="005976B0">
        <w:rPr>
          <w:rFonts w:ascii="Times New Roman" w:hAnsi="Times New Roman" w:cs="Times New Roman"/>
          <w:sz w:val="24"/>
          <w:szCs w:val="24"/>
          <w:lang w:val="en-US"/>
        </w:rPr>
        <w:t xml:space="preserve"> yang akan dihasilkan, serta perhitungan anggaran yang dibutuhkan, dijelaskan secara rinci dalam penyusunan Rencana Kerja (Renja) BPK.</w:t>
      </w:r>
    </w:p>
    <w:p w14:paraId="0327D6B3" w14:textId="77777777" w:rsidR="005976B0" w:rsidRPr="005976B0" w:rsidRDefault="005976B0" w:rsidP="007779C9">
      <w:pPr>
        <w:spacing w:after="0" w:line="240" w:lineRule="auto"/>
        <w:ind w:firstLine="426"/>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 xml:space="preserve">Penyusunan anggaran merupakan aktualisasi pelaksanaan rencana jangka menengah maupun jangka panjang. Proses penyusunan perencanaan kegiatan dan anggaran dapat memberikan arah bagi BPK dalam mengatur dan menggunakan sumber daya operasional pemeriksaan. Kebijakan umum dan operasional disusun </w:t>
      </w:r>
      <w:r w:rsidRPr="005976B0">
        <w:rPr>
          <w:rFonts w:ascii="Times New Roman" w:hAnsi="Times New Roman" w:cs="Times New Roman"/>
          <w:sz w:val="24"/>
          <w:szCs w:val="24"/>
          <w:lang w:val="en-US"/>
        </w:rPr>
        <w:lastRenderedPageBreak/>
        <w:t>didasarkan pada Rencana Strategis (Renstra) BPK, arahan Badan, Forum Eselon I serta hasil pembahasan Rapat Kerja dan Rapat Koordinasi Pelaksana BPK.</w:t>
      </w:r>
    </w:p>
    <w:p w14:paraId="2A644B9F" w14:textId="77777777" w:rsidR="005976B0" w:rsidRPr="005976B0" w:rsidRDefault="005976B0" w:rsidP="007779C9">
      <w:pPr>
        <w:spacing w:after="0" w:line="240" w:lineRule="auto"/>
        <w:ind w:firstLine="425"/>
        <w:jc w:val="both"/>
        <w:rPr>
          <w:rFonts w:ascii="Times New Roman" w:hAnsi="Times New Roman" w:cs="Times New Roman"/>
          <w:sz w:val="24"/>
          <w:szCs w:val="24"/>
        </w:rPr>
      </w:pPr>
      <w:r w:rsidRPr="005976B0">
        <w:rPr>
          <w:rFonts w:ascii="Times New Roman" w:hAnsi="Times New Roman" w:cs="Times New Roman"/>
          <w:sz w:val="24"/>
          <w:szCs w:val="24"/>
          <w:lang w:val="en-US"/>
        </w:rPr>
        <w:t>Penyusunan anggaran belanja BPK</w:t>
      </w:r>
      <w:r w:rsidRPr="005976B0">
        <w:rPr>
          <w:rFonts w:ascii="Times New Roman" w:hAnsi="Times New Roman" w:cs="Times New Roman"/>
          <w:sz w:val="24"/>
          <w:szCs w:val="24"/>
        </w:rPr>
        <w:t xml:space="preserve"> </w:t>
      </w:r>
      <w:r w:rsidRPr="005976B0">
        <w:rPr>
          <w:rFonts w:ascii="Times New Roman" w:hAnsi="Times New Roman" w:cs="Times New Roman"/>
          <w:sz w:val="24"/>
          <w:szCs w:val="24"/>
          <w:lang w:val="en-US"/>
        </w:rPr>
        <w:t>didesain untuk meningkatkan efektivitas dan efesiensi serta produktif, untuk menggapai hal tersebut BPK</w:t>
      </w:r>
      <w:r w:rsidRPr="005976B0">
        <w:rPr>
          <w:rFonts w:ascii="Times New Roman" w:hAnsi="Times New Roman" w:cs="Times New Roman"/>
          <w:sz w:val="24"/>
          <w:szCs w:val="24"/>
        </w:rPr>
        <w:t xml:space="preserve"> memadukan pendekatan </w:t>
      </w:r>
      <w:r w:rsidRPr="005976B0">
        <w:rPr>
          <w:rFonts w:ascii="Times New Roman" w:hAnsi="Times New Roman" w:cs="Times New Roman"/>
          <w:i/>
          <w:iCs/>
          <w:sz w:val="24"/>
          <w:szCs w:val="24"/>
        </w:rPr>
        <w:t>zero-based budgeting</w:t>
      </w:r>
      <w:r w:rsidRPr="005976B0">
        <w:rPr>
          <w:rFonts w:ascii="Times New Roman" w:hAnsi="Times New Roman" w:cs="Times New Roman"/>
          <w:sz w:val="24"/>
          <w:szCs w:val="24"/>
        </w:rPr>
        <w:t xml:space="preserve"> (ZBB) dan </w:t>
      </w:r>
      <w:r w:rsidRPr="005976B0">
        <w:rPr>
          <w:rFonts w:ascii="Times New Roman" w:hAnsi="Times New Roman" w:cs="Times New Roman"/>
          <w:i/>
          <w:iCs/>
          <w:sz w:val="24"/>
          <w:szCs w:val="24"/>
        </w:rPr>
        <w:t>performance-based budgeting</w:t>
      </w:r>
      <w:r w:rsidRPr="005976B0">
        <w:rPr>
          <w:rFonts w:ascii="Times New Roman" w:hAnsi="Times New Roman" w:cs="Times New Roman"/>
          <w:sz w:val="24"/>
          <w:szCs w:val="24"/>
        </w:rPr>
        <w:t xml:space="preserve"> (PBB) dalam perencanaan anggaran. </w:t>
      </w:r>
      <w:r w:rsidRPr="005976B0">
        <w:rPr>
          <w:rFonts w:ascii="Times New Roman" w:hAnsi="Times New Roman" w:cs="Times New Roman"/>
          <w:sz w:val="24"/>
          <w:szCs w:val="24"/>
          <w:lang w:val="en-US"/>
        </w:rPr>
        <w:t>Pendekatan</w:t>
      </w:r>
      <w:r w:rsidRPr="005976B0">
        <w:rPr>
          <w:rFonts w:ascii="Times New Roman" w:hAnsi="Times New Roman" w:cs="Times New Roman"/>
          <w:sz w:val="24"/>
          <w:szCs w:val="24"/>
        </w:rPr>
        <w:t xml:space="preserve"> ZBB mendukung pendekatan PBB sebagai landasan konseptual dalam proses perencanaan dan penganggaran. Selain itu, regulasi saat ini mensyaratkan bahwa dalam pengalokasian anggaran juga mengedepankan kaidah penganggaran berbasis program </w:t>
      </w:r>
      <w:r w:rsidRPr="005976B0">
        <w:rPr>
          <w:rFonts w:ascii="Times New Roman" w:hAnsi="Times New Roman" w:cs="Times New Roman"/>
          <w:i/>
          <w:iCs/>
          <w:sz w:val="24"/>
          <w:szCs w:val="24"/>
        </w:rPr>
        <w:t>(money follow program)</w:t>
      </w:r>
      <w:r w:rsidRPr="005976B0">
        <w:rPr>
          <w:rFonts w:ascii="Times New Roman" w:hAnsi="Times New Roman" w:cs="Times New Roman"/>
          <w:sz w:val="24"/>
          <w:szCs w:val="24"/>
        </w:rPr>
        <w:t>. Dalam kaidah ini, alokasi anggaran akan diutamakan untuk pembiayaan program yang dinilai prioritas.</w:t>
      </w:r>
    </w:p>
    <w:p w14:paraId="64B5EE40" w14:textId="1515428A" w:rsidR="005976B0" w:rsidRPr="005976B0" w:rsidRDefault="005976B0" w:rsidP="007779C9">
      <w:pPr>
        <w:spacing w:after="0" w:line="240" w:lineRule="auto"/>
        <w:ind w:firstLine="425"/>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Lebih lanjut</w:t>
      </w:r>
      <w:r w:rsidRPr="005976B0">
        <w:rPr>
          <w:rFonts w:ascii="Times New Roman" w:hAnsi="Times New Roman" w:cs="Times New Roman"/>
          <w:sz w:val="24"/>
          <w:szCs w:val="24"/>
        </w:rPr>
        <w:t xml:space="preserve">, praktik perencanaan dan penganggaran di BPK juga mengedepankan aspek fleksibilitas pengelolaan perencanaan dan anggaran. Hal ini dilakukan dengan tetap memegang prinsip akuntabilitas </w:t>
      </w:r>
      <w:r w:rsidRPr="005976B0">
        <w:rPr>
          <w:rFonts w:ascii="Times New Roman" w:hAnsi="Times New Roman" w:cs="Times New Roman"/>
          <w:i/>
          <w:iCs/>
          <w:sz w:val="24"/>
          <w:szCs w:val="24"/>
        </w:rPr>
        <w:t>(let the managers manage)</w:t>
      </w:r>
      <w:r w:rsidRPr="005976B0">
        <w:rPr>
          <w:rFonts w:ascii="Times New Roman" w:hAnsi="Times New Roman" w:cs="Times New Roman"/>
          <w:sz w:val="24"/>
          <w:szCs w:val="24"/>
        </w:rPr>
        <w:t xml:space="preserve">. </w:t>
      </w:r>
      <w:r w:rsidRPr="005976B0">
        <w:rPr>
          <w:rFonts w:ascii="Times New Roman" w:hAnsi="Times New Roman" w:cs="Times New Roman"/>
          <w:sz w:val="24"/>
          <w:szCs w:val="24"/>
          <w:lang w:val="en-US"/>
        </w:rPr>
        <w:t>S</w:t>
      </w:r>
      <w:r w:rsidRPr="005976B0">
        <w:rPr>
          <w:rFonts w:ascii="Times New Roman" w:hAnsi="Times New Roman" w:cs="Times New Roman"/>
          <w:sz w:val="24"/>
          <w:szCs w:val="24"/>
        </w:rPr>
        <w:t>ecara bertahap</w:t>
      </w:r>
      <w:r w:rsidR="00D31868">
        <w:rPr>
          <w:rFonts w:ascii="Times New Roman" w:hAnsi="Times New Roman" w:cs="Times New Roman"/>
          <w:sz w:val="24"/>
          <w:szCs w:val="24"/>
          <w:lang w:val="en-US"/>
        </w:rPr>
        <w:t>,</w:t>
      </w:r>
      <w:r w:rsidRPr="005976B0">
        <w:rPr>
          <w:rFonts w:ascii="Times New Roman" w:hAnsi="Times New Roman" w:cs="Times New Roman"/>
          <w:sz w:val="24"/>
          <w:szCs w:val="24"/>
        </w:rPr>
        <w:t xml:space="preserve"> BPK juga menerapkan </w:t>
      </w:r>
      <w:r w:rsidRPr="005976B0">
        <w:rPr>
          <w:rFonts w:ascii="Times New Roman" w:hAnsi="Times New Roman" w:cs="Times New Roman"/>
          <w:i/>
          <w:iCs/>
          <w:sz w:val="24"/>
          <w:szCs w:val="24"/>
        </w:rPr>
        <w:t>spending review</w:t>
      </w:r>
      <w:r w:rsidRPr="005976B0">
        <w:rPr>
          <w:rFonts w:ascii="Times New Roman" w:hAnsi="Times New Roman" w:cs="Times New Roman"/>
          <w:sz w:val="24"/>
          <w:szCs w:val="24"/>
        </w:rPr>
        <w:t xml:space="preserve"> (reviu belanja), </w:t>
      </w:r>
      <w:r w:rsidRPr="005976B0">
        <w:rPr>
          <w:rFonts w:ascii="Times New Roman" w:hAnsi="Times New Roman" w:cs="Times New Roman"/>
          <w:i/>
          <w:iCs/>
          <w:sz w:val="24"/>
          <w:szCs w:val="24"/>
        </w:rPr>
        <w:t>performance-based budgeting</w:t>
      </w:r>
      <w:r w:rsidRPr="005976B0">
        <w:rPr>
          <w:rFonts w:ascii="Times New Roman" w:hAnsi="Times New Roman" w:cs="Times New Roman"/>
          <w:sz w:val="24"/>
          <w:szCs w:val="24"/>
        </w:rPr>
        <w:t xml:space="preserve"> </w:t>
      </w:r>
      <w:r w:rsidRPr="005976B0">
        <w:rPr>
          <w:rFonts w:ascii="Times New Roman" w:hAnsi="Times New Roman" w:cs="Times New Roman"/>
          <w:sz w:val="24"/>
          <w:szCs w:val="24"/>
          <w:lang w:val="en-US"/>
        </w:rPr>
        <w:t xml:space="preserve">(penganggaran berbasis kinerja) </w:t>
      </w:r>
      <w:r w:rsidRPr="005976B0">
        <w:rPr>
          <w:rFonts w:ascii="Times New Roman" w:hAnsi="Times New Roman" w:cs="Times New Roman"/>
          <w:sz w:val="24"/>
          <w:szCs w:val="24"/>
        </w:rPr>
        <w:t>dan</w:t>
      </w:r>
      <w:r w:rsidRPr="005976B0">
        <w:rPr>
          <w:rFonts w:ascii="Times New Roman" w:hAnsi="Times New Roman" w:cs="Times New Roman"/>
          <w:i/>
          <w:iCs/>
          <w:sz w:val="24"/>
          <w:szCs w:val="24"/>
        </w:rPr>
        <w:t xml:space="preserve"> risk-based budgeting</w:t>
      </w:r>
      <w:r w:rsidRPr="005976B0">
        <w:rPr>
          <w:rFonts w:ascii="Times New Roman" w:hAnsi="Times New Roman" w:cs="Times New Roman"/>
          <w:sz w:val="24"/>
          <w:szCs w:val="24"/>
        </w:rPr>
        <w:t xml:space="preserve"> (penganggaran berbasis risiko) dalam proses perencanaan dan penganggaran</w:t>
      </w:r>
      <w:r w:rsidRPr="005976B0">
        <w:rPr>
          <w:rFonts w:ascii="Times New Roman" w:hAnsi="Times New Roman" w:cs="Times New Roman"/>
          <w:sz w:val="24"/>
          <w:szCs w:val="24"/>
          <w:lang w:val="en-US"/>
        </w:rPr>
        <w:t>.</w:t>
      </w:r>
    </w:p>
    <w:p w14:paraId="61A31ECA" w14:textId="6E396525" w:rsidR="005976B0" w:rsidRPr="005976B0" w:rsidRDefault="005976B0" w:rsidP="007779C9">
      <w:pPr>
        <w:spacing w:after="0" w:line="240" w:lineRule="auto"/>
        <w:jc w:val="both"/>
        <w:rPr>
          <w:rFonts w:ascii="Times New Roman" w:hAnsi="Times New Roman" w:cs="Times New Roman"/>
          <w:b/>
          <w:bCs/>
          <w:sz w:val="24"/>
          <w:szCs w:val="24"/>
          <w:lang w:val="en-US"/>
        </w:rPr>
      </w:pPr>
      <w:r w:rsidRPr="005976B0">
        <w:rPr>
          <w:rFonts w:ascii="Times New Roman" w:hAnsi="Times New Roman" w:cs="Times New Roman"/>
          <w:b/>
          <w:bCs/>
          <w:sz w:val="24"/>
          <w:szCs w:val="24"/>
          <w:lang w:val="en-US"/>
        </w:rPr>
        <w:t>Permasalahan dalam Formulasi Kebijakan Pemeriksaan di BPK</w:t>
      </w:r>
    </w:p>
    <w:p w14:paraId="49E11DCC" w14:textId="77777777" w:rsidR="005976B0" w:rsidRPr="005976B0" w:rsidRDefault="005976B0" w:rsidP="007779C9">
      <w:pPr>
        <w:spacing w:after="0" w:line="240" w:lineRule="auto"/>
        <w:ind w:firstLine="425"/>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Perkembangan suatu organisasi dipengaruhi oleh faktor internal dan eksternal. Faktor internal yang memengaruhi kelembagaan organisasi BPK antara lain adalah kebijakan pimpinan dan sumber daya yang dimiliki. Evaluasi periodik perlu dilakukan terhadap proses bisnis dan sistem pengendalian internal. Sedangkan faktor eksternal yang memengaruhi BPK adalah kondisi politik, ekonomi, sosial dan budaya, serta teknologi informasi.</w:t>
      </w:r>
    </w:p>
    <w:p w14:paraId="5C4102F5" w14:textId="77777777" w:rsidR="005976B0" w:rsidRPr="005976B0" w:rsidRDefault="005976B0" w:rsidP="007779C9">
      <w:pPr>
        <w:spacing w:after="0" w:line="240" w:lineRule="auto"/>
        <w:ind w:firstLine="425"/>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Dalam menjalankan tusinya, BPK mengacu pada Renstra untuk merencanakan pemeriksaan. Dalam melakukan pemeriksaan, Pemeriksa/Auditor BPK menetapkan faktor yang menjadi dasar pertimbangan dalam penentuan objek pemeriksaan. Faktor-faktor yang dipertimbangkan dalam menentukan objek pemeriksaan meliputi ekspektasi masyarakat dan materialitasnya. Pemeriksa menggunakan skeptisisme profesional untuk menilai risiko signifikan agar tidak terjadi kesalahan yang dapat mempengaruhi pekerjaan pemeriksaan.</w:t>
      </w:r>
    </w:p>
    <w:p w14:paraId="451B67C4" w14:textId="19120C23" w:rsidR="005976B0" w:rsidRPr="005976B0" w:rsidRDefault="005976B0" w:rsidP="007779C9">
      <w:pPr>
        <w:spacing w:after="0" w:line="240" w:lineRule="auto"/>
        <w:ind w:firstLine="425"/>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 xml:space="preserve">Risiko pemeriksaan diartikan sebagai risiko jika hasil temuan, kesimpulan, dan rekomendasi Pemeriksa tidak tepat karena bukti yang tidak lengkap, prosedur pemeriksaan yang kurang memadai, serta kelalaian baik yang sengaja maupun tidak disengaja, atau informasi yang tidak benar. Pemeriksa </w:t>
      </w:r>
      <w:r w:rsidR="00EF3F0D">
        <w:rPr>
          <w:rFonts w:ascii="Times New Roman" w:hAnsi="Times New Roman" w:cs="Times New Roman"/>
          <w:sz w:val="24"/>
          <w:szCs w:val="24"/>
          <w:lang w:val="en-US"/>
        </w:rPr>
        <w:t>bertugas</w:t>
      </w:r>
      <w:r w:rsidRPr="005976B0">
        <w:rPr>
          <w:rFonts w:ascii="Times New Roman" w:hAnsi="Times New Roman" w:cs="Times New Roman"/>
          <w:sz w:val="24"/>
          <w:szCs w:val="24"/>
          <w:lang w:val="en-US"/>
        </w:rPr>
        <w:t xml:space="preserve"> mengidentifikasi risiko pelanggaran terhadap peraturan yang disebabkan oleh tindakan kecurangan (</w:t>
      </w:r>
      <w:r w:rsidRPr="005976B0">
        <w:rPr>
          <w:rFonts w:ascii="Times New Roman" w:hAnsi="Times New Roman" w:cs="Times New Roman"/>
          <w:i/>
          <w:iCs/>
          <w:sz w:val="24"/>
          <w:szCs w:val="24"/>
          <w:lang w:val="en-US"/>
        </w:rPr>
        <w:t>fraud</w:t>
      </w:r>
      <w:r w:rsidRPr="005976B0">
        <w:rPr>
          <w:rFonts w:ascii="Times New Roman" w:hAnsi="Times New Roman" w:cs="Times New Roman"/>
          <w:sz w:val="24"/>
          <w:szCs w:val="24"/>
          <w:lang w:val="en-US"/>
        </w:rPr>
        <w:t>) dan ketidakpatuhan (</w:t>
      </w:r>
      <w:r w:rsidRPr="005976B0">
        <w:rPr>
          <w:rFonts w:ascii="Times New Roman" w:hAnsi="Times New Roman" w:cs="Times New Roman"/>
          <w:i/>
          <w:iCs/>
          <w:sz w:val="24"/>
          <w:szCs w:val="24"/>
          <w:lang w:val="en-US"/>
        </w:rPr>
        <w:t>abuse</w:t>
      </w:r>
      <w:r w:rsidRPr="005976B0">
        <w:rPr>
          <w:rFonts w:ascii="Times New Roman" w:hAnsi="Times New Roman" w:cs="Times New Roman"/>
          <w:sz w:val="24"/>
          <w:szCs w:val="24"/>
          <w:lang w:val="en-US"/>
        </w:rPr>
        <w:t>).</w:t>
      </w:r>
    </w:p>
    <w:p w14:paraId="13D77244" w14:textId="3D3D32FC" w:rsidR="005976B0" w:rsidRPr="005976B0" w:rsidRDefault="005976B0" w:rsidP="007779C9">
      <w:pPr>
        <w:spacing w:after="0" w:line="240" w:lineRule="auto"/>
        <w:ind w:firstLine="425"/>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Dalam menentukan prioritas pemeriksaan, Unit Kerja Pemeriksaan mempertimbangkan</w:t>
      </w:r>
      <w:r w:rsidRPr="005976B0">
        <w:t xml:space="preserve"> </w:t>
      </w:r>
      <w:r w:rsidRPr="005976B0">
        <w:rPr>
          <w:rFonts w:ascii="Times New Roman" w:hAnsi="Times New Roman" w:cs="Times New Roman"/>
          <w:sz w:val="24"/>
          <w:szCs w:val="24"/>
          <w:lang w:val="en-US"/>
        </w:rPr>
        <w:t>program/objek pemeriksaan yang memiliki lingkup sempit dan jarang menjadi objek pemeriksaan atau review baik oleh pihak internal maupun eksternal.</w:t>
      </w:r>
      <w:r w:rsidRPr="005976B0">
        <w:t xml:space="preserve"> </w:t>
      </w:r>
      <w:r w:rsidRPr="005976B0">
        <w:rPr>
          <w:rFonts w:ascii="Times New Roman" w:hAnsi="Times New Roman" w:cs="Times New Roman"/>
          <w:sz w:val="24"/>
          <w:szCs w:val="24"/>
          <w:lang w:val="en-US"/>
        </w:rPr>
        <w:t>Dalam pelaksanaanya, BPK belum cukup responsif dalam merespon isu-isu terkini yang merupakan kebijakan pemerintah dalam pengelolaan keuangan negara secara tepat waktu. Dalam pemeriksaan seringkali permasalahan muncul bukan karena penyimpangan atau pelanggaran terhadap peraturan perundangan atau kebijakan, tetapi karena kebijakan yang dijalankan tidak sesuai dengan peraturan atau prinsip pemerintahan yang baik.</w:t>
      </w:r>
    </w:p>
    <w:p w14:paraId="4B476016" w14:textId="77777777" w:rsidR="005976B0" w:rsidRPr="005976B0" w:rsidRDefault="005976B0" w:rsidP="007779C9">
      <w:pPr>
        <w:spacing w:after="0" w:line="240" w:lineRule="auto"/>
        <w:jc w:val="both"/>
        <w:rPr>
          <w:rFonts w:ascii="Times New Roman" w:hAnsi="Times New Roman" w:cs="Times New Roman"/>
          <w:b/>
          <w:bCs/>
          <w:sz w:val="24"/>
          <w:szCs w:val="24"/>
          <w:lang w:val="en-US"/>
        </w:rPr>
      </w:pPr>
      <w:r w:rsidRPr="005976B0">
        <w:rPr>
          <w:rFonts w:ascii="Times New Roman" w:hAnsi="Times New Roman" w:cs="Times New Roman"/>
          <w:b/>
          <w:bCs/>
          <w:sz w:val="24"/>
          <w:szCs w:val="24"/>
          <w:lang w:val="en-US"/>
        </w:rPr>
        <w:t>Permasalahan dalam Perencanaan Operasional Pemeriksaan di BPK</w:t>
      </w:r>
    </w:p>
    <w:p w14:paraId="0C3E0D7A" w14:textId="77777777" w:rsidR="005976B0" w:rsidRPr="005976B0" w:rsidRDefault="005976B0" w:rsidP="007779C9">
      <w:pPr>
        <w:spacing w:line="240" w:lineRule="auto"/>
        <w:ind w:firstLine="426"/>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lastRenderedPageBreak/>
        <w:t>Implementasi pendanaan Renstra BPK 2020-2024 menghadapi berbagai permasalahan yang dapat mengganggu pencapaian target kinerja yang telah ditetapkan. Terdapat (5) lima masalah utama implementasi kerangka pendanaan dijelaskan sebagai berikut.</w:t>
      </w:r>
    </w:p>
    <w:p w14:paraId="4397C0DC" w14:textId="77777777" w:rsidR="005976B0" w:rsidRPr="005976B0" w:rsidRDefault="005976B0" w:rsidP="007779C9">
      <w:pPr>
        <w:numPr>
          <w:ilvl w:val="0"/>
          <w:numId w:val="61"/>
        </w:numPr>
        <w:spacing w:line="240" w:lineRule="auto"/>
        <w:contextualSpacing/>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Adanya deviasi antara kerangka pendanaan dengan alokasi anggaran yang ditetapkan. Alokasi anggaran BPK yang ditetapkan oleh Pemerintah melalui Surat Keputusan Bersama (SKB) Menteri PPN/Kepala Bappenas dan Menteri Keuangan, selalu di bawah kebutuhan yang telah ditetapkan dalam kerangka pendanaan Renstra BPK. Deviasi pagu tersebut menyebabkan tidak terpenuhinya kebutuhan anggaran BPK yang pada akhirnya memengaruhi pelaksanaan amanat konstitusi dan mandat BPK sebagai lembaga yang bertugas untuk memeriksa pengelolaan dan tanggung jawab keuangan negara serta memengaruhi pencapaian target kinerja yang ditetapkan dalam Renstra BPK 2020-2024.</w:t>
      </w:r>
    </w:p>
    <w:p w14:paraId="2FCE92F6" w14:textId="3B93F44C" w:rsidR="005976B0" w:rsidRPr="005976B0" w:rsidRDefault="005976B0" w:rsidP="007779C9">
      <w:pPr>
        <w:numPr>
          <w:ilvl w:val="0"/>
          <w:numId w:val="61"/>
        </w:numPr>
        <w:spacing w:line="240" w:lineRule="auto"/>
        <w:contextualSpacing/>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 xml:space="preserve">Adanya deviasi antara kebutuhan anggaran belanja operasional dan belanja modal dengan alokasi yang ditetapkan. Rendahnya pemenuhan anggaran belanja modal mengakibatkan sebagian alokasi menjadi tidak efektif khususnya investasi TI dalam mendukung pemeriksaan seperti: (a) pemenuhan kapasitas data server dan laptop Pemeriksa; (b) terhambatnya pemenuhan kebutuhan belanja modal dalam rangka pelaksanaan </w:t>
      </w:r>
      <w:r w:rsidR="00D31868">
        <w:rPr>
          <w:rFonts w:ascii="Times New Roman" w:hAnsi="Times New Roman" w:cs="Times New Roman"/>
          <w:sz w:val="24"/>
          <w:szCs w:val="24"/>
          <w:lang w:val="en-US"/>
        </w:rPr>
        <w:t>p</w:t>
      </w:r>
      <w:r w:rsidRPr="005976B0">
        <w:rPr>
          <w:rFonts w:ascii="Times New Roman" w:hAnsi="Times New Roman" w:cs="Times New Roman"/>
          <w:sz w:val="24"/>
          <w:szCs w:val="24"/>
          <w:lang w:val="en-US"/>
        </w:rPr>
        <w:t xml:space="preserve">engembangan dan </w:t>
      </w:r>
      <w:r w:rsidR="00D31868">
        <w:rPr>
          <w:rFonts w:ascii="Times New Roman" w:hAnsi="Times New Roman" w:cs="Times New Roman"/>
          <w:sz w:val="24"/>
          <w:szCs w:val="24"/>
          <w:lang w:val="en-US"/>
        </w:rPr>
        <w:t>p</w:t>
      </w:r>
      <w:r w:rsidRPr="005976B0">
        <w:rPr>
          <w:rFonts w:ascii="Times New Roman" w:hAnsi="Times New Roman" w:cs="Times New Roman"/>
          <w:sz w:val="24"/>
          <w:szCs w:val="24"/>
          <w:lang w:val="en-US"/>
        </w:rPr>
        <w:t xml:space="preserve">emanfaatan </w:t>
      </w:r>
      <w:r w:rsidRPr="005976B0">
        <w:rPr>
          <w:rFonts w:ascii="Times New Roman" w:hAnsi="Times New Roman" w:cs="Times New Roman"/>
          <w:i/>
          <w:iCs/>
          <w:sz w:val="24"/>
          <w:szCs w:val="24"/>
          <w:lang w:val="en-US"/>
        </w:rPr>
        <w:t>big data analytics</w:t>
      </w:r>
      <w:r w:rsidRPr="005976B0">
        <w:rPr>
          <w:rFonts w:ascii="Times New Roman" w:hAnsi="Times New Roman" w:cs="Times New Roman"/>
          <w:sz w:val="24"/>
          <w:szCs w:val="24"/>
          <w:lang w:val="en-US"/>
        </w:rPr>
        <w:t xml:space="preserve">; serta (c) Penerapan </w:t>
      </w:r>
      <w:r w:rsidRPr="005976B0">
        <w:rPr>
          <w:rFonts w:ascii="Times New Roman" w:hAnsi="Times New Roman" w:cs="Times New Roman"/>
          <w:i/>
          <w:iCs/>
          <w:sz w:val="24"/>
          <w:szCs w:val="24"/>
          <w:lang w:val="en-US"/>
        </w:rPr>
        <w:t>smart and eco office</w:t>
      </w:r>
      <w:r w:rsidR="00D31868">
        <w:rPr>
          <w:rFonts w:ascii="Times New Roman" w:hAnsi="Times New Roman" w:cs="Times New Roman"/>
          <w:sz w:val="24"/>
          <w:szCs w:val="24"/>
          <w:lang w:val="en-US"/>
        </w:rPr>
        <w:t xml:space="preserve"> terkait</w:t>
      </w:r>
      <w:r w:rsidRPr="005976B0">
        <w:rPr>
          <w:rFonts w:ascii="Times New Roman" w:hAnsi="Times New Roman" w:cs="Times New Roman"/>
          <w:sz w:val="24"/>
          <w:szCs w:val="24"/>
          <w:lang w:val="en-US"/>
        </w:rPr>
        <w:t xml:space="preserve"> dukungan aplikasi pemeriksaan.</w:t>
      </w:r>
    </w:p>
    <w:p w14:paraId="22E8B572" w14:textId="77777777" w:rsidR="005976B0" w:rsidRPr="005976B0" w:rsidRDefault="005976B0" w:rsidP="007779C9">
      <w:pPr>
        <w:numPr>
          <w:ilvl w:val="0"/>
          <w:numId w:val="61"/>
        </w:numPr>
        <w:spacing w:line="240" w:lineRule="auto"/>
        <w:contextualSpacing/>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Penerapan Redesain Sistem Perencanaan dan Penganggaran (RSPP) yang memengaruhi Kerangka Pendanaan. RSPP merupakan kebijakan pemerintah untuk melakukan penataan ulang Program, Kegiatan, dan Output (Keluaran) Kegiatan dalam bentuk Klasifikasi Rincian Output (KRO) dan Rincian Output (RO), beserta sasaran dan indikator serta informasi kinerja lainnya, yang akan digunakan dalam penyusunan Rencana Kerja K/L (Renja K/L), RKA-K/L, dan DIPA. Perubahan struktur dalam RSPP tersebut memengaruhi struktur infomasi kinerja dan penyajian kebutuhan anggaran kerangka pendanaan yang disusun.</w:t>
      </w:r>
    </w:p>
    <w:p w14:paraId="5485943B" w14:textId="2E0FA0D2" w:rsidR="005976B0" w:rsidRPr="005976B0" w:rsidRDefault="005976B0" w:rsidP="007779C9">
      <w:pPr>
        <w:numPr>
          <w:ilvl w:val="0"/>
          <w:numId w:val="61"/>
        </w:numPr>
        <w:spacing w:line="240" w:lineRule="auto"/>
        <w:contextualSpacing/>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 xml:space="preserve">Metode kerja baru karena pandemi Covid-19. Pemeriksaan, koordinasi, komunikasi, serta diklat jarak jauh </w:t>
      </w:r>
      <w:r w:rsidR="00D31868">
        <w:rPr>
          <w:rFonts w:ascii="Times New Roman" w:hAnsi="Times New Roman" w:cs="Times New Roman"/>
          <w:sz w:val="24"/>
          <w:szCs w:val="24"/>
          <w:lang w:val="en-US"/>
        </w:rPr>
        <w:t xml:space="preserve">telah </w:t>
      </w:r>
      <w:r w:rsidRPr="005976B0">
        <w:rPr>
          <w:rFonts w:ascii="Times New Roman" w:hAnsi="Times New Roman" w:cs="Times New Roman"/>
          <w:sz w:val="24"/>
          <w:szCs w:val="24"/>
          <w:lang w:val="en-US"/>
        </w:rPr>
        <w:t>menjadi alternatif terbaik dalam merespons dampak pandemi Covid-19 yang berdampak pada perubahan struktur biaya dalam kerangka pendanaan BPK, di mana struktur detail biaya pembentuk tahapan/komponen dalam menghasilkan output/RO harus disusun dan disesuaikan kembali mengikuti pemutakhiran standar biaya.</w:t>
      </w:r>
    </w:p>
    <w:p w14:paraId="23946FA8" w14:textId="77777777" w:rsidR="005976B0" w:rsidRPr="005976B0" w:rsidRDefault="005976B0" w:rsidP="007779C9">
      <w:pPr>
        <w:numPr>
          <w:ilvl w:val="0"/>
          <w:numId w:val="61"/>
        </w:numPr>
        <w:spacing w:line="240" w:lineRule="auto"/>
        <w:contextualSpacing/>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Tantangan pelaksanaan kolaborasi sumber daya dan data. Sejak penyusunan kerangka pendanaan Renstra BPK 2020-2024, terjadi perubahan asumsi, kondisi, serta lingkungan strategis yang membawa dampak terhadap kerangka pendanaan antara lain kebijakan dalam bidang SDM, kebijakan strategis dalam bidang keuangan, kebijakan dalam pengelolaan asset, dan kebijakan bidang teknologi informasi.</w:t>
      </w:r>
    </w:p>
    <w:p w14:paraId="108C39CE" w14:textId="41A694D3" w:rsidR="005976B0" w:rsidRDefault="005976B0" w:rsidP="007779C9">
      <w:pPr>
        <w:spacing w:line="240" w:lineRule="auto"/>
        <w:ind w:firstLine="426"/>
        <w:contextualSpacing/>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Dikarenakan Implementasi kerangka pendanaan sebagai metode atau pendekatan utama dalam pengalokasian pagu satker mengalami kendala ketika dihadapkan pada “jatah” anggaran yang diterima BPK jauh di bawah kebutuhan kerangka pendanaan, maka perbaikan dilakukan dengan melakukan penambahan paket keputusan anggaran dengan mempertimbangkan peringkat atau skala prioritas dari paket keputusan anggaran atau pendanaan.</w:t>
      </w:r>
    </w:p>
    <w:p w14:paraId="2EA83D2B" w14:textId="6C2FE37A" w:rsidR="00FD6CA8" w:rsidRPr="005976B0" w:rsidRDefault="00FD6CA8" w:rsidP="007779C9">
      <w:pPr>
        <w:spacing w:line="240" w:lineRule="auto"/>
        <w:ind w:firstLine="426"/>
        <w:contextualSpacing/>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lastRenderedPageBreak/>
        <w:t xml:space="preserve">Inspektorat Utama </w:t>
      </w:r>
      <w:r w:rsidR="00D31868">
        <w:rPr>
          <w:rFonts w:ascii="Times New Roman" w:hAnsi="Times New Roman" w:cs="Times New Roman"/>
          <w:sz w:val="24"/>
          <w:szCs w:val="24"/>
          <w:lang w:val="en-US"/>
        </w:rPr>
        <w:t xml:space="preserve">BPK </w:t>
      </w:r>
      <w:r w:rsidRPr="005976B0">
        <w:rPr>
          <w:rFonts w:ascii="Times New Roman" w:hAnsi="Times New Roman" w:cs="Times New Roman"/>
          <w:sz w:val="24"/>
          <w:szCs w:val="24"/>
          <w:lang w:val="en-US"/>
        </w:rPr>
        <w:t xml:space="preserve">berperan mereview konsep </w:t>
      </w:r>
      <w:r>
        <w:rPr>
          <w:rFonts w:ascii="Times New Roman" w:hAnsi="Times New Roman" w:cs="Times New Roman"/>
          <w:sz w:val="24"/>
          <w:szCs w:val="24"/>
          <w:lang w:val="en-US"/>
        </w:rPr>
        <w:t>R</w:t>
      </w:r>
      <w:r w:rsidRPr="00013584">
        <w:rPr>
          <w:rFonts w:ascii="Times New Roman" w:hAnsi="Times New Roman" w:cs="Times New Roman"/>
          <w:sz w:val="24"/>
          <w:szCs w:val="24"/>
          <w:lang w:val="en-US"/>
        </w:rPr>
        <w:t xml:space="preserve">encana Kerja dan Anggaran </w:t>
      </w:r>
      <w:r>
        <w:rPr>
          <w:rFonts w:ascii="Times New Roman" w:hAnsi="Times New Roman" w:cs="Times New Roman"/>
          <w:sz w:val="24"/>
          <w:szCs w:val="24"/>
          <w:lang w:val="en-US"/>
        </w:rPr>
        <w:t>(</w:t>
      </w:r>
      <w:r w:rsidRPr="005976B0">
        <w:rPr>
          <w:rFonts w:ascii="Times New Roman" w:hAnsi="Times New Roman" w:cs="Times New Roman"/>
          <w:sz w:val="24"/>
          <w:szCs w:val="24"/>
          <w:lang w:val="en-US"/>
        </w:rPr>
        <w:t>RKA</w:t>
      </w:r>
      <w:r>
        <w:rPr>
          <w:rFonts w:ascii="Times New Roman" w:hAnsi="Times New Roman" w:cs="Times New Roman"/>
          <w:sz w:val="24"/>
          <w:szCs w:val="24"/>
          <w:lang w:val="en-US"/>
        </w:rPr>
        <w:t>)</w:t>
      </w:r>
      <w:r w:rsidRPr="005976B0">
        <w:rPr>
          <w:rFonts w:ascii="Times New Roman" w:hAnsi="Times New Roman" w:cs="Times New Roman"/>
          <w:sz w:val="24"/>
          <w:szCs w:val="24"/>
          <w:lang w:val="en-US"/>
        </w:rPr>
        <w:t xml:space="preserve"> sebelum disampaikan kepada Kementerian Keuangan. Dalam prakteknya, mekanisme review dan persetujuan rencana kegiatan pemeriksaan belum optimal karena Direktorat Utama Perencananaan Evaluasi dan Analisis Kebijakan, Biro Keuangan, dan Inspektorat Utama belum memiliki metode/alat ukur yang lengkap untuk menilai kelayakan anggaran dalam meneliti dan mereview RKA Satker. Namun, keberadaan alat ukur juga belum mampu menghilangkan kesulitan dalam menilai kelayakan RKA karena karakteristik perencanaan dan penganggaran yang tidak semuanya dapat diputuskan secara sistematis. Sehingga dibutuhkan penyusunan metode/alat ukur yang lebih lengkap dalam menilai kelayakan RKA satker dan dapat digunakan secara fleksibel.</w:t>
      </w:r>
    </w:p>
    <w:p w14:paraId="6E924908" w14:textId="77777777" w:rsidR="005976B0" w:rsidRPr="005976B0" w:rsidRDefault="005976B0" w:rsidP="007779C9">
      <w:pPr>
        <w:spacing w:after="0" w:line="240" w:lineRule="auto"/>
        <w:jc w:val="both"/>
        <w:rPr>
          <w:rFonts w:ascii="Times New Roman" w:hAnsi="Times New Roman" w:cs="Times New Roman"/>
          <w:b/>
          <w:bCs/>
          <w:sz w:val="24"/>
          <w:szCs w:val="24"/>
          <w:lang w:val="en-US"/>
        </w:rPr>
      </w:pPr>
      <w:r w:rsidRPr="005976B0">
        <w:rPr>
          <w:rFonts w:ascii="Times New Roman" w:hAnsi="Times New Roman" w:cs="Times New Roman"/>
          <w:b/>
          <w:bCs/>
          <w:sz w:val="24"/>
          <w:szCs w:val="24"/>
          <w:lang w:val="en-US"/>
        </w:rPr>
        <w:t>Permasalahan dalam Pelaksanaan Pemeriksaan di BPK</w:t>
      </w:r>
    </w:p>
    <w:p w14:paraId="7D08B6C2" w14:textId="77777777" w:rsidR="005976B0" w:rsidRPr="005976B0" w:rsidRDefault="005976B0" w:rsidP="007779C9">
      <w:pPr>
        <w:spacing w:after="0" w:line="240" w:lineRule="auto"/>
        <w:ind w:firstLine="425"/>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 xml:space="preserve">Pada setiap awal tahun di Semester I, BPK melaksanakan pemeriksaan Laporan Keuangan pada seluruh Kementerian/Lembaga/Pemerintah (K/L/P) tanpa terkecuali. Untuk kegiatan pemeriksaan yang menggunakan anggaran Semester II, BPK biasanya berfokus pada program pelaksanaan Pemeriksaan Kinerja dan Pemeriksaan Dengan Tujuan Tertentu (PDTT). Namun tidak semua K/L/P dilakukan pemeriksaan, melainkan hanya beberapa entitas saja yang dipilih karena adanya keterbatasan, revisi dan pemblokiran anggaran. </w:t>
      </w:r>
      <w:r w:rsidRPr="005976B0">
        <w:rPr>
          <w:rFonts w:ascii="Times New Roman" w:hAnsi="Times New Roman" w:cs="Times New Roman"/>
          <w:sz w:val="24"/>
          <w:szCs w:val="24"/>
        </w:rPr>
        <w:t xml:space="preserve">Karena tidak semua entitas dilakukan pemeriksaan di Semester II, penentuan objek pemeriksaan ini menjadi isu penting </w:t>
      </w:r>
      <w:r w:rsidRPr="005976B0">
        <w:rPr>
          <w:rFonts w:ascii="Times New Roman" w:hAnsi="Times New Roman" w:cs="Times New Roman"/>
          <w:sz w:val="24"/>
          <w:szCs w:val="24"/>
          <w:lang w:val="en-US"/>
        </w:rPr>
        <w:t>karena</w:t>
      </w:r>
      <w:r w:rsidRPr="005976B0">
        <w:rPr>
          <w:rFonts w:ascii="Times New Roman" w:hAnsi="Times New Roman" w:cs="Times New Roman"/>
          <w:sz w:val="24"/>
          <w:szCs w:val="24"/>
        </w:rPr>
        <w:t xml:space="preserve"> dapat di salahartikan oleh masyarakat </w:t>
      </w:r>
      <w:r w:rsidRPr="005976B0">
        <w:rPr>
          <w:rFonts w:ascii="Times New Roman" w:hAnsi="Times New Roman" w:cs="Times New Roman"/>
          <w:sz w:val="24"/>
          <w:szCs w:val="24"/>
          <w:lang w:val="en-US"/>
        </w:rPr>
        <w:t>bahwa ada unsur “titipan” dan intervensi independensi dalam memilih objek</w:t>
      </w:r>
      <w:r w:rsidRPr="005976B0">
        <w:rPr>
          <w:rFonts w:ascii="Times New Roman" w:hAnsi="Times New Roman" w:cs="Times New Roman"/>
          <w:sz w:val="24"/>
          <w:szCs w:val="24"/>
        </w:rPr>
        <w:t xml:space="preserve"> yang </w:t>
      </w:r>
      <w:r w:rsidRPr="005976B0">
        <w:rPr>
          <w:rFonts w:ascii="Times New Roman" w:hAnsi="Times New Roman" w:cs="Times New Roman"/>
          <w:sz w:val="24"/>
          <w:szCs w:val="24"/>
          <w:lang w:val="en-US"/>
        </w:rPr>
        <w:t>diperiksa</w:t>
      </w:r>
      <w:r w:rsidRPr="005976B0">
        <w:rPr>
          <w:rFonts w:ascii="Times New Roman" w:hAnsi="Times New Roman" w:cs="Times New Roman"/>
          <w:sz w:val="24"/>
          <w:szCs w:val="24"/>
        </w:rPr>
        <w:t>. Sehingga muncul pemikiran negatif yang mengarah ke</w:t>
      </w:r>
      <w:r w:rsidRPr="005976B0">
        <w:rPr>
          <w:rFonts w:ascii="Times New Roman" w:hAnsi="Times New Roman" w:cs="Times New Roman"/>
          <w:sz w:val="24"/>
          <w:szCs w:val="24"/>
          <w:lang w:val="en-US"/>
        </w:rPr>
        <w:t xml:space="preserve"> Institusi BPK terutama para Pimpinan sebagai</w:t>
      </w:r>
      <w:r w:rsidRPr="005976B0">
        <w:rPr>
          <w:rFonts w:ascii="Times New Roman" w:hAnsi="Times New Roman" w:cs="Times New Roman"/>
          <w:sz w:val="24"/>
          <w:szCs w:val="24"/>
        </w:rPr>
        <w:t xml:space="preserve"> pengambil keputusan karena </w:t>
      </w:r>
      <w:r w:rsidRPr="005976B0">
        <w:rPr>
          <w:rFonts w:ascii="Times New Roman" w:hAnsi="Times New Roman" w:cs="Times New Roman"/>
          <w:sz w:val="24"/>
          <w:szCs w:val="24"/>
          <w:lang w:val="en-US"/>
        </w:rPr>
        <w:t>ber</w:t>
      </w:r>
      <w:r w:rsidRPr="005976B0">
        <w:rPr>
          <w:rFonts w:ascii="Times New Roman" w:hAnsi="Times New Roman" w:cs="Times New Roman"/>
          <w:sz w:val="24"/>
          <w:szCs w:val="24"/>
        </w:rPr>
        <w:t>latar belakang politik</w:t>
      </w:r>
      <w:r w:rsidRPr="005976B0">
        <w:rPr>
          <w:rFonts w:ascii="Times New Roman" w:hAnsi="Times New Roman" w:cs="Times New Roman"/>
          <w:sz w:val="24"/>
          <w:szCs w:val="24"/>
          <w:lang w:val="en-US"/>
        </w:rPr>
        <w:t>,</w:t>
      </w:r>
      <w:r w:rsidRPr="005976B0">
        <w:rPr>
          <w:rFonts w:ascii="Times New Roman" w:hAnsi="Times New Roman" w:cs="Times New Roman"/>
          <w:sz w:val="24"/>
          <w:szCs w:val="24"/>
        </w:rPr>
        <w:t xml:space="preserve"> </w:t>
      </w:r>
      <w:r w:rsidRPr="005976B0">
        <w:rPr>
          <w:rFonts w:ascii="Times New Roman" w:hAnsi="Times New Roman" w:cs="Times New Roman"/>
          <w:sz w:val="24"/>
          <w:szCs w:val="24"/>
          <w:lang w:val="en-US"/>
        </w:rPr>
        <w:t>atau sebagai alat</w:t>
      </w:r>
      <w:r w:rsidRPr="005976B0">
        <w:rPr>
          <w:rFonts w:ascii="Times New Roman" w:hAnsi="Times New Roman" w:cs="Times New Roman"/>
          <w:sz w:val="24"/>
          <w:szCs w:val="24"/>
        </w:rPr>
        <w:t xml:space="preserve"> untuk </w:t>
      </w:r>
      <w:r w:rsidRPr="005976B0">
        <w:rPr>
          <w:rFonts w:ascii="Times New Roman" w:hAnsi="Times New Roman" w:cs="Times New Roman"/>
          <w:sz w:val="24"/>
          <w:szCs w:val="24"/>
          <w:lang w:val="en-US"/>
        </w:rPr>
        <w:t xml:space="preserve">menguntungkan </w:t>
      </w:r>
      <w:r w:rsidRPr="005976B0">
        <w:rPr>
          <w:rFonts w:ascii="Times New Roman" w:hAnsi="Times New Roman" w:cs="Times New Roman"/>
          <w:sz w:val="24"/>
          <w:szCs w:val="24"/>
        </w:rPr>
        <w:t xml:space="preserve">kepentingan pribadi </w:t>
      </w:r>
      <w:r w:rsidRPr="005976B0">
        <w:rPr>
          <w:rFonts w:ascii="Times New Roman" w:hAnsi="Times New Roman" w:cs="Times New Roman"/>
          <w:sz w:val="24"/>
          <w:szCs w:val="24"/>
          <w:lang w:val="en-US"/>
        </w:rPr>
        <w:t>maupun</w:t>
      </w:r>
      <w:r w:rsidRPr="005976B0">
        <w:rPr>
          <w:rFonts w:ascii="Times New Roman" w:hAnsi="Times New Roman" w:cs="Times New Roman"/>
          <w:sz w:val="24"/>
          <w:szCs w:val="24"/>
        </w:rPr>
        <w:t xml:space="preserve"> golongan</w:t>
      </w:r>
      <w:r w:rsidRPr="005976B0">
        <w:rPr>
          <w:rFonts w:ascii="Times New Roman" w:hAnsi="Times New Roman" w:cs="Times New Roman"/>
          <w:sz w:val="24"/>
          <w:szCs w:val="24"/>
          <w:lang w:val="en-US"/>
        </w:rPr>
        <w:t>.</w:t>
      </w:r>
    </w:p>
    <w:p w14:paraId="592E5A42" w14:textId="5B8FF8EE" w:rsidR="005976B0" w:rsidRPr="005976B0" w:rsidRDefault="005976B0" w:rsidP="007779C9">
      <w:pPr>
        <w:spacing w:after="0" w:line="240" w:lineRule="auto"/>
        <w:ind w:firstLine="426"/>
        <w:jc w:val="both"/>
        <w:rPr>
          <w:rFonts w:ascii="Times New Roman" w:hAnsi="Times New Roman" w:cs="Times New Roman"/>
          <w:sz w:val="24"/>
          <w:szCs w:val="24"/>
        </w:rPr>
      </w:pPr>
      <w:r w:rsidRPr="005976B0">
        <w:rPr>
          <w:rFonts w:ascii="Times New Roman" w:hAnsi="Times New Roman" w:cs="Times New Roman"/>
          <w:sz w:val="24"/>
          <w:szCs w:val="24"/>
        </w:rPr>
        <w:t>Salah satu contoh peristiwa yang terjadi adalah adanya pejabat BPK yang diduga melakukan tindakan korupsi dengan meminta/menerima uang untuk mempengaruhi hasil pemeriksaan lanjutan yang dilaksanakan di Semester II dalam bentuk Pemeriksaan Dengan Tujuan Tertentu (PDTT).</w:t>
      </w:r>
      <w:r w:rsidR="00EE4439">
        <w:rPr>
          <w:rFonts w:ascii="Times New Roman" w:hAnsi="Times New Roman" w:cs="Times New Roman"/>
          <w:sz w:val="24"/>
          <w:szCs w:val="24"/>
          <w:lang w:val="en-US"/>
        </w:rPr>
        <w:t xml:space="preserve"> </w:t>
      </w:r>
      <w:r w:rsidRPr="005976B0">
        <w:rPr>
          <w:rFonts w:ascii="Times New Roman" w:hAnsi="Times New Roman" w:cs="Times New Roman"/>
          <w:sz w:val="24"/>
          <w:szCs w:val="24"/>
        </w:rPr>
        <w:t>Ha</w:t>
      </w:r>
      <w:r w:rsidRPr="005976B0">
        <w:rPr>
          <w:rFonts w:ascii="Times New Roman" w:hAnsi="Times New Roman" w:cs="Times New Roman"/>
          <w:sz w:val="24"/>
          <w:szCs w:val="24"/>
          <w:lang w:val="en-US"/>
        </w:rPr>
        <w:t>l tersebut mengindikasikan</w:t>
      </w:r>
      <w:r w:rsidRPr="005976B0">
        <w:rPr>
          <w:rFonts w:ascii="Times New Roman" w:hAnsi="Times New Roman" w:cs="Times New Roman"/>
          <w:sz w:val="24"/>
          <w:szCs w:val="24"/>
        </w:rPr>
        <w:t xml:space="preserve"> bahwa penentuan objek pemeriksaan yang dilakukan BPK ada yang</w:t>
      </w:r>
      <w:r w:rsidRPr="005976B0">
        <w:rPr>
          <w:rFonts w:ascii="Times New Roman" w:hAnsi="Times New Roman" w:cs="Times New Roman"/>
          <w:sz w:val="24"/>
          <w:szCs w:val="24"/>
          <w:lang w:val="en-US"/>
        </w:rPr>
        <w:t xml:space="preserve"> berpotensi</w:t>
      </w:r>
      <w:r w:rsidRPr="005976B0">
        <w:rPr>
          <w:rFonts w:ascii="Times New Roman" w:hAnsi="Times New Roman" w:cs="Times New Roman"/>
          <w:sz w:val="24"/>
          <w:szCs w:val="24"/>
        </w:rPr>
        <w:t xml:space="preserve"> berbenturan dengan </w:t>
      </w:r>
      <w:r w:rsidRPr="005976B0">
        <w:rPr>
          <w:rFonts w:ascii="Times New Roman" w:hAnsi="Times New Roman" w:cs="Times New Roman"/>
          <w:sz w:val="24"/>
          <w:szCs w:val="24"/>
          <w:lang w:val="en-US"/>
        </w:rPr>
        <w:t xml:space="preserve">konflik </w:t>
      </w:r>
      <w:r w:rsidRPr="005976B0">
        <w:rPr>
          <w:rFonts w:ascii="Times New Roman" w:hAnsi="Times New Roman" w:cs="Times New Roman"/>
          <w:sz w:val="24"/>
          <w:szCs w:val="24"/>
        </w:rPr>
        <w:t>kepentinga</w:t>
      </w:r>
      <w:r w:rsidRPr="005976B0">
        <w:rPr>
          <w:rFonts w:ascii="Times New Roman" w:hAnsi="Times New Roman" w:cs="Times New Roman"/>
          <w:sz w:val="24"/>
          <w:szCs w:val="24"/>
          <w:lang w:val="en-US"/>
        </w:rPr>
        <w:t>n</w:t>
      </w:r>
      <w:r w:rsidRPr="005976B0">
        <w:rPr>
          <w:rFonts w:ascii="Times New Roman" w:hAnsi="Times New Roman" w:cs="Times New Roman"/>
          <w:sz w:val="24"/>
          <w:szCs w:val="24"/>
        </w:rPr>
        <w:t>.</w:t>
      </w:r>
    </w:p>
    <w:p w14:paraId="62497702" w14:textId="1D2418D3" w:rsidR="005976B0" w:rsidRPr="005976B0" w:rsidRDefault="005976B0" w:rsidP="007779C9">
      <w:pPr>
        <w:spacing w:after="0" w:line="240" w:lineRule="auto"/>
        <w:ind w:firstLine="426"/>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 xml:space="preserve">Beberapa berita kejadian tentang penangkapan yang dilakukan oleh KPK dalam operasi tangkap tangan (OTT) atas tindakan suap dalam upaya untuk memodifikasi temuan dan opini pemeriksaaan </w:t>
      </w:r>
      <w:r w:rsidR="00FD6CA8">
        <w:rPr>
          <w:rFonts w:ascii="Times New Roman" w:hAnsi="Times New Roman" w:cs="Times New Roman"/>
          <w:sz w:val="24"/>
          <w:szCs w:val="24"/>
          <w:lang w:val="en-US"/>
        </w:rPr>
        <w:t xml:space="preserve">yang </w:t>
      </w:r>
      <w:r w:rsidRPr="005976B0">
        <w:rPr>
          <w:rFonts w:ascii="Times New Roman" w:hAnsi="Times New Roman" w:cs="Times New Roman"/>
          <w:sz w:val="24"/>
          <w:szCs w:val="24"/>
          <w:lang w:val="en-US"/>
        </w:rPr>
        <w:t xml:space="preserve">juga </w:t>
      </w:r>
      <w:r w:rsidR="00FD1C6F">
        <w:rPr>
          <w:rFonts w:ascii="Times New Roman" w:hAnsi="Times New Roman" w:cs="Times New Roman"/>
          <w:sz w:val="24"/>
          <w:szCs w:val="24"/>
          <w:lang w:val="en-US"/>
        </w:rPr>
        <w:t xml:space="preserve">disinyalir </w:t>
      </w:r>
      <w:r w:rsidRPr="005976B0">
        <w:rPr>
          <w:rFonts w:ascii="Times New Roman" w:hAnsi="Times New Roman" w:cs="Times New Roman"/>
          <w:sz w:val="24"/>
          <w:szCs w:val="24"/>
          <w:lang w:val="en-US"/>
        </w:rPr>
        <w:t>melibatkan Auditor</w:t>
      </w:r>
      <w:r w:rsidR="00FD6CA8">
        <w:rPr>
          <w:rFonts w:ascii="Times New Roman" w:hAnsi="Times New Roman" w:cs="Times New Roman"/>
          <w:sz w:val="24"/>
          <w:szCs w:val="24"/>
          <w:lang w:val="en-US"/>
        </w:rPr>
        <w:t xml:space="preserve">/Anggota </w:t>
      </w:r>
      <w:r w:rsidRPr="005976B0">
        <w:rPr>
          <w:rFonts w:ascii="Times New Roman" w:hAnsi="Times New Roman" w:cs="Times New Roman"/>
          <w:sz w:val="24"/>
          <w:szCs w:val="24"/>
          <w:lang w:val="en-US"/>
        </w:rPr>
        <w:t>BPK. Hal ini membuktikan adanya pelanggaran kode etik dalam substansi kegiatan pemeriksaan mulai dari pembentukan tim dan prosedur pemeriksaan.</w:t>
      </w:r>
    </w:p>
    <w:p w14:paraId="37676A2F" w14:textId="352CF677" w:rsidR="005976B0" w:rsidRPr="005976B0" w:rsidRDefault="005976B0" w:rsidP="007779C9">
      <w:pPr>
        <w:spacing w:after="0" w:line="240" w:lineRule="auto"/>
        <w:ind w:firstLine="425"/>
        <w:jc w:val="both"/>
        <w:rPr>
          <w:rFonts w:ascii="Times New Roman" w:hAnsi="Times New Roman" w:cs="Times New Roman"/>
          <w:sz w:val="24"/>
          <w:szCs w:val="24"/>
        </w:rPr>
      </w:pPr>
      <w:r w:rsidRPr="005976B0">
        <w:rPr>
          <w:rFonts w:ascii="Times New Roman" w:hAnsi="Times New Roman" w:cs="Times New Roman"/>
          <w:sz w:val="24"/>
          <w:szCs w:val="24"/>
        </w:rPr>
        <w:t xml:space="preserve">Kesalahan dalam penentuan </w:t>
      </w:r>
      <w:r w:rsidRPr="005976B0">
        <w:rPr>
          <w:rFonts w:ascii="Times New Roman" w:hAnsi="Times New Roman" w:cs="Times New Roman"/>
          <w:sz w:val="24"/>
          <w:szCs w:val="24"/>
          <w:lang w:val="en-US"/>
        </w:rPr>
        <w:t>objek</w:t>
      </w:r>
      <w:r w:rsidRPr="005976B0">
        <w:rPr>
          <w:rFonts w:ascii="Times New Roman" w:hAnsi="Times New Roman" w:cs="Times New Roman"/>
          <w:sz w:val="24"/>
          <w:szCs w:val="24"/>
        </w:rPr>
        <w:t xml:space="preserve"> pemeriksaan tentu berdampak pada kepuasan harapan publik terhadap pemerintah karena hasil pemeriksaan tidak memberikan nilai tambah berupa </w:t>
      </w:r>
      <w:r w:rsidRPr="005976B0">
        <w:rPr>
          <w:rFonts w:ascii="Times New Roman" w:hAnsi="Times New Roman" w:cs="Times New Roman"/>
          <w:sz w:val="24"/>
          <w:szCs w:val="24"/>
          <w:lang w:val="en-US"/>
        </w:rPr>
        <w:t>perbaikan dan peningkatan</w:t>
      </w:r>
      <w:r w:rsidRPr="005976B0">
        <w:rPr>
          <w:rFonts w:ascii="Times New Roman" w:hAnsi="Times New Roman" w:cs="Times New Roman"/>
          <w:sz w:val="24"/>
          <w:szCs w:val="24"/>
        </w:rPr>
        <w:t xml:space="preserve"> pelayanan publik yang </w:t>
      </w:r>
      <w:r w:rsidRPr="005976B0">
        <w:rPr>
          <w:rFonts w:ascii="Times New Roman" w:hAnsi="Times New Roman" w:cs="Times New Roman"/>
          <w:sz w:val="24"/>
          <w:szCs w:val="24"/>
          <w:lang w:val="en-US"/>
        </w:rPr>
        <w:t xml:space="preserve">benar-benar </w:t>
      </w:r>
      <w:r w:rsidRPr="005976B0">
        <w:rPr>
          <w:rFonts w:ascii="Times New Roman" w:hAnsi="Times New Roman" w:cs="Times New Roman"/>
          <w:sz w:val="24"/>
          <w:szCs w:val="24"/>
        </w:rPr>
        <w:t xml:space="preserve">dibutuhkan masyarakat. Maka dari itu kebijakan para </w:t>
      </w:r>
      <w:r w:rsidR="0097466E">
        <w:rPr>
          <w:rFonts w:ascii="Times New Roman" w:hAnsi="Times New Roman" w:cs="Times New Roman"/>
          <w:sz w:val="24"/>
          <w:szCs w:val="24"/>
          <w:lang w:val="en-US"/>
        </w:rPr>
        <w:t>p</w:t>
      </w:r>
      <w:r w:rsidRPr="005976B0">
        <w:rPr>
          <w:rFonts w:ascii="Times New Roman" w:hAnsi="Times New Roman" w:cs="Times New Roman"/>
          <w:sz w:val="24"/>
          <w:szCs w:val="24"/>
          <w:lang w:val="en-US"/>
        </w:rPr>
        <w:t xml:space="preserve">engambil </w:t>
      </w:r>
      <w:r w:rsidR="0097466E">
        <w:rPr>
          <w:rFonts w:ascii="Times New Roman" w:hAnsi="Times New Roman" w:cs="Times New Roman"/>
          <w:sz w:val="24"/>
          <w:szCs w:val="24"/>
          <w:lang w:val="en-US"/>
        </w:rPr>
        <w:t>k</w:t>
      </w:r>
      <w:r w:rsidRPr="005976B0">
        <w:rPr>
          <w:rFonts w:ascii="Times New Roman" w:hAnsi="Times New Roman" w:cs="Times New Roman"/>
          <w:sz w:val="24"/>
          <w:szCs w:val="24"/>
          <w:lang w:val="en-US"/>
        </w:rPr>
        <w:t>eputusan</w:t>
      </w:r>
      <w:r w:rsidRPr="005976B0">
        <w:rPr>
          <w:rFonts w:ascii="Times New Roman" w:hAnsi="Times New Roman" w:cs="Times New Roman"/>
          <w:sz w:val="24"/>
          <w:szCs w:val="24"/>
        </w:rPr>
        <w:t xml:space="preserve"> dalam menetapkan entitas pemeriksaan yang dipilih beserta perencanaan dan pelaksanaan anggarannya perlu dievaluasi agar </w:t>
      </w:r>
      <w:r w:rsidRPr="005976B0">
        <w:rPr>
          <w:rFonts w:ascii="Times New Roman" w:hAnsi="Times New Roman" w:cs="Times New Roman"/>
          <w:i/>
          <w:iCs/>
          <w:sz w:val="24"/>
          <w:szCs w:val="24"/>
        </w:rPr>
        <w:t>outcome</w:t>
      </w:r>
      <w:r w:rsidRPr="005976B0">
        <w:rPr>
          <w:rFonts w:ascii="Times New Roman" w:hAnsi="Times New Roman" w:cs="Times New Roman"/>
          <w:sz w:val="24"/>
          <w:szCs w:val="24"/>
        </w:rPr>
        <w:t xml:space="preserve"> yang dihasilkan dari pengeluaran biaya untuk kegiatan pemeriksaan memberikan manfaat dan dampak yang lebih efektif.</w:t>
      </w:r>
    </w:p>
    <w:p w14:paraId="2E634F13" w14:textId="617DD278" w:rsidR="00D83B70" w:rsidRPr="005976B0" w:rsidRDefault="005976B0" w:rsidP="007779C9">
      <w:pPr>
        <w:spacing w:after="0" w:line="240" w:lineRule="auto"/>
        <w:ind w:firstLine="425"/>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Terutama ketika</w:t>
      </w:r>
      <w:r w:rsidRPr="005976B0">
        <w:rPr>
          <w:rFonts w:ascii="Times New Roman" w:hAnsi="Times New Roman" w:cs="Times New Roman"/>
          <w:sz w:val="24"/>
          <w:szCs w:val="24"/>
        </w:rPr>
        <w:t xml:space="preserve"> menghadapi tahun politik, BPK menjadi incaran sebagai salah satu alat untuk mempromosikan atau menjatuhkan calon peserta Pemilu</w:t>
      </w:r>
      <w:r w:rsidR="00FD1C6F">
        <w:rPr>
          <w:rFonts w:ascii="Times New Roman" w:hAnsi="Times New Roman" w:cs="Times New Roman"/>
          <w:sz w:val="24"/>
          <w:szCs w:val="24"/>
          <w:lang w:val="en-US"/>
        </w:rPr>
        <w:t>/Pilkada</w:t>
      </w:r>
      <w:r w:rsidRPr="005976B0">
        <w:rPr>
          <w:rFonts w:ascii="Times New Roman" w:hAnsi="Times New Roman" w:cs="Times New Roman"/>
          <w:sz w:val="24"/>
          <w:szCs w:val="24"/>
        </w:rPr>
        <w:t xml:space="preserve">, mengingat mereka yang terlibat adalah para Pejabat yang menduduki jabatan </w:t>
      </w:r>
      <w:r w:rsidRPr="005976B0">
        <w:rPr>
          <w:rFonts w:ascii="Times New Roman" w:hAnsi="Times New Roman" w:cs="Times New Roman"/>
          <w:sz w:val="24"/>
          <w:szCs w:val="24"/>
        </w:rPr>
        <w:lastRenderedPageBreak/>
        <w:t xml:space="preserve">Pimpinan di </w:t>
      </w:r>
      <w:r w:rsidR="00FD1C6F">
        <w:rPr>
          <w:rFonts w:ascii="Times New Roman" w:hAnsi="Times New Roman" w:cs="Times New Roman"/>
          <w:sz w:val="24"/>
          <w:szCs w:val="24"/>
          <w:lang w:val="en-US"/>
        </w:rPr>
        <w:t xml:space="preserve">Pemerintahan, </w:t>
      </w:r>
      <w:r w:rsidRPr="005976B0">
        <w:rPr>
          <w:rFonts w:ascii="Times New Roman" w:hAnsi="Times New Roman" w:cs="Times New Roman"/>
          <w:sz w:val="24"/>
          <w:szCs w:val="24"/>
        </w:rPr>
        <w:t xml:space="preserve">Kementerian dan Lembaga (termasuk di BPK) yang dapat diisi oleh petugas Partai. Sehingga menjadi penting untuk mengevaluasi anggaran kegiatan pemeriksaan dan independensi BPK dalam menentukan objek yang diperiksa agar lebih berhati-hati </w:t>
      </w:r>
      <w:r w:rsidRPr="005976B0">
        <w:rPr>
          <w:rFonts w:ascii="Times New Roman" w:hAnsi="Times New Roman" w:cs="Times New Roman"/>
          <w:sz w:val="24"/>
          <w:szCs w:val="24"/>
          <w:lang w:val="en-US"/>
        </w:rPr>
        <w:t>dalam m</w:t>
      </w:r>
      <w:r w:rsidRPr="005976B0">
        <w:rPr>
          <w:rFonts w:ascii="Times New Roman" w:hAnsi="Times New Roman" w:cs="Times New Roman"/>
          <w:sz w:val="24"/>
          <w:szCs w:val="24"/>
        </w:rPr>
        <w:t>emilih entitas</w:t>
      </w:r>
      <w:r w:rsidRPr="005976B0">
        <w:rPr>
          <w:rFonts w:ascii="Times New Roman" w:hAnsi="Times New Roman" w:cs="Times New Roman"/>
          <w:sz w:val="24"/>
          <w:szCs w:val="24"/>
          <w:lang w:val="en-US"/>
        </w:rPr>
        <w:t>, sehingga</w:t>
      </w:r>
      <w:r w:rsidRPr="005976B0">
        <w:rPr>
          <w:rFonts w:ascii="Times New Roman" w:hAnsi="Times New Roman" w:cs="Times New Roman"/>
          <w:sz w:val="24"/>
          <w:szCs w:val="24"/>
        </w:rPr>
        <w:t xml:space="preserve"> hasil laporan pemeriksaan dapat</w:t>
      </w:r>
      <w:r w:rsidRPr="005976B0">
        <w:rPr>
          <w:rFonts w:ascii="Times New Roman" w:hAnsi="Times New Roman" w:cs="Times New Roman"/>
          <w:sz w:val="24"/>
          <w:szCs w:val="24"/>
          <w:lang w:val="en-US"/>
        </w:rPr>
        <w:t xml:space="preserve"> lebih</w:t>
      </w:r>
      <w:r w:rsidRPr="005976B0">
        <w:rPr>
          <w:rFonts w:ascii="Times New Roman" w:hAnsi="Times New Roman" w:cs="Times New Roman"/>
          <w:sz w:val="24"/>
          <w:szCs w:val="24"/>
        </w:rPr>
        <w:t xml:space="preserve"> efektif dan bermanfaat untuk rakyat</w:t>
      </w:r>
      <w:r w:rsidRPr="005976B0">
        <w:rPr>
          <w:rFonts w:ascii="Times New Roman" w:hAnsi="Times New Roman" w:cs="Times New Roman"/>
          <w:sz w:val="24"/>
          <w:szCs w:val="24"/>
          <w:lang w:val="en-US"/>
        </w:rPr>
        <w:t>.</w:t>
      </w:r>
      <w:bookmarkStart w:id="13" w:name="_Hlk146194373"/>
    </w:p>
    <w:p w14:paraId="6E3D7F94" w14:textId="77777777" w:rsidR="005976B0" w:rsidRPr="005976B0" w:rsidRDefault="005976B0" w:rsidP="007779C9">
      <w:pPr>
        <w:spacing w:after="0" w:line="240" w:lineRule="auto"/>
        <w:ind w:left="284"/>
        <w:jc w:val="both"/>
        <w:outlineLvl w:val="1"/>
        <w:rPr>
          <w:rFonts w:ascii="Times New Roman" w:hAnsi="Times New Roman" w:cs="Times New Roman"/>
          <w:b/>
          <w:bCs/>
          <w:sz w:val="24"/>
          <w:szCs w:val="24"/>
          <w:lang w:val="en-US"/>
        </w:rPr>
      </w:pPr>
      <w:bookmarkStart w:id="14" w:name="_Toc176942611"/>
      <w:bookmarkStart w:id="15" w:name="_Toc178779241"/>
      <w:bookmarkStart w:id="16" w:name="_Toc183708542"/>
      <w:bookmarkEnd w:id="13"/>
      <w:r w:rsidRPr="005976B0">
        <w:rPr>
          <w:rFonts w:ascii="Times New Roman" w:hAnsi="Times New Roman" w:cs="Times New Roman"/>
          <w:b/>
          <w:bCs/>
          <w:sz w:val="24"/>
          <w:szCs w:val="24"/>
          <w:lang w:val="en-US"/>
        </w:rPr>
        <w:t>Rumusan Masalah</w:t>
      </w:r>
      <w:bookmarkEnd w:id="14"/>
      <w:bookmarkEnd w:id="15"/>
      <w:bookmarkEnd w:id="16"/>
    </w:p>
    <w:p w14:paraId="4854346C" w14:textId="77777777" w:rsidR="005976B0" w:rsidRPr="005976B0" w:rsidRDefault="005976B0" w:rsidP="007779C9">
      <w:pPr>
        <w:spacing w:after="0" w:line="240" w:lineRule="auto"/>
        <w:ind w:firstLine="426"/>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Selanjutnya, berdasarkan permasalahan yang telah dijelaskan, beberapa pertanyaan penelitian dirumuskan sebagai berikut:</w:t>
      </w:r>
    </w:p>
    <w:p w14:paraId="616BDD30" w14:textId="6CB31060" w:rsidR="005976B0" w:rsidRPr="005976B0" w:rsidRDefault="005976B0" w:rsidP="007779C9">
      <w:pPr>
        <w:numPr>
          <w:ilvl w:val="0"/>
          <w:numId w:val="5"/>
        </w:numPr>
        <w:spacing w:after="0" w:line="240" w:lineRule="auto"/>
        <w:ind w:left="426"/>
        <w:contextualSpacing/>
        <w:jc w:val="both"/>
        <w:rPr>
          <w:rFonts w:cstheme="minorHAnsi"/>
          <w:b/>
          <w:sz w:val="24"/>
          <w:szCs w:val="24"/>
          <w:u w:val="single"/>
        </w:rPr>
      </w:pPr>
      <w:r w:rsidRPr="005976B0">
        <w:rPr>
          <w:rFonts w:ascii="Times New Roman" w:hAnsi="Times New Roman"/>
          <w:sz w:val="24"/>
          <w:szCs w:val="24"/>
          <w:lang w:val="en-US"/>
        </w:rPr>
        <w:t xml:space="preserve">Mengapa pemilihan objek pemeriksaan dalam </w:t>
      </w:r>
      <w:r w:rsidR="001613B3">
        <w:rPr>
          <w:rFonts w:ascii="Times New Roman" w:hAnsi="Times New Roman"/>
          <w:sz w:val="24"/>
          <w:szCs w:val="24"/>
          <w:lang w:val="en-US"/>
        </w:rPr>
        <w:t>perencanaan</w:t>
      </w:r>
      <w:r w:rsidRPr="005976B0">
        <w:rPr>
          <w:rFonts w:ascii="Times New Roman" w:hAnsi="Times New Roman"/>
          <w:sz w:val="24"/>
          <w:szCs w:val="24"/>
          <w:lang w:val="en-US"/>
        </w:rPr>
        <w:t xml:space="preserve"> anggaran BPK RI belum optimal?</w:t>
      </w:r>
    </w:p>
    <w:p w14:paraId="02115EFF" w14:textId="6A0760FC" w:rsidR="005976B0" w:rsidRPr="005976B0" w:rsidRDefault="005976B0" w:rsidP="007779C9">
      <w:pPr>
        <w:numPr>
          <w:ilvl w:val="0"/>
          <w:numId w:val="5"/>
        </w:numPr>
        <w:spacing w:after="0" w:line="240" w:lineRule="auto"/>
        <w:ind w:left="426"/>
        <w:contextualSpacing/>
        <w:jc w:val="both"/>
        <w:rPr>
          <w:rFonts w:cstheme="minorHAnsi"/>
          <w:b/>
          <w:sz w:val="24"/>
          <w:szCs w:val="24"/>
          <w:u w:val="single"/>
        </w:rPr>
      </w:pPr>
      <w:r w:rsidRPr="005976B0">
        <w:rPr>
          <w:rFonts w:ascii="Times New Roman" w:eastAsia="Times New Roman" w:hAnsi="Times New Roman"/>
          <w:sz w:val="24"/>
          <w:szCs w:val="24"/>
        </w:rPr>
        <w:t>Bagaimana</w:t>
      </w:r>
      <w:r w:rsidRPr="005976B0">
        <w:rPr>
          <w:rFonts w:ascii="Times New Roman" w:eastAsia="Times New Roman" w:hAnsi="Times New Roman"/>
          <w:sz w:val="24"/>
          <w:szCs w:val="24"/>
          <w:lang w:val="en-US"/>
        </w:rPr>
        <w:t xml:space="preserve"> strategi</w:t>
      </w:r>
      <w:r w:rsidR="001613B3">
        <w:rPr>
          <w:rFonts w:ascii="Times New Roman" w:eastAsia="Times New Roman" w:hAnsi="Times New Roman"/>
          <w:sz w:val="24"/>
          <w:szCs w:val="24"/>
          <w:lang w:val="en-US"/>
        </w:rPr>
        <w:t xml:space="preserve"> BPK RI</w:t>
      </w:r>
      <w:r w:rsidRPr="005976B0">
        <w:rPr>
          <w:rFonts w:ascii="Times New Roman" w:eastAsia="Times New Roman" w:hAnsi="Times New Roman"/>
          <w:sz w:val="24"/>
          <w:szCs w:val="24"/>
          <w:lang w:val="en-US"/>
        </w:rPr>
        <w:t xml:space="preserve"> dalam </w:t>
      </w:r>
      <w:r w:rsidR="001613B3">
        <w:rPr>
          <w:rFonts w:ascii="Times New Roman" w:eastAsia="Times New Roman" w:hAnsi="Times New Roman"/>
          <w:sz w:val="24"/>
          <w:szCs w:val="24"/>
          <w:lang w:val="en-US"/>
        </w:rPr>
        <w:t>penentuan</w:t>
      </w:r>
      <w:r w:rsidRPr="005976B0">
        <w:rPr>
          <w:rFonts w:ascii="Times New Roman" w:eastAsia="Times New Roman" w:hAnsi="Times New Roman"/>
          <w:sz w:val="24"/>
          <w:szCs w:val="24"/>
          <w:lang w:val="en-US"/>
        </w:rPr>
        <w:t xml:space="preserve"> objek pemeriksaan</w:t>
      </w:r>
      <w:r w:rsidRPr="005976B0">
        <w:rPr>
          <w:rFonts w:ascii="Times New Roman" w:hAnsi="Times New Roman"/>
          <w:sz w:val="24"/>
          <w:szCs w:val="24"/>
          <w:lang w:val="en-US"/>
        </w:rPr>
        <w:t>?</w:t>
      </w:r>
    </w:p>
    <w:p w14:paraId="6F7606F8" w14:textId="77777777" w:rsidR="005976B0" w:rsidRPr="005976B0" w:rsidRDefault="005976B0" w:rsidP="007779C9">
      <w:pPr>
        <w:spacing w:after="0" w:line="240" w:lineRule="auto"/>
        <w:ind w:left="284"/>
        <w:jc w:val="both"/>
        <w:outlineLvl w:val="1"/>
        <w:rPr>
          <w:rFonts w:ascii="Times New Roman" w:hAnsi="Times New Roman" w:cs="Times New Roman"/>
          <w:b/>
          <w:bCs/>
          <w:sz w:val="24"/>
          <w:szCs w:val="24"/>
          <w:lang w:val="en-US"/>
        </w:rPr>
      </w:pPr>
      <w:bookmarkStart w:id="17" w:name="_Toc176942612"/>
      <w:bookmarkStart w:id="18" w:name="_Toc178779242"/>
      <w:bookmarkStart w:id="19" w:name="_Toc183708543"/>
      <w:r w:rsidRPr="005976B0">
        <w:rPr>
          <w:rFonts w:ascii="Times New Roman" w:hAnsi="Times New Roman" w:cs="Times New Roman"/>
          <w:b/>
          <w:bCs/>
          <w:sz w:val="24"/>
          <w:szCs w:val="24"/>
          <w:lang w:val="en-US"/>
        </w:rPr>
        <w:t>Tujuan Penelitian</w:t>
      </w:r>
      <w:bookmarkEnd w:id="17"/>
      <w:bookmarkEnd w:id="18"/>
      <w:bookmarkEnd w:id="19"/>
    </w:p>
    <w:p w14:paraId="1DF649FD" w14:textId="384176E4" w:rsidR="005976B0" w:rsidRPr="005976B0" w:rsidRDefault="005976B0" w:rsidP="007779C9">
      <w:pPr>
        <w:spacing w:after="0" w:line="240" w:lineRule="auto"/>
        <w:ind w:firstLine="426"/>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Berlandaskan uraian latar belakang dan rumusan masalah, maka tujuan penelitian ini adalah:</w:t>
      </w:r>
    </w:p>
    <w:p w14:paraId="0C813D10" w14:textId="07522EDD" w:rsidR="005976B0" w:rsidRPr="005976B0" w:rsidRDefault="005976B0" w:rsidP="007779C9">
      <w:pPr>
        <w:numPr>
          <w:ilvl w:val="0"/>
          <w:numId w:val="6"/>
        </w:numPr>
        <w:spacing w:after="0" w:line="240" w:lineRule="auto"/>
        <w:ind w:left="426"/>
        <w:contextualSpacing/>
        <w:jc w:val="both"/>
        <w:rPr>
          <w:rFonts w:ascii="Times New Roman" w:hAnsi="Times New Roman" w:cs="Times New Roman"/>
          <w:sz w:val="24"/>
          <w:szCs w:val="24"/>
          <w:lang w:val="en-US"/>
        </w:rPr>
      </w:pPr>
      <w:r w:rsidRPr="005976B0">
        <w:rPr>
          <w:rFonts w:ascii="Times New Roman" w:hAnsi="Times New Roman"/>
          <w:sz w:val="24"/>
          <w:szCs w:val="24"/>
          <w:lang w:val="en-US"/>
        </w:rPr>
        <w:t xml:space="preserve">Untuk mengetahui </w:t>
      </w:r>
      <w:r w:rsidRPr="005976B0">
        <w:rPr>
          <w:rFonts w:ascii="Times New Roman" w:hAnsi="Times New Roman" w:cs="Times New Roman"/>
          <w:sz w:val="24"/>
          <w:szCs w:val="24"/>
          <w:lang w:val="en-US"/>
        </w:rPr>
        <w:t>faktor yang mempengaruhi kebijakan dalam p</w:t>
      </w:r>
      <w:r w:rsidRPr="005976B0">
        <w:rPr>
          <w:rFonts w:ascii="Times New Roman" w:hAnsi="Times New Roman"/>
          <w:sz w:val="24"/>
          <w:szCs w:val="24"/>
          <w:lang w:val="en-US"/>
        </w:rPr>
        <w:t>enentuan objek pemeriksaan;</w:t>
      </w:r>
    </w:p>
    <w:p w14:paraId="55105399" w14:textId="6A3EFEB7" w:rsidR="005976B0" w:rsidRPr="005976B0" w:rsidRDefault="005976B0" w:rsidP="007779C9">
      <w:pPr>
        <w:numPr>
          <w:ilvl w:val="0"/>
          <w:numId w:val="6"/>
        </w:numPr>
        <w:spacing w:after="0" w:line="240" w:lineRule="auto"/>
        <w:ind w:left="426"/>
        <w:contextualSpacing/>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 xml:space="preserve">Memberikan rekomendasi untuk </w:t>
      </w:r>
      <w:r w:rsidRPr="005976B0">
        <w:rPr>
          <w:rFonts w:ascii="Times New Roman" w:eastAsia="Times New Roman" w:hAnsi="Times New Roman"/>
          <w:sz w:val="24"/>
          <w:szCs w:val="24"/>
          <w:lang w:val="en-US"/>
        </w:rPr>
        <w:t>menentukan objek pemeriksaan yang tepat</w:t>
      </w:r>
      <w:r w:rsidRPr="005976B0">
        <w:rPr>
          <w:rFonts w:ascii="Times New Roman" w:hAnsi="Times New Roman" w:cs="Times New Roman"/>
          <w:sz w:val="24"/>
          <w:szCs w:val="24"/>
          <w:lang w:val="en-US"/>
        </w:rPr>
        <w:t>.</w:t>
      </w:r>
    </w:p>
    <w:p w14:paraId="0366CD48" w14:textId="77777777" w:rsidR="002209E8" w:rsidRDefault="002209E8" w:rsidP="007779C9">
      <w:pPr>
        <w:spacing w:after="0" w:line="240" w:lineRule="auto"/>
        <w:ind w:firstLine="426"/>
        <w:contextualSpacing/>
        <w:jc w:val="both"/>
        <w:rPr>
          <w:rFonts w:ascii="Times New Roman" w:hAnsi="Times New Roman" w:cs="Times New Roman"/>
          <w:sz w:val="24"/>
          <w:szCs w:val="24"/>
          <w:lang w:val="en-US"/>
        </w:rPr>
      </w:pPr>
    </w:p>
    <w:p w14:paraId="12E25C96" w14:textId="083C110D" w:rsidR="005976B0" w:rsidRPr="00EE4439" w:rsidRDefault="00EE4439" w:rsidP="002209E8">
      <w:pPr>
        <w:spacing w:after="0" w:line="240" w:lineRule="auto"/>
        <w:contextualSpacing/>
        <w:rPr>
          <w:rFonts w:ascii="Times New Roman" w:hAnsi="Times New Roman" w:cs="Times New Roman"/>
          <w:sz w:val="24"/>
          <w:szCs w:val="24"/>
          <w:lang w:val="en-US"/>
        </w:rPr>
      </w:pPr>
      <w:r>
        <w:rPr>
          <w:rFonts w:ascii="Times New Roman" w:hAnsi="Times New Roman" w:cs="Times New Roman"/>
          <w:b/>
          <w:sz w:val="24"/>
          <w:szCs w:val="24"/>
          <w:lang w:val="en-US"/>
        </w:rPr>
        <w:t>KAJIAN TEORI</w:t>
      </w:r>
      <w:r w:rsidR="00C52452">
        <w:rPr>
          <w:rFonts w:ascii="Times New Roman" w:hAnsi="Times New Roman" w:cs="Times New Roman"/>
          <w:b/>
          <w:sz w:val="24"/>
          <w:szCs w:val="24"/>
          <w:lang w:val="en-US"/>
        </w:rPr>
        <w:t xml:space="preserve"> DAN KEBIJAKAN</w:t>
      </w:r>
    </w:p>
    <w:p w14:paraId="47BA74D5" w14:textId="77777777" w:rsidR="005976B0" w:rsidRPr="005976B0" w:rsidRDefault="005976B0" w:rsidP="007779C9">
      <w:pPr>
        <w:spacing w:after="0" w:line="240" w:lineRule="auto"/>
        <w:ind w:firstLine="426"/>
        <w:jc w:val="both"/>
        <w:rPr>
          <w:rFonts w:ascii="Times New Roman" w:hAnsi="Times New Roman" w:cs="Times New Roman"/>
          <w:sz w:val="24"/>
          <w:szCs w:val="24"/>
        </w:rPr>
      </w:pPr>
      <w:r w:rsidRPr="005976B0">
        <w:rPr>
          <w:rFonts w:ascii="Times New Roman" w:hAnsi="Times New Roman" w:cs="Times New Roman"/>
          <w:sz w:val="24"/>
          <w:szCs w:val="24"/>
        </w:rPr>
        <w:t>Pemeriksaan keuangan negara adalah suatu kegiatan audit atau pemeriksaan yang independen, bersifat objektif, dan kegiatan konsultasi yang dilakukan untuk memperbaiki nilai dan meningkatkan kinerja pemerintah. Pemeriksaan ini dapat membantu pemerintah tercapai tujuannya dengan dilakukan beberapa pendekatan yang sistematis untuk evaluasi dan menilai efektivitas sistem manajemen risiko, dan proses pengendalian sistem tata kelola pemerintahan (Arles, 2017).</w:t>
      </w:r>
    </w:p>
    <w:p w14:paraId="0D1474A6" w14:textId="7BD4F094" w:rsidR="005976B0" w:rsidRPr="005976B0" w:rsidRDefault="005976B0" w:rsidP="007779C9">
      <w:pPr>
        <w:spacing w:after="0" w:line="240" w:lineRule="auto"/>
        <w:ind w:firstLine="426"/>
        <w:jc w:val="both"/>
        <w:rPr>
          <w:rFonts w:ascii="Times New Roman" w:hAnsi="Times New Roman" w:cs="Times New Roman"/>
          <w:sz w:val="24"/>
          <w:szCs w:val="24"/>
          <w:lang w:val="en-US"/>
        </w:rPr>
      </w:pPr>
      <w:r w:rsidRPr="005976B0">
        <w:rPr>
          <w:rFonts w:ascii="Times New Roman" w:hAnsi="Times New Roman" w:cs="Times New Roman"/>
          <w:sz w:val="24"/>
          <w:szCs w:val="24"/>
        </w:rPr>
        <w:t>Penelitian ini bertujuan untuk menemukan suatu kebaruan (</w:t>
      </w:r>
      <w:r w:rsidRPr="005976B0">
        <w:rPr>
          <w:rFonts w:ascii="Times New Roman" w:hAnsi="Times New Roman" w:cs="Times New Roman"/>
          <w:i/>
          <w:iCs/>
          <w:sz w:val="24"/>
          <w:szCs w:val="24"/>
          <w:lang w:val="en-US"/>
        </w:rPr>
        <w:t>n</w:t>
      </w:r>
      <w:r w:rsidRPr="005976B0">
        <w:rPr>
          <w:rFonts w:ascii="Times New Roman" w:hAnsi="Times New Roman" w:cs="Times New Roman"/>
          <w:i/>
          <w:iCs/>
          <w:sz w:val="24"/>
          <w:szCs w:val="24"/>
        </w:rPr>
        <w:t>ovelty</w:t>
      </w:r>
      <w:r w:rsidRPr="005976B0">
        <w:rPr>
          <w:rFonts w:ascii="Times New Roman" w:hAnsi="Times New Roman" w:cs="Times New Roman"/>
          <w:sz w:val="24"/>
          <w:szCs w:val="24"/>
        </w:rPr>
        <w:t>) dan mempelajari hubungan antara penelitian sebelumnya guna membangun kredibilitas. Telah banyak dijumpai penelitian mengenai faktor</w:t>
      </w:r>
      <w:r w:rsidRPr="005976B0">
        <w:rPr>
          <w:rFonts w:ascii="Times New Roman" w:hAnsi="Times New Roman" w:cs="Times New Roman"/>
          <w:sz w:val="24"/>
          <w:szCs w:val="24"/>
          <w:lang w:val="en-US"/>
        </w:rPr>
        <w:t>-faktor</w:t>
      </w:r>
      <w:r w:rsidRPr="005976B0">
        <w:rPr>
          <w:rFonts w:ascii="Times New Roman" w:hAnsi="Times New Roman" w:cs="Times New Roman"/>
          <w:sz w:val="24"/>
          <w:szCs w:val="24"/>
        </w:rPr>
        <w:t xml:space="preserve"> yang memengaruhi kualitas audit, namun masih sedikit yang membahas tentang </w:t>
      </w:r>
      <w:r w:rsidRPr="005976B0">
        <w:rPr>
          <w:rFonts w:ascii="Times New Roman" w:hAnsi="Times New Roman" w:cs="Times New Roman"/>
          <w:sz w:val="24"/>
          <w:szCs w:val="24"/>
          <w:lang w:val="en-US"/>
        </w:rPr>
        <w:t>bagaimana proses menentukan prioritas objek audit</w:t>
      </w:r>
      <w:r w:rsidRPr="005976B0">
        <w:rPr>
          <w:rFonts w:ascii="Times New Roman" w:hAnsi="Times New Roman" w:cs="Times New Roman"/>
          <w:spacing w:val="-6"/>
          <w:sz w:val="24"/>
          <w:szCs w:val="24"/>
        </w:rPr>
        <w:t xml:space="preserve">. Penelitian-penelitian yang terdahulu membantu penulis menentukan gap dalam membangun hipotesa terbaru. Hasil dari hipotesa tersebut dapat menjadi acuan penelitian selanjutnya </w:t>
      </w:r>
      <w:r w:rsidRPr="005976B0">
        <w:rPr>
          <w:rFonts w:ascii="Times New Roman" w:hAnsi="Times New Roman" w:cs="Times New Roman"/>
          <w:spacing w:val="-6"/>
          <w:sz w:val="24"/>
          <w:szCs w:val="24"/>
          <w:lang w:val="en-US"/>
        </w:rPr>
        <w:t xml:space="preserve">dalam rangka </w:t>
      </w:r>
      <w:r w:rsidRPr="005976B0">
        <w:rPr>
          <w:rFonts w:ascii="Times New Roman" w:hAnsi="Times New Roman" w:cs="Times New Roman"/>
          <w:spacing w:val="-6"/>
          <w:sz w:val="24"/>
          <w:szCs w:val="24"/>
        </w:rPr>
        <w:t xml:space="preserve">memperbaiki sistem pengawasan pengelolaan dan pertanggungjawaban keuangan negara. </w:t>
      </w:r>
    </w:p>
    <w:p w14:paraId="64CBB861" w14:textId="77777777" w:rsidR="005976B0" w:rsidRPr="005976B0" w:rsidRDefault="005976B0" w:rsidP="007779C9">
      <w:pPr>
        <w:spacing w:line="240" w:lineRule="auto"/>
        <w:ind w:firstLine="426"/>
        <w:jc w:val="both"/>
        <w:rPr>
          <w:rFonts w:ascii="Times New Roman" w:hAnsi="Times New Roman" w:cs="Times New Roman"/>
          <w:sz w:val="24"/>
          <w:szCs w:val="24"/>
        </w:rPr>
      </w:pPr>
      <w:r w:rsidRPr="005976B0">
        <w:rPr>
          <w:rFonts w:ascii="Times New Roman" w:hAnsi="Times New Roman" w:cs="Times New Roman"/>
          <w:sz w:val="24"/>
          <w:szCs w:val="24"/>
        </w:rPr>
        <w:t xml:space="preserve">Berdasarkan penelitian-penelitian sebelumnya </w:t>
      </w:r>
      <w:r w:rsidRPr="005976B0">
        <w:rPr>
          <w:rFonts w:ascii="Times New Roman" w:hAnsi="Times New Roman" w:cs="Times New Roman"/>
          <w:sz w:val="24"/>
          <w:szCs w:val="24"/>
          <w:lang w:val="en-US"/>
        </w:rPr>
        <w:t>diatas</w:t>
      </w:r>
      <w:r w:rsidRPr="005976B0">
        <w:rPr>
          <w:rFonts w:ascii="Times New Roman" w:hAnsi="Times New Roman" w:cs="Times New Roman"/>
          <w:sz w:val="24"/>
          <w:szCs w:val="24"/>
        </w:rPr>
        <w:t>, maka dapat dijelaskan yang menjadi perbedaan dengan penelitian ini sebagai berikut:</w:t>
      </w:r>
    </w:p>
    <w:p w14:paraId="766D444A" w14:textId="0FF5624C" w:rsidR="005976B0" w:rsidRPr="005976B0" w:rsidRDefault="005976B0" w:rsidP="007779C9">
      <w:pPr>
        <w:keepNext/>
        <w:spacing w:after="200" w:line="240" w:lineRule="auto"/>
        <w:jc w:val="center"/>
        <w:rPr>
          <w:rFonts w:ascii="Times New Roman" w:hAnsi="Times New Roman" w:cs="Times New Roman"/>
        </w:rPr>
      </w:pPr>
      <w:bookmarkStart w:id="20" w:name="_Toc178780519"/>
      <w:bookmarkStart w:id="21" w:name="_Toc23330338"/>
      <w:r w:rsidRPr="005976B0">
        <w:rPr>
          <w:rFonts w:ascii="Times New Roman" w:hAnsi="Times New Roman" w:cs="Times New Roman"/>
        </w:rPr>
        <w:t xml:space="preserve">Tabel </w:t>
      </w:r>
      <w:r w:rsidR="00EE4439">
        <w:rPr>
          <w:rFonts w:ascii="Times New Roman" w:hAnsi="Times New Roman" w:cs="Times New Roman"/>
          <w:lang w:val="en-US"/>
        </w:rPr>
        <w:t>1.</w:t>
      </w:r>
      <w:r w:rsidRPr="005976B0">
        <w:rPr>
          <w:rFonts w:ascii="Times New Roman" w:hAnsi="Times New Roman" w:cs="Times New Roman"/>
        </w:rPr>
        <w:t xml:space="preserve"> Penelitian Terdahulu</w:t>
      </w:r>
      <w:bookmarkEnd w:id="20"/>
    </w:p>
    <w:tbl>
      <w:tblPr>
        <w:tblStyle w:val="TableGrid"/>
        <w:tblW w:w="7933" w:type="dxa"/>
        <w:tblLook w:val="04A0" w:firstRow="1" w:lastRow="0" w:firstColumn="1" w:lastColumn="0" w:noHBand="0" w:noVBand="1"/>
      </w:tblPr>
      <w:tblGrid>
        <w:gridCol w:w="511"/>
        <w:gridCol w:w="3737"/>
        <w:gridCol w:w="3685"/>
      </w:tblGrid>
      <w:tr w:rsidR="005976B0" w:rsidRPr="005976B0" w14:paraId="2C547A4E" w14:textId="77777777" w:rsidTr="007C5802">
        <w:trPr>
          <w:tblHeader/>
        </w:trPr>
        <w:tc>
          <w:tcPr>
            <w:tcW w:w="511" w:type="dxa"/>
            <w:vAlign w:val="center"/>
          </w:tcPr>
          <w:p w14:paraId="58E1D007" w14:textId="77777777" w:rsidR="005976B0" w:rsidRPr="005976B0" w:rsidRDefault="005976B0" w:rsidP="007779C9">
            <w:pPr>
              <w:jc w:val="center"/>
              <w:rPr>
                <w:rFonts w:ascii="Times New Roman" w:hAnsi="Times New Roman" w:cs="Times New Roman"/>
                <w:b/>
                <w:bCs/>
                <w:sz w:val="24"/>
                <w:szCs w:val="24"/>
                <w:lang w:val="en-US"/>
              </w:rPr>
            </w:pPr>
            <w:r w:rsidRPr="005976B0">
              <w:rPr>
                <w:rFonts w:ascii="Times New Roman" w:hAnsi="Times New Roman" w:cs="Times New Roman"/>
                <w:b/>
                <w:bCs/>
                <w:sz w:val="24"/>
                <w:szCs w:val="24"/>
                <w:lang w:val="en-US"/>
              </w:rPr>
              <w:t>No</w:t>
            </w:r>
          </w:p>
        </w:tc>
        <w:tc>
          <w:tcPr>
            <w:tcW w:w="3737" w:type="dxa"/>
            <w:vAlign w:val="center"/>
          </w:tcPr>
          <w:p w14:paraId="69F69434" w14:textId="77777777" w:rsidR="005976B0" w:rsidRPr="005976B0" w:rsidRDefault="005976B0" w:rsidP="007779C9">
            <w:pPr>
              <w:jc w:val="center"/>
              <w:rPr>
                <w:rFonts w:ascii="Times New Roman" w:hAnsi="Times New Roman" w:cs="Times New Roman"/>
                <w:b/>
                <w:bCs/>
                <w:sz w:val="24"/>
                <w:szCs w:val="24"/>
                <w:lang w:val="en-US"/>
              </w:rPr>
            </w:pPr>
            <w:r w:rsidRPr="005976B0">
              <w:rPr>
                <w:rFonts w:ascii="Times New Roman" w:hAnsi="Times New Roman" w:cs="Times New Roman"/>
                <w:b/>
                <w:bCs/>
                <w:sz w:val="24"/>
                <w:szCs w:val="24"/>
                <w:lang w:val="en-US"/>
              </w:rPr>
              <w:t>Judul penelitian terdahulu/Author</w:t>
            </w:r>
          </w:p>
        </w:tc>
        <w:tc>
          <w:tcPr>
            <w:tcW w:w="3685" w:type="dxa"/>
            <w:vAlign w:val="center"/>
          </w:tcPr>
          <w:p w14:paraId="33A06BCE" w14:textId="77777777" w:rsidR="005976B0" w:rsidRPr="005976B0" w:rsidRDefault="005976B0" w:rsidP="007779C9">
            <w:pPr>
              <w:jc w:val="center"/>
              <w:rPr>
                <w:rFonts w:ascii="Times New Roman" w:hAnsi="Times New Roman" w:cs="Times New Roman"/>
                <w:b/>
                <w:bCs/>
                <w:sz w:val="24"/>
                <w:szCs w:val="24"/>
                <w:lang w:val="en-US"/>
              </w:rPr>
            </w:pPr>
            <w:r w:rsidRPr="005976B0">
              <w:rPr>
                <w:rFonts w:ascii="Times New Roman" w:hAnsi="Times New Roman" w:cs="Times New Roman"/>
                <w:b/>
                <w:bCs/>
                <w:sz w:val="24"/>
                <w:szCs w:val="24"/>
                <w:lang w:val="en-US"/>
              </w:rPr>
              <w:t>Perbedaan Penelitian</w:t>
            </w:r>
          </w:p>
        </w:tc>
      </w:tr>
      <w:tr w:rsidR="005976B0" w:rsidRPr="005976B0" w14:paraId="6C6D2B97" w14:textId="77777777" w:rsidTr="007C5802">
        <w:tc>
          <w:tcPr>
            <w:tcW w:w="511" w:type="dxa"/>
          </w:tcPr>
          <w:p w14:paraId="3FE4CC37" w14:textId="77777777" w:rsidR="005976B0" w:rsidRPr="005976B0" w:rsidRDefault="005976B0" w:rsidP="007779C9">
            <w:pPr>
              <w:rPr>
                <w:rFonts w:ascii="Times New Roman" w:hAnsi="Times New Roman" w:cs="Times New Roman"/>
                <w:sz w:val="24"/>
                <w:szCs w:val="24"/>
                <w:lang w:val="en-US"/>
              </w:rPr>
            </w:pPr>
            <w:r w:rsidRPr="005976B0">
              <w:rPr>
                <w:rFonts w:ascii="Times New Roman" w:hAnsi="Times New Roman" w:cs="Times New Roman"/>
                <w:sz w:val="24"/>
                <w:szCs w:val="24"/>
                <w:lang w:val="en-US"/>
              </w:rPr>
              <w:t>1</w:t>
            </w:r>
          </w:p>
        </w:tc>
        <w:tc>
          <w:tcPr>
            <w:tcW w:w="3737" w:type="dxa"/>
          </w:tcPr>
          <w:p w14:paraId="477B3791" w14:textId="77777777" w:rsidR="005976B0" w:rsidRPr="005976B0" w:rsidRDefault="005976B0" w:rsidP="007779C9">
            <w:pPr>
              <w:jc w:val="both"/>
              <w:rPr>
                <w:rFonts w:ascii="Times New Roman" w:hAnsi="Times New Roman" w:cs="Times New Roman"/>
                <w:sz w:val="24"/>
                <w:szCs w:val="24"/>
                <w:lang w:val="en-US"/>
              </w:rPr>
            </w:pPr>
            <w:r w:rsidRPr="005976B0">
              <w:rPr>
                <w:rFonts w:ascii="Times New Roman" w:hAnsi="Times New Roman" w:cs="Times New Roman"/>
                <w:i/>
                <w:iCs/>
                <w:sz w:val="24"/>
                <w:szCs w:val="24"/>
                <w:lang w:val="en-US"/>
              </w:rPr>
              <w:t>Assessing the development of performance audit methodology in the supreme audit institution: The case of Indonesia</w:t>
            </w:r>
            <w:r w:rsidRPr="005976B0">
              <w:rPr>
                <w:rFonts w:ascii="Times New Roman" w:hAnsi="Times New Roman" w:cs="Times New Roman"/>
                <w:sz w:val="24"/>
                <w:szCs w:val="24"/>
                <w:lang w:val="en-US"/>
              </w:rPr>
              <w:t>.</w:t>
            </w:r>
          </w:p>
          <w:p w14:paraId="5D0F8A7E" w14:textId="77777777" w:rsidR="005976B0" w:rsidRPr="005976B0" w:rsidRDefault="005976B0" w:rsidP="007779C9">
            <w:pPr>
              <w:jc w:val="both"/>
              <w:rPr>
                <w:rFonts w:ascii="Times New Roman" w:hAnsi="Times New Roman" w:cs="Times New Roman"/>
                <w:sz w:val="24"/>
                <w:szCs w:val="24"/>
                <w:lang w:val="en-US"/>
              </w:rPr>
            </w:pPr>
          </w:p>
          <w:p w14:paraId="3840F54A" w14:textId="77777777" w:rsidR="005976B0" w:rsidRPr="005976B0" w:rsidRDefault="005976B0" w:rsidP="007779C9">
            <w:pPr>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Andrianto, N. et.al. (2021)</w:t>
            </w:r>
          </w:p>
        </w:tc>
        <w:tc>
          <w:tcPr>
            <w:tcW w:w="3685" w:type="dxa"/>
          </w:tcPr>
          <w:p w14:paraId="2F0EF8D7" w14:textId="77777777" w:rsidR="005976B0" w:rsidRPr="005976B0" w:rsidRDefault="005976B0" w:rsidP="007779C9">
            <w:pPr>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Penelitian ini membahas bagaimana menentukan metode yang tepat untuk menghasilkan rekomendasi BPK sebagai bahan perbaikan pemerintah dalam pemeriksaan kinerja.</w:t>
            </w:r>
          </w:p>
        </w:tc>
      </w:tr>
      <w:tr w:rsidR="005976B0" w:rsidRPr="005976B0" w14:paraId="167F4210" w14:textId="77777777" w:rsidTr="007C5802">
        <w:tc>
          <w:tcPr>
            <w:tcW w:w="511" w:type="dxa"/>
          </w:tcPr>
          <w:p w14:paraId="332E37BE" w14:textId="77777777" w:rsidR="005976B0" w:rsidRPr="005976B0" w:rsidRDefault="005976B0" w:rsidP="007779C9">
            <w:pPr>
              <w:rPr>
                <w:rFonts w:ascii="Times New Roman" w:hAnsi="Times New Roman" w:cs="Times New Roman"/>
                <w:sz w:val="24"/>
                <w:szCs w:val="24"/>
                <w:lang w:val="en-US"/>
              </w:rPr>
            </w:pPr>
            <w:r w:rsidRPr="005976B0">
              <w:rPr>
                <w:rFonts w:ascii="Times New Roman" w:hAnsi="Times New Roman" w:cs="Times New Roman"/>
                <w:sz w:val="24"/>
                <w:szCs w:val="24"/>
                <w:lang w:val="en-US"/>
              </w:rPr>
              <w:t>2</w:t>
            </w:r>
          </w:p>
        </w:tc>
        <w:tc>
          <w:tcPr>
            <w:tcW w:w="3737" w:type="dxa"/>
          </w:tcPr>
          <w:p w14:paraId="0F1D3F7B" w14:textId="77777777" w:rsidR="005976B0" w:rsidRPr="005976B0" w:rsidRDefault="005976B0" w:rsidP="007779C9">
            <w:pPr>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 xml:space="preserve">Pelaksanaan Tugas BPK RI dalam Memeriksa Pengelolaan Dan Tanggung Jawab Keuangan Negara </w:t>
            </w:r>
            <w:r w:rsidRPr="005976B0">
              <w:rPr>
                <w:rFonts w:ascii="Times New Roman" w:hAnsi="Times New Roman" w:cs="Times New Roman"/>
                <w:sz w:val="24"/>
                <w:szCs w:val="24"/>
                <w:lang w:val="en-US"/>
              </w:rPr>
              <w:lastRenderedPageBreak/>
              <w:t>menurut Undang-Undang Nomor 15 Tahun 2006 Tentang BPK.</w:t>
            </w:r>
          </w:p>
          <w:p w14:paraId="701901C9" w14:textId="77777777" w:rsidR="005976B0" w:rsidRPr="005976B0" w:rsidRDefault="005976B0" w:rsidP="007779C9">
            <w:pPr>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Kumoro, G.B. et.al.(2019)</w:t>
            </w:r>
          </w:p>
        </w:tc>
        <w:tc>
          <w:tcPr>
            <w:tcW w:w="3685" w:type="dxa"/>
          </w:tcPr>
          <w:p w14:paraId="0A666D64" w14:textId="77777777" w:rsidR="005976B0" w:rsidRPr="005976B0" w:rsidRDefault="005976B0" w:rsidP="007779C9">
            <w:pPr>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lastRenderedPageBreak/>
              <w:t xml:space="preserve">Penelitian ini membahas tentang faktor kendala yang dihadapi BPK </w:t>
            </w:r>
            <w:r w:rsidRPr="005976B0">
              <w:rPr>
                <w:rFonts w:ascii="Times New Roman" w:hAnsi="Times New Roman" w:cs="Times New Roman"/>
                <w:sz w:val="24"/>
                <w:szCs w:val="24"/>
                <w:lang w:val="en-US"/>
              </w:rPr>
              <w:lastRenderedPageBreak/>
              <w:t>dalam melaksanakan tugas pemeriksaan.</w:t>
            </w:r>
          </w:p>
        </w:tc>
      </w:tr>
      <w:tr w:rsidR="005976B0" w:rsidRPr="005976B0" w14:paraId="00BA1E24" w14:textId="77777777" w:rsidTr="007C5802">
        <w:tc>
          <w:tcPr>
            <w:tcW w:w="511" w:type="dxa"/>
          </w:tcPr>
          <w:p w14:paraId="2B162426" w14:textId="77777777" w:rsidR="005976B0" w:rsidRPr="005976B0" w:rsidRDefault="005976B0" w:rsidP="007779C9">
            <w:pPr>
              <w:rPr>
                <w:rFonts w:ascii="Times New Roman" w:hAnsi="Times New Roman" w:cs="Times New Roman"/>
                <w:sz w:val="24"/>
                <w:szCs w:val="24"/>
                <w:lang w:val="en-US"/>
              </w:rPr>
            </w:pPr>
            <w:r w:rsidRPr="005976B0">
              <w:rPr>
                <w:rFonts w:ascii="Times New Roman" w:hAnsi="Times New Roman" w:cs="Times New Roman"/>
                <w:sz w:val="24"/>
                <w:szCs w:val="24"/>
                <w:lang w:val="en-US"/>
              </w:rPr>
              <w:t>3</w:t>
            </w:r>
          </w:p>
        </w:tc>
        <w:tc>
          <w:tcPr>
            <w:tcW w:w="3737" w:type="dxa"/>
          </w:tcPr>
          <w:p w14:paraId="0B759276" w14:textId="77777777" w:rsidR="005976B0" w:rsidRPr="005976B0" w:rsidRDefault="005976B0" w:rsidP="007779C9">
            <w:pPr>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Pengaruh Independensi Auditor dan Time Budget Pressure Terhadap Kualitas Audit.</w:t>
            </w:r>
          </w:p>
          <w:p w14:paraId="38806560" w14:textId="77777777" w:rsidR="005976B0" w:rsidRPr="005976B0" w:rsidRDefault="005976B0" w:rsidP="007779C9">
            <w:pPr>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Manbait, M.Y. (2020)</w:t>
            </w:r>
          </w:p>
        </w:tc>
        <w:tc>
          <w:tcPr>
            <w:tcW w:w="3685" w:type="dxa"/>
          </w:tcPr>
          <w:p w14:paraId="30BDE9AB" w14:textId="77777777" w:rsidR="005976B0" w:rsidRPr="005976B0" w:rsidRDefault="005976B0" w:rsidP="007779C9">
            <w:pPr>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Penelitian ini untuk menganalisis faktor yang mempengaruhi kualitas audit.</w:t>
            </w:r>
          </w:p>
        </w:tc>
      </w:tr>
      <w:tr w:rsidR="005976B0" w:rsidRPr="005976B0" w14:paraId="354055B0" w14:textId="77777777" w:rsidTr="007C5802">
        <w:tc>
          <w:tcPr>
            <w:tcW w:w="511" w:type="dxa"/>
          </w:tcPr>
          <w:p w14:paraId="7F22F675" w14:textId="77777777" w:rsidR="005976B0" w:rsidRPr="005976B0" w:rsidRDefault="005976B0" w:rsidP="007779C9">
            <w:pPr>
              <w:rPr>
                <w:rFonts w:ascii="Times New Roman" w:hAnsi="Times New Roman" w:cs="Times New Roman"/>
                <w:sz w:val="24"/>
                <w:szCs w:val="24"/>
                <w:lang w:val="en-US"/>
              </w:rPr>
            </w:pPr>
            <w:r w:rsidRPr="005976B0">
              <w:rPr>
                <w:rFonts w:ascii="Times New Roman" w:hAnsi="Times New Roman" w:cs="Times New Roman"/>
                <w:sz w:val="24"/>
                <w:szCs w:val="24"/>
                <w:lang w:val="en-US"/>
              </w:rPr>
              <w:t>4</w:t>
            </w:r>
          </w:p>
        </w:tc>
        <w:tc>
          <w:tcPr>
            <w:tcW w:w="3737" w:type="dxa"/>
          </w:tcPr>
          <w:p w14:paraId="7B55ED39" w14:textId="77777777" w:rsidR="005976B0" w:rsidRPr="005976B0" w:rsidRDefault="005976B0" w:rsidP="007779C9">
            <w:pPr>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Peran Kode Etik dalam Pencegahan Fraud pada Auditor di lingkungan Badan Pemeriksa Keuangan (Studi pada BPK RI Perwakilan Jawa Timur)</w:t>
            </w:r>
          </w:p>
          <w:p w14:paraId="2A7A9FB7" w14:textId="77777777" w:rsidR="005976B0" w:rsidRPr="005976B0" w:rsidRDefault="005976B0" w:rsidP="007779C9">
            <w:pPr>
              <w:jc w:val="both"/>
              <w:rPr>
                <w:rFonts w:ascii="Times New Roman" w:hAnsi="Times New Roman" w:cs="Times New Roman"/>
                <w:sz w:val="24"/>
                <w:szCs w:val="24"/>
                <w:lang w:val="en-US"/>
              </w:rPr>
            </w:pPr>
          </w:p>
          <w:p w14:paraId="3D4DFAA2" w14:textId="77777777" w:rsidR="005976B0" w:rsidRPr="005976B0" w:rsidRDefault="005976B0" w:rsidP="007779C9">
            <w:pPr>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Rini, W. et.al. (2021)</w:t>
            </w:r>
          </w:p>
        </w:tc>
        <w:tc>
          <w:tcPr>
            <w:tcW w:w="3685" w:type="dxa"/>
          </w:tcPr>
          <w:p w14:paraId="7394F9CE" w14:textId="77777777" w:rsidR="005976B0" w:rsidRPr="005976B0" w:rsidRDefault="005976B0" w:rsidP="007779C9">
            <w:pPr>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Penelitian ini membahas tentang peran kode etik BPK dalam mencegah tindakan fraud auditor.</w:t>
            </w:r>
          </w:p>
        </w:tc>
      </w:tr>
      <w:tr w:rsidR="005976B0" w:rsidRPr="005976B0" w14:paraId="51FF25C4" w14:textId="77777777" w:rsidTr="007C5802">
        <w:tc>
          <w:tcPr>
            <w:tcW w:w="511" w:type="dxa"/>
          </w:tcPr>
          <w:p w14:paraId="0024128A" w14:textId="77777777" w:rsidR="005976B0" w:rsidRPr="005976B0" w:rsidRDefault="005976B0" w:rsidP="007779C9">
            <w:pPr>
              <w:rPr>
                <w:rFonts w:ascii="Times New Roman" w:hAnsi="Times New Roman" w:cs="Times New Roman"/>
                <w:sz w:val="24"/>
                <w:szCs w:val="24"/>
                <w:lang w:val="en-US"/>
              </w:rPr>
            </w:pPr>
            <w:r w:rsidRPr="005976B0">
              <w:rPr>
                <w:rFonts w:ascii="Times New Roman" w:hAnsi="Times New Roman" w:cs="Times New Roman"/>
                <w:sz w:val="24"/>
                <w:szCs w:val="24"/>
                <w:lang w:val="en-US"/>
              </w:rPr>
              <w:t>5</w:t>
            </w:r>
          </w:p>
        </w:tc>
        <w:tc>
          <w:tcPr>
            <w:tcW w:w="3737" w:type="dxa"/>
          </w:tcPr>
          <w:p w14:paraId="02E7E432" w14:textId="77777777" w:rsidR="005976B0" w:rsidRPr="005976B0" w:rsidRDefault="005976B0" w:rsidP="007779C9">
            <w:pPr>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Pengaruh Kompetensi, Profesionalisme, dan Kapasitas Kelembagaan terhadap Kinerja Auditor pada Auditorat Utama Keuangan Negara VI BPK RI.</w:t>
            </w:r>
          </w:p>
          <w:p w14:paraId="1529FE27" w14:textId="77777777" w:rsidR="005976B0" w:rsidRPr="005976B0" w:rsidRDefault="005976B0" w:rsidP="007779C9">
            <w:pPr>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Santosa, D. (2019)</w:t>
            </w:r>
          </w:p>
        </w:tc>
        <w:tc>
          <w:tcPr>
            <w:tcW w:w="3685" w:type="dxa"/>
          </w:tcPr>
          <w:p w14:paraId="0707D190" w14:textId="77777777" w:rsidR="005976B0" w:rsidRPr="005976B0" w:rsidRDefault="005976B0" w:rsidP="007779C9">
            <w:pPr>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Penelitian ini untuk mengetahui faktor penguat kapasitas kelembagaan BPK.</w:t>
            </w:r>
          </w:p>
        </w:tc>
      </w:tr>
      <w:tr w:rsidR="005976B0" w:rsidRPr="005976B0" w14:paraId="048A2510" w14:textId="77777777" w:rsidTr="007C5802">
        <w:tc>
          <w:tcPr>
            <w:tcW w:w="511" w:type="dxa"/>
          </w:tcPr>
          <w:p w14:paraId="4458A4FC" w14:textId="77777777" w:rsidR="005976B0" w:rsidRPr="005976B0" w:rsidRDefault="005976B0" w:rsidP="007779C9">
            <w:pPr>
              <w:rPr>
                <w:rFonts w:ascii="Times New Roman" w:hAnsi="Times New Roman" w:cs="Times New Roman"/>
                <w:sz w:val="24"/>
                <w:szCs w:val="24"/>
                <w:lang w:val="en-US"/>
              </w:rPr>
            </w:pPr>
            <w:r w:rsidRPr="005976B0">
              <w:rPr>
                <w:rFonts w:ascii="Times New Roman" w:hAnsi="Times New Roman" w:cs="Times New Roman"/>
                <w:sz w:val="24"/>
                <w:szCs w:val="24"/>
                <w:lang w:val="en-US"/>
              </w:rPr>
              <w:t>6</w:t>
            </w:r>
          </w:p>
        </w:tc>
        <w:tc>
          <w:tcPr>
            <w:tcW w:w="3737" w:type="dxa"/>
          </w:tcPr>
          <w:p w14:paraId="17BE325D" w14:textId="77777777" w:rsidR="005976B0" w:rsidRPr="005976B0" w:rsidRDefault="005976B0" w:rsidP="007779C9">
            <w:pPr>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Pengaruh Time Budget Pressure dan Kompleksitas Audit Terhadap Kinerja Auditor dengan Skeptisme Profesional Sebagai Variabel Moderasi.</w:t>
            </w:r>
          </w:p>
          <w:p w14:paraId="769ED2F4" w14:textId="77777777" w:rsidR="005976B0" w:rsidRPr="005976B0" w:rsidRDefault="005976B0" w:rsidP="007779C9">
            <w:pPr>
              <w:jc w:val="both"/>
              <w:rPr>
                <w:rFonts w:ascii="Times New Roman" w:hAnsi="Times New Roman" w:cs="Times New Roman"/>
                <w:sz w:val="24"/>
                <w:szCs w:val="24"/>
                <w:lang w:val="en-US"/>
              </w:rPr>
            </w:pPr>
          </w:p>
          <w:p w14:paraId="460FCB2F" w14:textId="77777777" w:rsidR="005976B0" w:rsidRPr="005976B0" w:rsidRDefault="005976B0" w:rsidP="007779C9">
            <w:pPr>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Fatinah, N. et.al. (2022)</w:t>
            </w:r>
          </w:p>
        </w:tc>
        <w:tc>
          <w:tcPr>
            <w:tcW w:w="3685" w:type="dxa"/>
          </w:tcPr>
          <w:p w14:paraId="66F29D51" w14:textId="77777777" w:rsidR="005976B0" w:rsidRPr="005976B0" w:rsidRDefault="005976B0" w:rsidP="007779C9">
            <w:pPr>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Penelitian ini untuk mengetahui faktor yang memengaruhi kinerja Auditor.</w:t>
            </w:r>
          </w:p>
        </w:tc>
      </w:tr>
      <w:tr w:rsidR="005976B0" w:rsidRPr="005976B0" w14:paraId="4E09645E" w14:textId="77777777" w:rsidTr="007C5802">
        <w:tc>
          <w:tcPr>
            <w:tcW w:w="511" w:type="dxa"/>
          </w:tcPr>
          <w:p w14:paraId="42BC9B39" w14:textId="77777777" w:rsidR="005976B0" w:rsidRPr="005976B0" w:rsidRDefault="005976B0" w:rsidP="007779C9">
            <w:pPr>
              <w:rPr>
                <w:rFonts w:ascii="Times New Roman" w:hAnsi="Times New Roman" w:cs="Times New Roman"/>
                <w:sz w:val="24"/>
                <w:szCs w:val="24"/>
                <w:lang w:val="en-US"/>
              </w:rPr>
            </w:pPr>
            <w:r w:rsidRPr="005976B0">
              <w:rPr>
                <w:rFonts w:ascii="Times New Roman" w:hAnsi="Times New Roman" w:cs="Times New Roman"/>
                <w:sz w:val="24"/>
                <w:szCs w:val="24"/>
                <w:lang w:val="en-US"/>
              </w:rPr>
              <w:t>7</w:t>
            </w:r>
          </w:p>
        </w:tc>
        <w:tc>
          <w:tcPr>
            <w:tcW w:w="3737" w:type="dxa"/>
          </w:tcPr>
          <w:p w14:paraId="589BAD53" w14:textId="77777777" w:rsidR="005976B0" w:rsidRPr="005976B0" w:rsidRDefault="005976B0" w:rsidP="007779C9">
            <w:pPr>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Pengaruh Independensi, Keahlian Profesional dan Dukungan Manajemen</w:t>
            </w:r>
            <w:r w:rsidRPr="005976B0">
              <w:rPr>
                <w:rFonts w:ascii="Times New Roman" w:hAnsi="Times New Roman" w:cs="Times New Roman"/>
                <w:i/>
                <w:iCs/>
                <w:sz w:val="24"/>
                <w:szCs w:val="24"/>
                <w:lang w:val="en-US"/>
              </w:rPr>
              <w:t xml:space="preserve"> </w:t>
            </w:r>
            <w:r w:rsidRPr="005976B0">
              <w:rPr>
                <w:rFonts w:ascii="Times New Roman" w:hAnsi="Times New Roman" w:cs="Times New Roman"/>
                <w:sz w:val="24"/>
                <w:szCs w:val="24"/>
                <w:lang w:val="en-US"/>
              </w:rPr>
              <w:t>Terhadap Efektivitas Fungsi Audit Internal.</w:t>
            </w:r>
          </w:p>
          <w:p w14:paraId="67553E43" w14:textId="77777777" w:rsidR="005976B0" w:rsidRPr="005976B0" w:rsidRDefault="005976B0" w:rsidP="007779C9">
            <w:pPr>
              <w:jc w:val="both"/>
              <w:rPr>
                <w:rFonts w:ascii="Times New Roman" w:hAnsi="Times New Roman" w:cs="Times New Roman"/>
                <w:sz w:val="24"/>
                <w:szCs w:val="24"/>
                <w:lang w:val="en-US"/>
              </w:rPr>
            </w:pPr>
          </w:p>
          <w:p w14:paraId="4C428CDF" w14:textId="77777777" w:rsidR="005976B0" w:rsidRPr="005976B0" w:rsidRDefault="005976B0" w:rsidP="007779C9">
            <w:pPr>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Hamdi, A. et.al. (2019)</w:t>
            </w:r>
          </w:p>
        </w:tc>
        <w:tc>
          <w:tcPr>
            <w:tcW w:w="3685" w:type="dxa"/>
          </w:tcPr>
          <w:p w14:paraId="30231C82" w14:textId="77777777" w:rsidR="005976B0" w:rsidRPr="005976B0" w:rsidRDefault="005976B0" w:rsidP="007779C9">
            <w:pPr>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Penelitian ini untuk menguji faktor yang mempengaruhi efektivitas fungsi audit internal.</w:t>
            </w:r>
          </w:p>
        </w:tc>
      </w:tr>
      <w:tr w:rsidR="005976B0" w:rsidRPr="005976B0" w14:paraId="7967F7BF" w14:textId="77777777" w:rsidTr="007C5802">
        <w:tc>
          <w:tcPr>
            <w:tcW w:w="511" w:type="dxa"/>
          </w:tcPr>
          <w:p w14:paraId="595C4C61" w14:textId="77777777" w:rsidR="005976B0" w:rsidRPr="005976B0" w:rsidRDefault="005976B0" w:rsidP="007779C9">
            <w:pPr>
              <w:rPr>
                <w:rFonts w:ascii="Times New Roman" w:hAnsi="Times New Roman" w:cs="Times New Roman"/>
                <w:sz w:val="24"/>
                <w:szCs w:val="24"/>
                <w:lang w:val="en-US"/>
              </w:rPr>
            </w:pPr>
            <w:r w:rsidRPr="005976B0">
              <w:rPr>
                <w:rFonts w:ascii="Times New Roman" w:hAnsi="Times New Roman" w:cs="Times New Roman"/>
                <w:sz w:val="24"/>
                <w:szCs w:val="24"/>
                <w:lang w:val="en-US"/>
              </w:rPr>
              <w:t>8</w:t>
            </w:r>
          </w:p>
        </w:tc>
        <w:tc>
          <w:tcPr>
            <w:tcW w:w="3737" w:type="dxa"/>
          </w:tcPr>
          <w:p w14:paraId="44EB0419" w14:textId="77777777" w:rsidR="005976B0" w:rsidRPr="005976B0" w:rsidRDefault="005976B0" w:rsidP="007779C9">
            <w:pPr>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Peran BPK Sebagai Lembaga Pengawas Eksternal Pengelolaan Keuangan Negara.</w:t>
            </w:r>
          </w:p>
          <w:p w14:paraId="07090B47" w14:textId="77777777" w:rsidR="005976B0" w:rsidRPr="005976B0" w:rsidRDefault="005976B0" w:rsidP="007779C9">
            <w:pPr>
              <w:jc w:val="both"/>
              <w:rPr>
                <w:rFonts w:ascii="Times New Roman" w:hAnsi="Times New Roman" w:cs="Times New Roman"/>
                <w:sz w:val="24"/>
                <w:szCs w:val="24"/>
                <w:lang w:val="en-US"/>
              </w:rPr>
            </w:pPr>
          </w:p>
          <w:p w14:paraId="01024E41" w14:textId="77777777" w:rsidR="005976B0" w:rsidRPr="005976B0" w:rsidRDefault="005976B0" w:rsidP="007779C9">
            <w:pPr>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Kaldera, N.X. et.al. (2023)</w:t>
            </w:r>
          </w:p>
        </w:tc>
        <w:tc>
          <w:tcPr>
            <w:tcW w:w="3685" w:type="dxa"/>
          </w:tcPr>
          <w:p w14:paraId="5080D493" w14:textId="77777777" w:rsidR="005976B0" w:rsidRPr="005976B0" w:rsidRDefault="005976B0" w:rsidP="007779C9">
            <w:pPr>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Penelitian ini untuk mengetahui peran dan fungsi BPK sebagai auditor eksternal Pemerintah.</w:t>
            </w:r>
          </w:p>
        </w:tc>
      </w:tr>
      <w:tr w:rsidR="005976B0" w:rsidRPr="005976B0" w14:paraId="05D5DCE1" w14:textId="77777777" w:rsidTr="007C5802">
        <w:tc>
          <w:tcPr>
            <w:tcW w:w="511" w:type="dxa"/>
          </w:tcPr>
          <w:p w14:paraId="249858B8" w14:textId="77777777" w:rsidR="005976B0" w:rsidRPr="005976B0" w:rsidRDefault="005976B0" w:rsidP="007779C9">
            <w:pPr>
              <w:rPr>
                <w:rFonts w:ascii="Times New Roman" w:hAnsi="Times New Roman" w:cs="Times New Roman"/>
                <w:sz w:val="24"/>
                <w:szCs w:val="24"/>
                <w:lang w:val="en-US"/>
              </w:rPr>
            </w:pPr>
            <w:bookmarkStart w:id="22" w:name="_Hlk176339587"/>
            <w:r w:rsidRPr="005976B0">
              <w:rPr>
                <w:rFonts w:ascii="Times New Roman" w:hAnsi="Times New Roman" w:cs="Times New Roman"/>
                <w:sz w:val="24"/>
                <w:szCs w:val="24"/>
                <w:lang w:val="en-US"/>
              </w:rPr>
              <w:t>9</w:t>
            </w:r>
          </w:p>
        </w:tc>
        <w:tc>
          <w:tcPr>
            <w:tcW w:w="3737" w:type="dxa"/>
          </w:tcPr>
          <w:p w14:paraId="039047EA" w14:textId="77777777" w:rsidR="005976B0" w:rsidRPr="005976B0" w:rsidRDefault="005976B0" w:rsidP="007779C9">
            <w:pPr>
              <w:jc w:val="both"/>
              <w:rPr>
                <w:rFonts w:ascii="Times New Roman" w:hAnsi="Times New Roman" w:cs="Times New Roman"/>
                <w:sz w:val="24"/>
                <w:szCs w:val="24"/>
                <w:lang w:val="en-US"/>
              </w:rPr>
            </w:pPr>
            <w:r w:rsidRPr="005976B0">
              <w:rPr>
                <w:rFonts w:ascii="Times New Roman" w:hAnsi="Times New Roman" w:cs="Times New Roman"/>
                <w:sz w:val="24"/>
                <w:szCs w:val="24"/>
              </w:rPr>
              <w:t>Implementasi Manajemen Risiko Dalam Penentuan Objek Audit Kepabeanan dan Cukai</w:t>
            </w:r>
            <w:r w:rsidRPr="005976B0">
              <w:rPr>
                <w:rFonts w:ascii="Times New Roman" w:hAnsi="Times New Roman" w:cs="Times New Roman"/>
                <w:sz w:val="24"/>
                <w:szCs w:val="24"/>
                <w:lang w:val="en-US"/>
              </w:rPr>
              <w:t>.</w:t>
            </w:r>
          </w:p>
          <w:p w14:paraId="512390E8" w14:textId="77777777" w:rsidR="005976B0" w:rsidRPr="005976B0" w:rsidRDefault="005976B0" w:rsidP="007779C9">
            <w:pPr>
              <w:jc w:val="both"/>
              <w:rPr>
                <w:rFonts w:ascii="Times New Roman" w:hAnsi="Times New Roman" w:cs="Times New Roman"/>
                <w:i/>
                <w:iCs/>
                <w:sz w:val="24"/>
                <w:szCs w:val="24"/>
                <w:lang w:val="en-US"/>
              </w:rPr>
            </w:pPr>
          </w:p>
          <w:p w14:paraId="5C7AF743" w14:textId="77777777" w:rsidR="005976B0" w:rsidRPr="005976B0" w:rsidRDefault="005976B0" w:rsidP="007779C9">
            <w:pPr>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Halim, W. et.al. (2020)</w:t>
            </w:r>
          </w:p>
        </w:tc>
        <w:tc>
          <w:tcPr>
            <w:tcW w:w="3685" w:type="dxa"/>
          </w:tcPr>
          <w:p w14:paraId="746C9D27" w14:textId="77777777" w:rsidR="005976B0" w:rsidRPr="005976B0" w:rsidRDefault="005976B0" w:rsidP="007779C9">
            <w:pPr>
              <w:keepNext/>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 xml:space="preserve">Penelitian ini </w:t>
            </w:r>
            <w:r w:rsidRPr="005976B0">
              <w:rPr>
                <w:rFonts w:ascii="Times New Roman" w:hAnsi="Times New Roman" w:cs="Times New Roman"/>
                <w:sz w:val="24"/>
                <w:szCs w:val="24"/>
              </w:rPr>
              <w:t xml:space="preserve">untuk </w:t>
            </w:r>
            <w:r w:rsidRPr="005976B0">
              <w:rPr>
                <w:rFonts w:ascii="Times New Roman" w:hAnsi="Times New Roman" w:cs="Times New Roman"/>
                <w:sz w:val="24"/>
                <w:szCs w:val="24"/>
                <w:lang w:val="en-US"/>
              </w:rPr>
              <w:t>menganalisa pengaruh manajemen risiko dalam menentukan objek audit</w:t>
            </w:r>
            <w:r w:rsidRPr="005976B0">
              <w:rPr>
                <w:rFonts w:ascii="Times New Roman" w:hAnsi="Times New Roman" w:cs="Times New Roman"/>
                <w:sz w:val="24"/>
                <w:szCs w:val="24"/>
              </w:rPr>
              <w:t>.</w:t>
            </w:r>
          </w:p>
        </w:tc>
      </w:tr>
      <w:bookmarkEnd w:id="22"/>
      <w:tr w:rsidR="005976B0" w:rsidRPr="005976B0" w14:paraId="33967E76" w14:textId="77777777" w:rsidTr="007C5802">
        <w:tc>
          <w:tcPr>
            <w:tcW w:w="511" w:type="dxa"/>
          </w:tcPr>
          <w:p w14:paraId="78875304" w14:textId="77777777" w:rsidR="005976B0" w:rsidRPr="005976B0" w:rsidRDefault="005976B0" w:rsidP="007779C9">
            <w:pPr>
              <w:rPr>
                <w:rFonts w:ascii="Times New Roman" w:hAnsi="Times New Roman" w:cs="Times New Roman"/>
                <w:sz w:val="24"/>
                <w:szCs w:val="24"/>
                <w:lang w:val="en-US"/>
              </w:rPr>
            </w:pPr>
            <w:r w:rsidRPr="005976B0">
              <w:rPr>
                <w:rFonts w:ascii="Times New Roman" w:hAnsi="Times New Roman" w:cs="Times New Roman"/>
                <w:sz w:val="24"/>
                <w:szCs w:val="24"/>
                <w:lang w:val="en-US"/>
              </w:rPr>
              <w:t>10</w:t>
            </w:r>
          </w:p>
        </w:tc>
        <w:tc>
          <w:tcPr>
            <w:tcW w:w="3737" w:type="dxa"/>
          </w:tcPr>
          <w:p w14:paraId="7A88B1E4" w14:textId="77777777" w:rsidR="005976B0" w:rsidRPr="005976B0" w:rsidRDefault="005976B0" w:rsidP="007779C9">
            <w:pPr>
              <w:jc w:val="both"/>
              <w:rPr>
                <w:rFonts w:ascii="Times New Roman" w:hAnsi="Times New Roman" w:cs="Times New Roman"/>
                <w:sz w:val="24"/>
                <w:szCs w:val="24"/>
                <w:lang w:val="en-US"/>
              </w:rPr>
            </w:pPr>
            <w:r w:rsidRPr="005976B0">
              <w:rPr>
                <w:rFonts w:ascii="Times New Roman" w:hAnsi="Times New Roman" w:cs="Times New Roman"/>
                <w:sz w:val="24"/>
                <w:szCs w:val="24"/>
              </w:rPr>
              <w:t>Faktor-Faktor yang Mempengaruhi Efektivitas Audit</w:t>
            </w:r>
            <w:r w:rsidRPr="005976B0">
              <w:rPr>
                <w:rFonts w:ascii="Times New Roman" w:hAnsi="Times New Roman" w:cs="Times New Roman"/>
                <w:sz w:val="24"/>
                <w:szCs w:val="24"/>
                <w:lang w:val="en-US"/>
              </w:rPr>
              <w:t xml:space="preserve"> I</w:t>
            </w:r>
            <w:r w:rsidRPr="005976B0">
              <w:rPr>
                <w:rFonts w:ascii="Times New Roman" w:hAnsi="Times New Roman" w:cs="Times New Roman"/>
                <w:sz w:val="24"/>
                <w:szCs w:val="24"/>
              </w:rPr>
              <w:t>nternal (Studi Kasus Pada Kantor Pusat BPKP</w:t>
            </w:r>
            <w:r w:rsidRPr="005976B0">
              <w:rPr>
                <w:rFonts w:ascii="Times New Roman" w:hAnsi="Times New Roman" w:cs="Times New Roman"/>
                <w:sz w:val="24"/>
                <w:szCs w:val="24"/>
                <w:lang w:val="en-US"/>
              </w:rPr>
              <w:t>).</w:t>
            </w:r>
          </w:p>
          <w:p w14:paraId="691D7854" w14:textId="77777777" w:rsidR="005976B0" w:rsidRPr="005976B0" w:rsidRDefault="005976B0" w:rsidP="007779C9">
            <w:pPr>
              <w:jc w:val="both"/>
              <w:rPr>
                <w:rFonts w:ascii="Times New Roman" w:hAnsi="Times New Roman" w:cs="Times New Roman"/>
                <w:i/>
                <w:iCs/>
                <w:sz w:val="24"/>
                <w:szCs w:val="24"/>
                <w:lang w:val="en-US"/>
              </w:rPr>
            </w:pPr>
          </w:p>
          <w:p w14:paraId="2A9E1C23" w14:textId="77777777" w:rsidR="005976B0" w:rsidRPr="005976B0" w:rsidRDefault="005976B0" w:rsidP="007779C9">
            <w:pPr>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(Oktavian, A. et.al. 2023)</w:t>
            </w:r>
          </w:p>
        </w:tc>
        <w:tc>
          <w:tcPr>
            <w:tcW w:w="3685" w:type="dxa"/>
          </w:tcPr>
          <w:p w14:paraId="0EAA3A97" w14:textId="77777777" w:rsidR="005976B0" w:rsidRPr="005976B0" w:rsidRDefault="005976B0" w:rsidP="007779C9">
            <w:pPr>
              <w:keepNext/>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lastRenderedPageBreak/>
              <w:t xml:space="preserve">Penelitian ini menganalisa tentang faktor-faktor yang mempengaruhi </w:t>
            </w:r>
            <w:r w:rsidRPr="005976B0">
              <w:rPr>
                <w:rFonts w:ascii="Times New Roman" w:hAnsi="Times New Roman" w:cs="Times New Roman"/>
                <w:sz w:val="24"/>
                <w:szCs w:val="24"/>
                <w:lang w:val="en-US"/>
              </w:rPr>
              <w:lastRenderedPageBreak/>
              <w:t>efektivitas audit internal Pemerintah.</w:t>
            </w:r>
          </w:p>
        </w:tc>
      </w:tr>
      <w:tr w:rsidR="005976B0" w:rsidRPr="005976B0" w14:paraId="1EEAC849" w14:textId="77777777" w:rsidTr="007C5802">
        <w:tc>
          <w:tcPr>
            <w:tcW w:w="511" w:type="dxa"/>
          </w:tcPr>
          <w:p w14:paraId="2F7E32E9" w14:textId="77777777" w:rsidR="005976B0" w:rsidRPr="005976B0" w:rsidRDefault="005976B0" w:rsidP="007779C9">
            <w:pPr>
              <w:rPr>
                <w:rFonts w:ascii="Times New Roman" w:hAnsi="Times New Roman" w:cs="Times New Roman"/>
                <w:sz w:val="24"/>
                <w:szCs w:val="24"/>
                <w:lang w:val="en-US"/>
              </w:rPr>
            </w:pPr>
            <w:bookmarkStart w:id="23" w:name="_Hlk176351847"/>
            <w:r w:rsidRPr="005976B0">
              <w:rPr>
                <w:rFonts w:ascii="Times New Roman" w:hAnsi="Times New Roman" w:cs="Times New Roman"/>
                <w:sz w:val="24"/>
                <w:szCs w:val="24"/>
                <w:lang w:val="en-US"/>
              </w:rPr>
              <w:lastRenderedPageBreak/>
              <w:t>11</w:t>
            </w:r>
          </w:p>
        </w:tc>
        <w:tc>
          <w:tcPr>
            <w:tcW w:w="3737" w:type="dxa"/>
          </w:tcPr>
          <w:p w14:paraId="1773D769" w14:textId="77777777" w:rsidR="005976B0" w:rsidRPr="005976B0" w:rsidRDefault="005976B0" w:rsidP="007779C9">
            <w:pPr>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Studi Komparasi Tantangan Pelaksanaan Audit di Nigeria dan China.</w:t>
            </w:r>
          </w:p>
          <w:p w14:paraId="521B848D" w14:textId="77777777" w:rsidR="005976B0" w:rsidRPr="005976B0" w:rsidRDefault="005976B0" w:rsidP="007779C9">
            <w:pPr>
              <w:jc w:val="both"/>
              <w:rPr>
                <w:rFonts w:ascii="Times New Roman" w:hAnsi="Times New Roman" w:cs="Times New Roman"/>
                <w:i/>
                <w:iCs/>
                <w:sz w:val="24"/>
                <w:szCs w:val="24"/>
                <w:lang w:val="en-US"/>
              </w:rPr>
            </w:pPr>
          </w:p>
          <w:p w14:paraId="04B8F1EA" w14:textId="77777777" w:rsidR="005976B0" w:rsidRPr="005976B0" w:rsidRDefault="005976B0" w:rsidP="007779C9">
            <w:pPr>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(Yulitasari, L. et.al. 2024)</w:t>
            </w:r>
          </w:p>
        </w:tc>
        <w:tc>
          <w:tcPr>
            <w:tcW w:w="3685" w:type="dxa"/>
          </w:tcPr>
          <w:p w14:paraId="46254592" w14:textId="77777777" w:rsidR="005976B0" w:rsidRPr="005976B0" w:rsidRDefault="005976B0" w:rsidP="007779C9">
            <w:pPr>
              <w:keepNext/>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Penelitian ini membahas tentang hambatan dan tantangan dalam pelaksanaan audit.</w:t>
            </w:r>
          </w:p>
        </w:tc>
      </w:tr>
      <w:bookmarkEnd w:id="23"/>
      <w:tr w:rsidR="005976B0" w:rsidRPr="005976B0" w14:paraId="1A68B9CF" w14:textId="77777777" w:rsidTr="007C5802">
        <w:tc>
          <w:tcPr>
            <w:tcW w:w="511" w:type="dxa"/>
          </w:tcPr>
          <w:p w14:paraId="30124E9E" w14:textId="77777777" w:rsidR="005976B0" w:rsidRPr="005976B0" w:rsidRDefault="005976B0" w:rsidP="007779C9">
            <w:pPr>
              <w:rPr>
                <w:rFonts w:ascii="Times New Roman" w:hAnsi="Times New Roman" w:cs="Times New Roman"/>
                <w:sz w:val="24"/>
                <w:szCs w:val="24"/>
                <w:lang w:val="en-US"/>
              </w:rPr>
            </w:pPr>
            <w:r w:rsidRPr="005976B0">
              <w:rPr>
                <w:rFonts w:ascii="Times New Roman" w:hAnsi="Times New Roman" w:cs="Times New Roman"/>
                <w:sz w:val="24"/>
                <w:szCs w:val="24"/>
                <w:lang w:val="en-US"/>
              </w:rPr>
              <w:t>12</w:t>
            </w:r>
          </w:p>
        </w:tc>
        <w:tc>
          <w:tcPr>
            <w:tcW w:w="3737" w:type="dxa"/>
          </w:tcPr>
          <w:p w14:paraId="6D83AA7B" w14:textId="77777777" w:rsidR="002209E8" w:rsidRDefault="005976B0" w:rsidP="007779C9">
            <w:pPr>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 xml:space="preserve">Strategi pencegahan fraud: audit internal, whistleblowing system, dan surprise audit: strategi pencegahan fraud. </w:t>
            </w:r>
          </w:p>
          <w:p w14:paraId="1C83E6AE" w14:textId="7A3C11CC" w:rsidR="005976B0" w:rsidRPr="005976B0" w:rsidRDefault="005976B0" w:rsidP="007779C9">
            <w:pPr>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(Ningsih, R. et.al. 2023).</w:t>
            </w:r>
          </w:p>
        </w:tc>
        <w:tc>
          <w:tcPr>
            <w:tcW w:w="3685" w:type="dxa"/>
          </w:tcPr>
          <w:p w14:paraId="0B3564CD" w14:textId="77777777" w:rsidR="005976B0" w:rsidRPr="005976B0" w:rsidRDefault="005976B0" w:rsidP="007779C9">
            <w:pPr>
              <w:keepNext/>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Penelitian ini menjelaskan upaya dan strategi mencegah tindakan kecurangan dalam audit.</w:t>
            </w:r>
          </w:p>
        </w:tc>
      </w:tr>
    </w:tbl>
    <w:p w14:paraId="72DBEDBB" w14:textId="77777777" w:rsidR="002209E8" w:rsidRDefault="002209E8" w:rsidP="007779C9">
      <w:pPr>
        <w:spacing w:after="0" w:line="240" w:lineRule="auto"/>
        <w:ind w:firstLine="425"/>
        <w:jc w:val="both"/>
        <w:rPr>
          <w:rFonts w:ascii="Times New Roman" w:hAnsi="Times New Roman" w:cs="Times New Roman"/>
          <w:sz w:val="24"/>
          <w:szCs w:val="24"/>
          <w:lang w:val="en-US"/>
        </w:rPr>
      </w:pPr>
    </w:p>
    <w:p w14:paraId="0A88BEA3" w14:textId="0E51CAC0" w:rsidR="005976B0" w:rsidRPr="005976B0" w:rsidRDefault="005976B0" w:rsidP="007779C9">
      <w:pPr>
        <w:spacing w:after="0" w:line="240" w:lineRule="auto"/>
        <w:ind w:firstLine="425"/>
        <w:jc w:val="both"/>
        <w:rPr>
          <w:rFonts w:ascii="Times New Roman" w:eastAsia="Times New Roman" w:hAnsi="Times New Roman" w:cs="Times New Roman"/>
          <w:noProof w:val="0"/>
          <w:color w:val="000000"/>
          <w:sz w:val="24"/>
          <w:szCs w:val="24"/>
          <w:lang w:val="en-ID" w:eastAsia="en-ID"/>
        </w:rPr>
      </w:pPr>
      <w:r w:rsidRPr="005976B0">
        <w:rPr>
          <w:rFonts w:ascii="Times New Roman" w:hAnsi="Times New Roman" w:cs="Times New Roman"/>
          <w:sz w:val="24"/>
          <w:szCs w:val="24"/>
          <w:lang w:val="en-US"/>
        </w:rPr>
        <w:t xml:space="preserve">Dari beberapa jurnal yang peneliti pelajari, terdapat beberapa buku yang juga berhubungan dengan penelitian ini. Dalam buku yang berjudul “Audit Keuangan Negara” menjelaskan bahwa </w:t>
      </w:r>
      <w:r w:rsidRPr="005976B0">
        <w:rPr>
          <w:rFonts w:ascii="Times New Roman" w:eastAsia="Times New Roman" w:hAnsi="Times New Roman" w:cs="Times New Roman"/>
          <w:noProof w:val="0"/>
          <w:color w:val="000000"/>
          <w:sz w:val="24"/>
          <w:szCs w:val="24"/>
          <w:lang w:val="en-ID" w:eastAsia="en-ID"/>
        </w:rPr>
        <w:t xml:space="preserve">BPK </w:t>
      </w:r>
      <w:proofErr w:type="spellStart"/>
      <w:r w:rsidRPr="005976B0">
        <w:rPr>
          <w:rFonts w:ascii="Times New Roman" w:eastAsia="Times New Roman" w:hAnsi="Times New Roman" w:cs="Times New Roman"/>
          <w:noProof w:val="0"/>
          <w:color w:val="000000"/>
          <w:sz w:val="24"/>
          <w:szCs w:val="24"/>
          <w:lang w:val="en-ID" w:eastAsia="en-ID"/>
        </w:rPr>
        <w:t>bukanlah</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lembaga</w:t>
      </w:r>
      <w:proofErr w:type="spellEnd"/>
      <w:r w:rsidRPr="005976B0">
        <w:rPr>
          <w:rFonts w:ascii="Times New Roman" w:eastAsia="Times New Roman" w:hAnsi="Times New Roman" w:cs="Times New Roman"/>
          <w:noProof w:val="0"/>
          <w:color w:val="000000"/>
          <w:sz w:val="24"/>
          <w:szCs w:val="24"/>
          <w:lang w:val="en-ID" w:eastAsia="en-ID"/>
        </w:rPr>
        <w:t xml:space="preserve"> </w:t>
      </w:r>
      <w:r w:rsidRPr="005976B0">
        <w:rPr>
          <w:rFonts w:ascii="Times New Roman" w:eastAsia="Times New Roman" w:hAnsi="Times New Roman" w:cs="Times New Roman"/>
          <w:i/>
          <w:iCs/>
          <w:noProof w:val="0"/>
          <w:color w:val="000000"/>
          <w:sz w:val="24"/>
          <w:szCs w:val="24"/>
          <w:lang w:val="en-ID" w:eastAsia="en-ID"/>
        </w:rPr>
        <w:t xml:space="preserve">super body </w:t>
      </w:r>
      <w:r w:rsidRPr="005976B0">
        <w:rPr>
          <w:rFonts w:ascii="Times New Roman" w:eastAsia="Times New Roman" w:hAnsi="Times New Roman" w:cs="Times New Roman"/>
          <w:noProof w:val="0"/>
          <w:color w:val="000000"/>
          <w:sz w:val="24"/>
          <w:szCs w:val="24"/>
          <w:lang w:val="en-ID" w:eastAsia="en-ID"/>
        </w:rPr>
        <w:t xml:space="preserve">yang </w:t>
      </w:r>
      <w:proofErr w:type="spellStart"/>
      <w:r w:rsidRPr="005976B0">
        <w:rPr>
          <w:rFonts w:ascii="Times New Roman" w:eastAsia="Times New Roman" w:hAnsi="Times New Roman" w:cs="Times New Roman"/>
          <w:noProof w:val="0"/>
          <w:color w:val="000000"/>
          <w:sz w:val="24"/>
          <w:szCs w:val="24"/>
          <w:lang w:val="en-ID" w:eastAsia="en-ID"/>
        </w:rPr>
        <w:t>dapat</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bertindak</w:t>
      </w:r>
      <w:proofErr w:type="spellEnd"/>
      <w:r w:rsidRPr="005976B0">
        <w:rPr>
          <w:rFonts w:ascii="Times New Roman" w:eastAsia="Times New Roman" w:hAnsi="Times New Roman" w:cs="Times New Roman"/>
          <w:noProof w:val="0"/>
          <w:color w:val="000000"/>
          <w:sz w:val="24"/>
          <w:szCs w:val="24"/>
          <w:lang w:val="en-ID" w:eastAsia="en-ID"/>
        </w:rPr>
        <w:t xml:space="preserve"> di </w:t>
      </w:r>
      <w:proofErr w:type="spellStart"/>
      <w:r w:rsidRPr="005976B0">
        <w:rPr>
          <w:rFonts w:ascii="Times New Roman" w:eastAsia="Times New Roman" w:hAnsi="Times New Roman" w:cs="Times New Roman"/>
          <w:noProof w:val="0"/>
          <w:color w:val="000000"/>
          <w:sz w:val="24"/>
          <w:szCs w:val="24"/>
          <w:lang w:val="en-ID" w:eastAsia="en-ID"/>
        </w:rPr>
        <w:t>luar</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kuasa</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lembaga-lembaga</w:t>
      </w:r>
      <w:proofErr w:type="spellEnd"/>
      <w:r w:rsidRPr="005976B0">
        <w:rPr>
          <w:rFonts w:ascii="Times New Roman" w:eastAsia="Times New Roman" w:hAnsi="Times New Roman" w:cs="Times New Roman"/>
          <w:noProof w:val="0"/>
          <w:color w:val="000000"/>
          <w:sz w:val="24"/>
          <w:szCs w:val="24"/>
          <w:lang w:val="en-ID" w:eastAsia="en-ID"/>
        </w:rPr>
        <w:t xml:space="preserve"> lain </w:t>
      </w:r>
      <w:proofErr w:type="spellStart"/>
      <w:r w:rsidRPr="005976B0">
        <w:rPr>
          <w:rFonts w:ascii="Times New Roman" w:eastAsia="Times New Roman" w:hAnsi="Times New Roman" w:cs="Times New Roman"/>
          <w:noProof w:val="0"/>
          <w:color w:val="000000"/>
          <w:sz w:val="24"/>
          <w:szCs w:val="24"/>
          <w:lang w:val="en-ID" w:eastAsia="en-ID"/>
        </w:rPr>
        <w:t>untuk</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mengawasi</w:t>
      </w:r>
      <w:proofErr w:type="spellEnd"/>
      <w:r w:rsidRPr="005976B0">
        <w:rPr>
          <w:rFonts w:ascii="Times New Roman" w:eastAsia="Times New Roman" w:hAnsi="Times New Roman" w:cs="Times New Roman"/>
          <w:noProof w:val="0"/>
          <w:color w:val="000000"/>
          <w:sz w:val="24"/>
          <w:szCs w:val="24"/>
          <w:lang w:val="en-ID" w:eastAsia="en-ID"/>
        </w:rPr>
        <w:t xml:space="preserve"> dan </w:t>
      </w:r>
      <w:proofErr w:type="spellStart"/>
      <w:r w:rsidRPr="005976B0">
        <w:rPr>
          <w:rFonts w:ascii="Times New Roman" w:eastAsia="Times New Roman" w:hAnsi="Times New Roman" w:cs="Times New Roman"/>
          <w:noProof w:val="0"/>
          <w:color w:val="000000"/>
          <w:sz w:val="24"/>
          <w:szCs w:val="24"/>
          <w:lang w:val="en-ID" w:eastAsia="en-ID"/>
        </w:rPr>
        <w:t>menilai</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kinerjanya</w:t>
      </w:r>
      <w:proofErr w:type="spellEnd"/>
      <w:r w:rsidRPr="005976B0">
        <w:rPr>
          <w:rFonts w:ascii="Times New Roman" w:eastAsia="Times New Roman" w:hAnsi="Times New Roman" w:cs="Times New Roman"/>
          <w:noProof w:val="0"/>
          <w:color w:val="000000"/>
          <w:sz w:val="24"/>
          <w:szCs w:val="24"/>
          <w:lang w:val="en-ID" w:eastAsia="en-ID"/>
        </w:rPr>
        <w:t xml:space="preserve">. BPK </w:t>
      </w:r>
      <w:proofErr w:type="spellStart"/>
      <w:r w:rsidRPr="005976B0">
        <w:rPr>
          <w:rFonts w:ascii="Times New Roman" w:eastAsia="Times New Roman" w:hAnsi="Times New Roman" w:cs="Times New Roman"/>
          <w:noProof w:val="0"/>
          <w:color w:val="000000"/>
          <w:sz w:val="24"/>
          <w:szCs w:val="24"/>
          <w:lang w:val="en-ID" w:eastAsia="en-ID"/>
        </w:rPr>
        <w:t>merupakan</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lembaga</w:t>
      </w:r>
      <w:proofErr w:type="spellEnd"/>
      <w:r w:rsidRPr="005976B0">
        <w:rPr>
          <w:rFonts w:ascii="Times New Roman" w:eastAsia="Times New Roman" w:hAnsi="Times New Roman" w:cs="Times New Roman"/>
          <w:noProof w:val="0"/>
          <w:color w:val="000000"/>
          <w:sz w:val="24"/>
          <w:szCs w:val="24"/>
          <w:lang w:val="en-ID" w:eastAsia="en-ID"/>
        </w:rPr>
        <w:t xml:space="preserve"> yang </w:t>
      </w:r>
      <w:proofErr w:type="spellStart"/>
      <w:r w:rsidRPr="005976B0">
        <w:rPr>
          <w:rFonts w:ascii="Times New Roman" w:eastAsia="Times New Roman" w:hAnsi="Times New Roman" w:cs="Times New Roman"/>
          <w:noProof w:val="0"/>
          <w:color w:val="000000"/>
          <w:sz w:val="24"/>
          <w:szCs w:val="24"/>
          <w:lang w:val="en-ID" w:eastAsia="en-ID"/>
        </w:rPr>
        <w:t>independen</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dalam</w:t>
      </w:r>
      <w:proofErr w:type="spellEnd"/>
      <w:r w:rsidRPr="005976B0">
        <w:rPr>
          <w:rFonts w:ascii="Times New Roman" w:eastAsia="Times New Roman" w:hAnsi="Times New Roman" w:cs="Times New Roman"/>
          <w:noProof w:val="0"/>
          <w:color w:val="000000"/>
          <w:sz w:val="24"/>
          <w:szCs w:val="24"/>
          <w:lang w:val="en-ID" w:eastAsia="en-ID"/>
        </w:rPr>
        <w:t xml:space="preserve"> arti </w:t>
      </w:r>
      <w:proofErr w:type="spellStart"/>
      <w:r w:rsidRPr="005976B0">
        <w:rPr>
          <w:rFonts w:ascii="Times New Roman" w:eastAsia="Times New Roman" w:hAnsi="Times New Roman" w:cs="Times New Roman"/>
          <w:noProof w:val="0"/>
          <w:color w:val="000000"/>
          <w:sz w:val="24"/>
          <w:szCs w:val="24"/>
          <w:lang w:val="en-ID" w:eastAsia="en-ID"/>
        </w:rPr>
        <w:t>berada</w:t>
      </w:r>
      <w:proofErr w:type="spellEnd"/>
      <w:r w:rsidRPr="005976B0">
        <w:rPr>
          <w:rFonts w:ascii="Times New Roman" w:eastAsia="Times New Roman" w:hAnsi="Times New Roman" w:cs="Times New Roman"/>
          <w:noProof w:val="0"/>
          <w:color w:val="000000"/>
          <w:sz w:val="24"/>
          <w:szCs w:val="24"/>
          <w:lang w:val="en-ID" w:eastAsia="en-ID"/>
        </w:rPr>
        <w:t xml:space="preserve"> di </w:t>
      </w:r>
      <w:proofErr w:type="spellStart"/>
      <w:r w:rsidRPr="005976B0">
        <w:rPr>
          <w:rFonts w:ascii="Times New Roman" w:eastAsia="Times New Roman" w:hAnsi="Times New Roman" w:cs="Times New Roman"/>
          <w:noProof w:val="0"/>
          <w:color w:val="000000"/>
          <w:sz w:val="24"/>
          <w:szCs w:val="24"/>
          <w:lang w:val="en-ID" w:eastAsia="en-ID"/>
        </w:rPr>
        <w:t>luar</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struktur</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organisasi</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pemerintah</w:t>
      </w:r>
      <w:proofErr w:type="spellEnd"/>
      <w:r w:rsidRPr="005976B0">
        <w:rPr>
          <w:rFonts w:ascii="Times New Roman" w:eastAsia="Times New Roman" w:hAnsi="Times New Roman" w:cs="Times New Roman"/>
          <w:noProof w:val="0"/>
          <w:color w:val="000000"/>
          <w:sz w:val="24"/>
          <w:szCs w:val="24"/>
          <w:lang w:val="en-ID" w:eastAsia="en-ID"/>
        </w:rPr>
        <w:t xml:space="preserve"> dan </w:t>
      </w:r>
      <w:proofErr w:type="spellStart"/>
      <w:r w:rsidRPr="005976B0">
        <w:rPr>
          <w:rFonts w:ascii="Times New Roman" w:eastAsia="Times New Roman" w:hAnsi="Times New Roman" w:cs="Times New Roman"/>
          <w:noProof w:val="0"/>
          <w:color w:val="000000"/>
          <w:sz w:val="24"/>
          <w:szCs w:val="24"/>
          <w:lang w:val="en-ID" w:eastAsia="en-ID"/>
        </w:rPr>
        <w:t>terlepas</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dari</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kekuasaan</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presiden</w:t>
      </w:r>
      <w:proofErr w:type="spellEnd"/>
      <w:r w:rsidRPr="005976B0">
        <w:rPr>
          <w:rFonts w:ascii="Times New Roman" w:eastAsia="Times New Roman" w:hAnsi="Times New Roman" w:cs="Times New Roman"/>
          <w:noProof w:val="0"/>
          <w:color w:val="000000"/>
          <w:sz w:val="24"/>
          <w:szCs w:val="24"/>
          <w:lang w:val="en-ID" w:eastAsia="en-ID"/>
        </w:rPr>
        <w:t xml:space="preserve"> dan DPR. </w:t>
      </w:r>
      <w:proofErr w:type="spellStart"/>
      <w:r w:rsidRPr="005976B0">
        <w:rPr>
          <w:rFonts w:ascii="Times New Roman" w:eastAsia="Times New Roman" w:hAnsi="Times New Roman" w:cs="Times New Roman"/>
          <w:noProof w:val="0"/>
          <w:color w:val="000000"/>
          <w:sz w:val="24"/>
          <w:szCs w:val="24"/>
          <w:lang w:val="en-ID" w:eastAsia="en-ID"/>
        </w:rPr>
        <w:t>Namun</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demikian</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cara</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kerja</w:t>
      </w:r>
      <w:proofErr w:type="spellEnd"/>
      <w:r w:rsidRPr="005976B0">
        <w:rPr>
          <w:rFonts w:ascii="Times New Roman" w:eastAsia="Times New Roman" w:hAnsi="Times New Roman" w:cs="Times New Roman"/>
          <w:noProof w:val="0"/>
          <w:color w:val="000000"/>
          <w:sz w:val="24"/>
          <w:szCs w:val="24"/>
          <w:lang w:val="en-ID" w:eastAsia="en-ID"/>
        </w:rPr>
        <w:t xml:space="preserve"> BPK </w:t>
      </w:r>
      <w:proofErr w:type="spellStart"/>
      <w:r w:rsidRPr="005976B0">
        <w:rPr>
          <w:rFonts w:ascii="Times New Roman" w:eastAsia="Times New Roman" w:hAnsi="Times New Roman" w:cs="Times New Roman"/>
          <w:noProof w:val="0"/>
          <w:color w:val="000000"/>
          <w:sz w:val="24"/>
          <w:szCs w:val="24"/>
          <w:lang w:val="en-ID" w:eastAsia="en-ID"/>
        </w:rPr>
        <w:t>jelas</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tidak</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independen</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karena</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bergantung</w:t>
      </w:r>
      <w:proofErr w:type="spellEnd"/>
      <w:r w:rsidRPr="005976B0">
        <w:rPr>
          <w:rFonts w:ascii="Times New Roman" w:eastAsia="Times New Roman" w:hAnsi="Times New Roman" w:cs="Times New Roman"/>
          <w:noProof w:val="0"/>
          <w:color w:val="000000"/>
          <w:sz w:val="24"/>
          <w:szCs w:val="24"/>
          <w:lang w:val="en-ID" w:eastAsia="en-ID"/>
        </w:rPr>
        <w:t xml:space="preserve"> pada </w:t>
      </w:r>
      <w:proofErr w:type="spellStart"/>
      <w:r w:rsidRPr="005976B0">
        <w:rPr>
          <w:rFonts w:ascii="Times New Roman" w:eastAsia="Times New Roman" w:hAnsi="Times New Roman" w:cs="Times New Roman"/>
          <w:noProof w:val="0"/>
          <w:color w:val="000000"/>
          <w:sz w:val="24"/>
          <w:szCs w:val="24"/>
          <w:lang w:val="en-ID" w:eastAsia="en-ID"/>
        </w:rPr>
        <w:t>tujuan</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bernegara</w:t>
      </w:r>
      <w:proofErr w:type="spellEnd"/>
      <w:r w:rsidRPr="005976B0">
        <w:rPr>
          <w:rFonts w:ascii="Times New Roman" w:eastAsia="Times New Roman" w:hAnsi="Times New Roman" w:cs="Times New Roman"/>
          <w:noProof w:val="0"/>
          <w:color w:val="000000"/>
          <w:sz w:val="24"/>
          <w:szCs w:val="24"/>
          <w:lang w:val="en-ID" w:eastAsia="en-ID"/>
        </w:rPr>
        <w:t xml:space="preserve">. Hal </w:t>
      </w:r>
      <w:proofErr w:type="spellStart"/>
      <w:r w:rsidRPr="005976B0">
        <w:rPr>
          <w:rFonts w:ascii="Times New Roman" w:eastAsia="Times New Roman" w:hAnsi="Times New Roman" w:cs="Times New Roman"/>
          <w:noProof w:val="0"/>
          <w:color w:val="000000"/>
          <w:sz w:val="24"/>
          <w:szCs w:val="24"/>
          <w:lang w:val="en-ID" w:eastAsia="en-ID"/>
        </w:rPr>
        <w:t>ini</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ditegaskan</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dalam</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visi</w:t>
      </w:r>
      <w:proofErr w:type="spellEnd"/>
      <w:r w:rsidRPr="005976B0">
        <w:rPr>
          <w:rFonts w:ascii="Times New Roman" w:eastAsia="Times New Roman" w:hAnsi="Times New Roman" w:cs="Times New Roman"/>
          <w:noProof w:val="0"/>
          <w:color w:val="000000"/>
          <w:sz w:val="24"/>
          <w:szCs w:val="24"/>
          <w:lang w:val="en-ID" w:eastAsia="en-ID"/>
        </w:rPr>
        <w:t xml:space="preserve"> BPK, </w:t>
      </w:r>
      <w:proofErr w:type="spellStart"/>
      <w:r w:rsidRPr="005976B0">
        <w:rPr>
          <w:rFonts w:ascii="Times New Roman" w:eastAsia="Times New Roman" w:hAnsi="Times New Roman" w:cs="Times New Roman"/>
          <w:noProof w:val="0"/>
          <w:color w:val="000000"/>
          <w:sz w:val="24"/>
          <w:szCs w:val="24"/>
          <w:lang w:val="en-ID" w:eastAsia="en-ID"/>
        </w:rPr>
        <w:t>bahwa</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keberadaannya</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untuk</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menjadi</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pendorong</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akuntabilitas</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pengelolaan</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keuangan</w:t>
      </w:r>
      <w:proofErr w:type="spellEnd"/>
      <w:r w:rsidRPr="005976B0">
        <w:rPr>
          <w:rFonts w:ascii="Times New Roman" w:eastAsia="Times New Roman" w:hAnsi="Times New Roman" w:cs="Times New Roman"/>
          <w:noProof w:val="0"/>
          <w:color w:val="000000"/>
          <w:sz w:val="24"/>
          <w:szCs w:val="24"/>
          <w:lang w:val="en-ID" w:eastAsia="en-ID"/>
        </w:rPr>
        <w:t xml:space="preserve"> negara </w:t>
      </w:r>
      <w:r w:rsidRPr="005976B0">
        <w:rPr>
          <w:rFonts w:ascii="Times New Roman" w:hAnsi="Times New Roman" w:cs="Times New Roman"/>
          <w:sz w:val="24"/>
          <w:szCs w:val="24"/>
          <w:lang w:val="en-US"/>
        </w:rPr>
        <w:t>(C. Kuntadi, 2021)</w:t>
      </w:r>
      <w:r w:rsidRPr="005976B0">
        <w:rPr>
          <w:rFonts w:ascii="Times New Roman" w:eastAsia="Times New Roman" w:hAnsi="Times New Roman" w:cs="Times New Roman"/>
          <w:noProof w:val="0"/>
          <w:color w:val="000000"/>
          <w:sz w:val="24"/>
          <w:szCs w:val="24"/>
          <w:lang w:val="en-ID" w:eastAsia="en-ID"/>
        </w:rPr>
        <w:t>.</w:t>
      </w:r>
    </w:p>
    <w:p w14:paraId="3B0622B8" w14:textId="76949B9E" w:rsidR="005976B0" w:rsidRPr="005976B0" w:rsidRDefault="005976B0" w:rsidP="007779C9">
      <w:pPr>
        <w:spacing w:after="0" w:line="240" w:lineRule="auto"/>
        <w:ind w:firstLine="425"/>
        <w:jc w:val="both"/>
        <w:rPr>
          <w:rFonts w:ascii="Times New Roman" w:hAnsi="Times New Roman" w:cs="Times New Roman"/>
          <w:sz w:val="24"/>
          <w:szCs w:val="24"/>
        </w:rPr>
      </w:pPr>
      <w:r w:rsidRPr="005976B0">
        <w:rPr>
          <w:rFonts w:ascii="Times New Roman" w:hAnsi="Times New Roman" w:cs="Times New Roman"/>
          <w:sz w:val="24"/>
          <w:szCs w:val="24"/>
          <w:lang w:val="en-US"/>
        </w:rPr>
        <w:t>M</w:t>
      </w:r>
      <w:r w:rsidRPr="005976B0">
        <w:rPr>
          <w:rFonts w:ascii="Times New Roman" w:hAnsi="Times New Roman" w:cs="Times New Roman"/>
          <w:sz w:val="24"/>
          <w:szCs w:val="24"/>
        </w:rPr>
        <w:t>enurut</w:t>
      </w:r>
      <w:r w:rsidRPr="005976B0">
        <w:t xml:space="preserve"> </w:t>
      </w:r>
      <w:r w:rsidRPr="005976B0">
        <w:rPr>
          <w:rFonts w:ascii="Times New Roman" w:hAnsi="Times New Roman" w:cs="Times New Roman"/>
          <w:sz w:val="24"/>
          <w:szCs w:val="24"/>
        </w:rPr>
        <w:t>Manbait</w:t>
      </w:r>
      <w:r w:rsidRPr="005976B0">
        <w:rPr>
          <w:rFonts w:ascii="Times New Roman" w:hAnsi="Times New Roman" w:cs="Times New Roman"/>
          <w:sz w:val="24"/>
          <w:szCs w:val="24"/>
          <w:lang w:val="en-US"/>
        </w:rPr>
        <w:t xml:space="preserve"> (2020),</w:t>
      </w:r>
      <w:r w:rsidRPr="005976B0">
        <w:rPr>
          <w:rFonts w:ascii="Times New Roman" w:hAnsi="Times New Roman" w:cs="Times New Roman"/>
          <w:sz w:val="24"/>
          <w:szCs w:val="24"/>
        </w:rPr>
        <w:t xml:space="preserve"> </w:t>
      </w:r>
      <w:r w:rsidRPr="005976B0">
        <w:rPr>
          <w:rFonts w:ascii="Times New Roman" w:hAnsi="Times New Roman" w:cs="Times New Roman"/>
          <w:sz w:val="24"/>
          <w:szCs w:val="24"/>
          <w:lang w:val="en-US"/>
        </w:rPr>
        <w:t>s</w:t>
      </w:r>
      <w:r w:rsidRPr="005976B0">
        <w:rPr>
          <w:rFonts w:ascii="Times New Roman" w:hAnsi="Times New Roman" w:cs="Times New Roman"/>
          <w:sz w:val="24"/>
          <w:szCs w:val="24"/>
        </w:rPr>
        <w:t>alah satu aspek dari kemandirian BPK dalam pemeriksaan keuangan adalah kecukupan sumber daya manusia, anggaran, serta sarana dan prasarana pendukung lainnya. Dengan demikian, objek pemeriksaan dapat disesuaikan dan difokuskan pada bidang-bidang yang berpotensi memengaruhi kewajaran laporan keuangan dan efisiensi pengelolaan keuangan negara secara keseluruhan. BPK</w:t>
      </w:r>
      <w:r w:rsidR="00D53914">
        <w:rPr>
          <w:rFonts w:ascii="Times New Roman" w:hAnsi="Times New Roman" w:cs="Times New Roman"/>
          <w:sz w:val="24"/>
          <w:szCs w:val="24"/>
          <w:lang w:val="en-US"/>
        </w:rPr>
        <w:t xml:space="preserve"> juga</w:t>
      </w:r>
      <w:r w:rsidRPr="005976B0">
        <w:rPr>
          <w:rFonts w:ascii="Times New Roman" w:hAnsi="Times New Roman" w:cs="Times New Roman"/>
          <w:sz w:val="24"/>
          <w:szCs w:val="24"/>
        </w:rPr>
        <w:t xml:space="preserve"> dapat memanfaatkan hasil pe</w:t>
      </w:r>
      <w:r w:rsidRPr="005976B0">
        <w:rPr>
          <w:rFonts w:ascii="Times New Roman" w:hAnsi="Times New Roman" w:cs="Times New Roman"/>
          <w:sz w:val="24"/>
          <w:szCs w:val="24"/>
          <w:lang w:val="en-US"/>
        </w:rPr>
        <w:t>ngawasan</w:t>
      </w:r>
      <w:r w:rsidRPr="005976B0">
        <w:rPr>
          <w:rFonts w:ascii="Times New Roman" w:hAnsi="Times New Roman" w:cs="Times New Roman"/>
          <w:sz w:val="24"/>
          <w:szCs w:val="24"/>
        </w:rPr>
        <w:t xml:space="preserve"> yang dilakukan oleh aparat pengawas internal pemerintah</w:t>
      </w:r>
      <w:r w:rsidRPr="005976B0">
        <w:rPr>
          <w:rFonts w:ascii="Times New Roman" w:hAnsi="Times New Roman" w:cs="Times New Roman"/>
          <w:sz w:val="24"/>
          <w:szCs w:val="24"/>
          <w:lang w:val="en-US"/>
        </w:rPr>
        <w:t xml:space="preserve"> (APIP).</w:t>
      </w:r>
    </w:p>
    <w:p w14:paraId="756ECCD3" w14:textId="77777777" w:rsidR="005976B0" w:rsidRPr="005976B0" w:rsidRDefault="005976B0" w:rsidP="007779C9">
      <w:pPr>
        <w:spacing w:after="0" w:line="240" w:lineRule="auto"/>
        <w:ind w:firstLine="425"/>
        <w:jc w:val="both"/>
        <w:rPr>
          <w:rFonts w:ascii="Times New Roman" w:hAnsi="Times New Roman" w:cs="Times New Roman"/>
          <w:sz w:val="24"/>
          <w:szCs w:val="24"/>
        </w:rPr>
      </w:pPr>
      <w:r w:rsidRPr="005976B0">
        <w:rPr>
          <w:rFonts w:ascii="Times New Roman" w:hAnsi="Times New Roman" w:cs="Times New Roman"/>
          <w:sz w:val="24"/>
          <w:szCs w:val="24"/>
          <w:lang w:val="en-US"/>
        </w:rPr>
        <w:t>Disamping</w:t>
      </w:r>
      <w:r w:rsidRPr="005976B0">
        <w:rPr>
          <w:rFonts w:ascii="Times New Roman" w:hAnsi="Times New Roman" w:cs="Times New Roman"/>
          <w:sz w:val="24"/>
          <w:szCs w:val="24"/>
        </w:rPr>
        <w:t xml:space="preserve"> itu, BPK berencana memberikan </w:t>
      </w:r>
      <w:r w:rsidRPr="005976B0">
        <w:rPr>
          <w:rFonts w:ascii="Times New Roman" w:hAnsi="Times New Roman" w:cs="Times New Roman"/>
          <w:i/>
          <w:iCs/>
          <w:sz w:val="24"/>
          <w:szCs w:val="24"/>
        </w:rPr>
        <w:t>foresight</w:t>
      </w:r>
      <w:r w:rsidRPr="005976B0">
        <w:rPr>
          <w:rFonts w:ascii="Times New Roman" w:hAnsi="Times New Roman" w:cs="Times New Roman"/>
          <w:sz w:val="24"/>
          <w:szCs w:val="24"/>
        </w:rPr>
        <w:t xml:space="preserve"> kepada pemerintah mengenai beberapa skenario dan alternatif kebijakan. Agar dapat memberikan </w:t>
      </w:r>
      <w:r w:rsidRPr="005976B0">
        <w:rPr>
          <w:rFonts w:ascii="Times New Roman" w:hAnsi="Times New Roman" w:cs="Times New Roman"/>
          <w:i/>
          <w:iCs/>
          <w:sz w:val="24"/>
          <w:szCs w:val="24"/>
        </w:rPr>
        <w:t>foresight</w:t>
      </w:r>
      <w:r w:rsidRPr="005976B0">
        <w:rPr>
          <w:rFonts w:ascii="Times New Roman" w:hAnsi="Times New Roman" w:cs="Times New Roman"/>
          <w:sz w:val="24"/>
          <w:szCs w:val="24"/>
        </w:rPr>
        <w:t xml:space="preserve"> yang bermakna, BPK perlu memperbaiki metodologi pemeriksaannya. </w:t>
      </w:r>
      <w:r w:rsidRPr="005976B0">
        <w:rPr>
          <w:rFonts w:ascii="Times New Roman" w:hAnsi="Times New Roman" w:cs="Times New Roman"/>
          <w:sz w:val="24"/>
          <w:szCs w:val="24"/>
          <w:lang w:val="en-US"/>
        </w:rPr>
        <w:t>Harapannya</w:t>
      </w:r>
      <w:r w:rsidRPr="005976B0">
        <w:rPr>
          <w:rFonts w:ascii="Times New Roman" w:hAnsi="Times New Roman" w:cs="Times New Roman"/>
          <w:sz w:val="24"/>
          <w:szCs w:val="24"/>
        </w:rPr>
        <w:t xml:space="preserve"> BPK agar meningkatkan pengetahuan dan pendekatan lainnya seperti audit pemerintahan, </w:t>
      </w:r>
      <w:r w:rsidRPr="005976B0">
        <w:rPr>
          <w:rFonts w:ascii="Times New Roman" w:hAnsi="Times New Roman" w:cs="Times New Roman"/>
          <w:i/>
          <w:iCs/>
          <w:sz w:val="24"/>
          <w:szCs w:val="24"/>
        </w:rPr>
        <w:t>big data analytics</w:t>
      </w:r>
      <w:r w:rsidRPr="005976B0">
        <w:rPr>
          <w:rFonts w:ascii="Times New Roman" w:hAnsi="Times New Roman" w:cs="Times New Roman"/>
          <w:sz w:val="24"/>
          <w:szCs w:val="24"/>
        </w:rPr>
        <w:t>, dan penerapan aspek kebijakan publik dalam pemeriksaan kinerja (</w:t>
      </w:r>
      <w:r w:rsidRPr="005976B0">
        <w:rPr>
          <w:rFonts w:ascii="Times New Roman" w:hAnsi="Times New Roman" w:cs="Times New Roman"/>
          <w:sz w:val="24"/>
          <w:szCs w:val="24"/>
          <w:lang w:val="en-US"/>
        </w:rPr>
        <w:t>Andrianto, N. et.al. 202</w:t>
      </w:r>
      <w:r w:rsidRPr="005976B0">
        <w:rPr>
          <w:rFonts w:ascii="Times New Roman" w:hAnsi="Times New Roman" w:cs="Times New Roman"/>
          <w:sz w:val="24"/>
          <w:szCs w:val="24"/>
        </w:rPr>
        <w:t>1).</w:t>
      </w:r>
    </w:p>
    <w:p w14:paraId="36B4AEA4" w14:textId="77777777" w:rsidR="005976B0" w:rsidRPr="005976B0" w:rsidRDefault="005976B0" w:rsidP="007779C9">
      <w:pPr>
        <w:spacing w:after="0" w:line="240" w:lineRule="auto"/>
        <w:ind w:firstLine="425"/>
        <w:jc w:val="both"/>
        <w:rPr>
          <w:rFonts w:ascii="Times New Roman" w:hAnsi="Times New Roman" w:cs="Times New Roman"/>
          <w:sz w:val="24"/>
          <w:szCs w:val="24"/>
          <w:lang w:val="en-US"/>
        </w:rPr>
      </w:pPr>
      <w:proofErr w:type="spellStart"/>
      <w:r w:rsidRPr="005976B0">
        <w:rPr>
          <w:rFonts w:ascii="Times New Roman" w:eastAsia="Times New Roman" w:hAnsi="Times New Roman" w:cs="Times New Roman"/>
          <w:noProof w:val="0"/>
          <w:color w:val="000000"/>
          <w:sz w:val="24"/>
          <w:szCs w:val="24"/>
          <w:lang w:val="en-ID" w:eastAsia="en-ID"/>
        </w:rPr>
        <w:t>Seperti</w:t>
      </w:r>
      <w:proofErr w:type="spellEnd"/>
      <w:r w:rsidRPr="005976B0">
        <w:rPr>
          <w:rFonts w:ascii="Times New Roman" w:eastAsia="Times New Roman" w:hAnsi="Times New Roman" w:cs="Times New Roman"/>
          <w:noProof w:val="0"/>
          <w:color w:val="000000"/>
          <w:sz w:val="24"/>
          <w:szCs w:val="24"/>
          <w:lang w:val="en-ID" w:eastAsia="en-ID"/>
        </w:rPr>
        <w:t xml:space="preserve"> yang </w:t>
      </w:r>
      <w:proofErr w:type="spellStart"/>
      <w:r w:rsidRPr="005976B0">
        <w:rPr>
          <w:rFonts w:ascii="Times New Roman" w:eastAsia="Times New Roman" w:hAnsi="Times New Roman" w:cs="Times New Roman"/>
          <w:noProof w:val="0"/>
          <w:color w:val="000000"/>
          <w:sz w:val="24"/>
          <w:szCs w:val="24"/>
          <w:lang w:val="en-ID" w:eastAsia="en-ID"/>
        </w:rPr>
        <w:t>telah</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dijelaskan</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dalam</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penelitian</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terdahulu</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bahwa</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terdapat</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beberapa</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faktor</w:t>
      </w:r>
      <w:proofErr w:type="spellEnd"/>
      <w:r w:rsidRPr="005976B0">
        <w:rPr>
          <w:rFonts w:ascii="Times New Roman" w:eastAsia="Times New Roman" w:hAnsi="Times New Roman" w:cs="Times New Roman"/>
          <w:noProof w:val="0"/>
          <w:color w:val="000000"/>
          <w:sz w:val="24"/>
          <w:szCs w:val="24"/>
          <w:lang w:val="en-ID" w:eastAsia="en-ID"/>
        </w:rPr>
        <w:t xml:space="preserve"> yang </w:t>
      </w:r>
      <w:proofErr w:type="spellStart"/>
      <w:r w:rsidRPr="005976B0">
        <w:rPr>
          <w:rFonts w:ascii="Times New Roman" w:eastAsia="Times New Roman" w:hAnsi="Times New Roman" w:cs="Times New Roman"/>
          <w:noProof w:val="0"/>
          <w:color w:val="000000"/>
          <w:sz w:val="24"/>
          <w:szCs w:val="24"/>
          <w:lang w:val="en-ID" w:eastAsia="en-ID"/>
        </w:rPr>
        <w:t>berpengaruh</w:t>
      </w:r>
      <w:proofErr w:type="spellEnd"/>
      <w:r w:rsidRPr="005976B0">
        <w:rPr>
          <w:rFonts w:ascii="Times New Roman" w:eastAsia="Times New Roman" w:hAnsi="Times New Roman" w:cs="Times New Roman"/>
          <w:noProof w:val="0"/>
          <w:color w:val="000000"/>
          <w:sz w:val="24"/>
          <w:szCs w:val="24"/>
          <w:lang w:val="en-ID" w:eastAsia="en-ID"/>
        </w:rPr>
        <w:t xml:space="preserve"> pada </w:t>
      </w:r>
      <w:proofErr w:type="spellStart"/>
      <w:r w:rsidRPr="005976B0">
        <w:rPr>
          <w:rFonts w:ascii="Times New Roman" w:eastAsia="Times New Roman" w:hAnsi="Times New Roman" w:cs="Times New Roman"/>
          <w:noProof w:val="0"/>
          <w:color w:val="000000"/>
          <w:sz w:val="24"/>
          <w:szCs w:val="24"/>
          <w:lang w:val="en-ID" w:eastAsia="en-ID"/>
        </w:rPr>
        <w:t>efektivitas</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pelaksanaan</w:t>
      </w:r>
      <w:proofErr w:type="spellEnd"/>
      <w:r w:rsidRPr="005976B0">
        <w:rPr>
          <w:rFonts w:ascii="Times New Roman" w:eastAsia="Times New Roman" w:hAnsi="Times New Roman" w:cs="Times New Roman"/>
          <w:noProof w:val="0"/>
          <w:color w:val="000000"/>
          <w:sz w:val="24"/>
          <w:szCs w:val="24"/>
          <w:lang w:val="en-ID" w:eastAsia="en-ID"/>
        </w:rPr>
        <w:t xml:space="preserve"> audit </w:t>
      </w:r>
      <w:proofErr w:type="spellStart"/>
      <w:r w:rsidRPr="005976B0">
        <w:rPr>
          <w:rFonts w:ascii="Times New Roman" w:eastAsia="Times New Roman" w:hAnsi="Times New Roman" w:cs="Times New Roman"/>
          <w:noProof w:val="0"/>
          <w:color w:val="000000"/>
          <w:sz w:val="24"/>
          <w:szCs w:val="24"/>
          <w:lang w:val="en-ID" w:eastAsia="en-ID"/>
        </w:rPr>
        <w:t>pemerintah</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meliputi</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kompetensi</w:t>
      </w:r>
      <w:proofErr w:type="spellEnd"/>
      <w:r w:rsidRPr="005976B0">
        <w:rPr>
          <w:rFonts w:ascii="Times New Roman" w:eastAsia="Times New Roman" w:hAnsi="Times New Roman" w:cs="Times New Roman"/>
          <w:noProof w:val="0"/>
          <w:color w:val="000000"/>
          <w:sz w:val="24"/>
          <w:szCs w:val="24"/>
          <w:lang w:val="en-ID" w:eastAsia="en-ID"/>
        </w:rPr>
        <w:t xml:space="preserve"> auditor, </w:t>
      </w:r>
      <w:proofErr w:type="spellStart"/>
      <w:r w:rsidRPr="005976B0">
        <w:rPr>
          <w:rFonts w:ascii="Times New Roman" w:eastAsia="Times New Roman" w:hAnsi="Times New Roman" w:cs="Times New Roman"/>
          <w:noProof w:val="0"/>
          <w:color w:val="000000"/>
          <w:sz w:val="24"/>
          <w:szCs w:val="24"/>
          <w:lang w:val="en-ID" w:eastAsia="en-ID"/>
        </w:rPr>
        <w:t>independensi</w:t>
      </w:r>
      <w:proofErr w:type="spellEnd"/>
      <w:r w:rsidRPr="005976B0">
        <w:rPr>
          <w:rFonts w:ascii="Times New Roman" w:eastAsia="Times New Roman" w:hAnsi="Times New Roman" w:cs="Times New Roman"/>
          <w:noProof w:val="0"/>
          <w:color w:val="000000"/>
          <w:sz w:val="24"/>
          <w:szCs w:val="24"/>
          <w:lang w:val="en-ID" w:eastAsia="en-ID"/>
        </w:rPr>
        <w:t xml:space="preserve"> dan </w:t>
      </w:r>
      <w:proofErr w:type="spellStart"/>
      <w:r w:rsidRPr="005976B0">
        <w:rPr>
          <w:rFonts w:ascii="Times New Roman" w:eastAsia="Times New Roman" w:hAnsi="Times New Roman" w:cs="Times New Roman"/>
          <w:noProof w:val="0"/>
          <w:color w:val="000000"/>
          <w:sz w:val="24"/>
          <w:szCs w:val="24"/>
          <w:lang w:val="en-ID" w:eastAsia="en-ID"/>
        </w:rPr>
        <w:t>dukungan</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manajemen</w:t>
      </w:r>
      <w:proofErr w:type="spellEnd"/>
      <w:r w:rsidRPr="005976B0">
        <w:rPr>
          <w:rFonts w:ascii="Times New Roman" w:eastAsia="Times New Roman" w:hAnsi="Times New Roman" w:cs="Times New Roman"/>
          <w:noProof w:val="0"/>
          <w:color w:val="000000"/>
          <w:sz w:val="24"/>
          <w:szCs w:val="24"/>
          <w:lang w:val="en-ID" w:eastAsia="en-ID"/>
        </w:rPr>
        <w:t xml:space="preserve">. Hal </w:t>
      </w:r>
      <w:proofErr w:type="spellStart"/>
      <w:r w:rsidRPr="005976B0">
        <w:rPr>
          <w:rFonts w:ascii="Times New Roman" w:eastAsia="Times New Roman" w:hAnsi="Times New Roman" w:cs="Times New Roman"/>
          <w:noProof w:val="0"/>
          <w:color w:val="000000"/>
          <w:sz w:val="24"/>
          <w:szCs w:val="24"/>
          <w:lang w:val="en-ID" w:eastAsia="en-ID"/>
        </w:rPr>
        <w:t>ini</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memungkinkan</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pelaksanaan</w:t>
      </w:r>
      <w:proofErr w:type="spellEnd"/>
      <w:r w:rsidRPr="005976B0">
        <w:rPr>
          <w:rFonts w:ascii="Times New Roman" w:eastAsia="Times New Roman" w:hAnsi="Times New Roman" w:cs="Times New Roman"/>
          <w:noProof w:val="0"/>
          <w:color w:val="000000"/>
          <w:sz w:val="24"/>
          <w:szCs w:val="24"/>
          <w:lang w:val="en-ID" w:eastAsia="en-ID"/>
        </w:rPr>
        <w:t xml:space="preserve"> audit </w:t>
      </w:r>
      <w:proofErr w:type="spellStart"/>
      <w:r w:rsidRPr="005976B0">
        <w:rPr>
          <w:rFonts w:ascii="Times New Roman" w:eastAsia="Times New Roman" w:hAnsi="Times New Roman" w:cs="Times New Roman"/>
          <w:noProof w:val="0"/>
          <w:color w:val="000000"/>
          <w:sz w:val="24"/>
          <w:szCs w:val="24"/>
          <w:lang w:val="en-ID" w:eastAsia="en-ID"/>
        </w:rPr>
        <w:t>dapat</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berjalan</w:t>
      </w:r>
      <w:proofErr w:type="spellEnd"/>
      <w:r w:rsidRPr="005976B0">
        <w:rPr>
          <w:rFonts w:ascii="Times New Roman" w:eastAsia="Times New Roman" w:hAnsi="Times New Roman" w:cs="Times New Roman"/>
          <w:noProof w:val="0"/>
          <w:color w:val="000000"/>
          <w:sz w:val="24"/>
          <w:szCs w:val="24"/>
          <w:lang w:val="en-ID" w:eastAsia="en-ID"/>
        </w:rPr>
        <w:t xml:space="preserve"> optimal </w:t>
      </w:r>
      <w:proofErr w:type="spellStart"/>
      <w:r w:rsidRPr="005976B0">
        <w:rPr>
          <w:rFonts w:ascii="Times New Roman" w:eastAsia="Times New Roman" w:hAnsi="Times New Roman" w:cs="Times New Roman"/>
          <w:noProof w:val="0"/>
          <w:color w:val="000000"/>
          <w:sz w:val="24"/>
          <w:szCs w:val="24"/>
          <w:lang w:val="en-ID" w:eastAsia="en-ID"/>
        </w:rPr>
        <w:t>tanpa</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campur</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tangan</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pihak</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eksternal</w:t>
      </w:r>
      <w:proofErr w:type="spellEnd"/>
      <w:r w:rsidRPr="005976B0">
        <w:rPr>
          <w:rFonts w:ascii="Times New Roman" w:eastAsia="Times New Roman" w:hAnsi="Times New Roman" w:cs="Times New Roman"/>
          <w:noProof w:val="0"/>
          <w:color w:val="000000"/>
          <w:sz w:val="24"/>
          <w:szCs w:val="24"/>
          <w:lang w:val="en-ID" w:eastAsia="en-ID"/>
        </w:rPr>
        <w:t xml:space="preserve">. Jika salah </w:t>
      </w:r>
      <w:proofErr w:type="spellStart"/>
      <w:r w:rsidRPr="005976B0">
        <w:rPr>
          <w:rFonts w:ascii="Times New Roman" w:eastAsia="Times New Roman" w:hAnsi="Times New Roman" w:cs="Times New Roman"/>
          <w:noProof w:val="0"/>
          <w:color w:val="000000"/>
          <w:sz w:val="24"/>
          <w:szCs w:val="24"/>
          <w:lang w:val="en-ID" w:eastAsia="en-ID"/>
        </w:rPr>
        <w:t>satu</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gagal</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maka</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hasil</w:t>
      </w:r>
      <w:proofErr w:type="spellEnd"/>
      <w:r w:rsidRPr="005976B0">
        <w:rPr>
          <w:rFonts w:ascii="Times New Roman" w:eastAsia="Times New Roman" w:hAnsi="Times New Roman" w:cs="Times New Roman"/>
          <w:noProof w:val="0"/>
          <w:color w:val="000000"/>
          <w:sz w:val="24"/>
          <w:szCs w:val="24"/>
          <w:lang w:val="en-ID" w:eastAsia="en-ID"/>
        </w:rPr>
        <w:t xml:space="preserve"> audit </w:t>
      </w:r>
      <w:proofErr w:type="spellStart"/>
      <w:r w:rsidRPr="005976B0">
        <w:rPr>
          <w:rFonts w:ascii="Times New Roman" w:eastAsia="Times New Roman" w:hAnsi="Times New Roman" w:cs="Times New Roman"/>
          <w:noProof w:val="0"/>
          <w:color w:val="000000"/>
          <w:sz w:val="24"/>
          <w:szCs w:val="24"/>
          <w:lang w:val="en-ID" w:eastAsia="en-ID"/>
        </w:rPr>
        <w:t>bisa</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menjadi</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kurang</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efektif</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Faktor</w:t>
      </w:r>
      <w:proofErr w:type="spellEnd"/>
      <w:r w:rsidRPr="005976B0">
        <w:rPr>
          <w:rFonts w:ascii="Times New Roman" w:eastAsia="Times New Roman" w:hAnsi="Times New Roman" w:cs="Times New Roman"/>
          <w:noProof w:val="0"/>
          <w:color w:val="000000"/>
          <w:sz w:val="24"/>
          <w:szCs w:val="24"/>
          <w:lang w:val="en-ID" w:eastAsia="en-ID"/>
        </w:rPr>
        <w:t xml:space="preserve"> lain yang </w:t>
      </w:r>
      <w:proofErr w:type="spellStart"/>
      <w:r w:rsidRPr="005976B0">
        <w:rPr>
          <w:rFonts w:ascii="Times New Roman" w:eastAsia="Times New Roman" w:hAnsi="Times New Roman" w:cs="Times New Roman"/>
          <w:noProof w:val="0"/>
          <w:color w:val="000000"/>
          <w:sz w:val="24"/>
          <w:szCs w:val="24"/>
          <w:lang w:val="en-ID" w:eastAsia="en-ID"/>
        </w:rPr>
        <w:t>berpengaruh</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signifikan</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adalah</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jumlah</w:t>
      </w:r>
      <w:proofErr w:type="spellEnd"/>
      <w:r w:rsidRPr="005976B0">
        <w:rPr>
          <w:rFonts w:ascii="Times New Roman" w:eastAsia="Times New Roman" w:hAnsi="Times New Roman" w:cs="Times New Roman"/>
          <w:noProof w:val="0"/>
          <w:color w:val="000000"/>
          <w:sz w:val="24"/>
          <w:szCs w:val="24"/>
          <w:lang w:val="en-ID" w:eastAsia="en-ID"/>
        </w:rPr>
        <w:t xml:space="preserve"> auditor dan </w:t>
      </w:r>
      <w:proofErr w:type="spellStart"/>
      <w:r w:rsidRPr="005976B0">
        <w:rPr>
          <w:rFonts w:ascii="Times New Roman" w:eastAsia="Times New Roman" w:hAnsi="Times New Roman" w:cs="Times New Roman"/>
          <w:noProof w:val="0"/>
          <w:color w:val="000000"/>
          <w:sz w:val="24"/>
          <w:szCs w:val="24"/>
          <w:lang w:val="en-ID" w:eastAsia="en-ID"/>
        </w:rPr>
        <w:t>konflik</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kepentingan</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Konflik</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kepentingan</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bisa</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muncul</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saat</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seseorang</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memanfaatkan</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posisinya</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untuk</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kepentingan</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pribadi</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atau</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kelompok</w:t>
      </w:r>
      <w:proofErr w:type="spellEnd"/>
      <w:r w:rsidRPr="005976B0">
        <w:rPr>
          <w:rFonts w:ascii="Times New Roman" w:eastAsia="Times New Roman" w:hAnsi="Times New Roman" w:cs="Times New Roman"/>
          <w:noProof w:val="0"/>
          <w:color w:val="000000"/>
          <w:sz w:val="24"/>
          <w:szCs w:val="24"/>
          <w:lang w:val="en-ID" w:eastAsia="en-ID"/>
        </w:rPr>
        <w:t xml:space="preserve">. </w:t>
      </w:r>
      <w:bookmarkStart w:id="24" w:name="_Hlk178763907"/>
      <w:r w:rsidRPr="005976B0">
        <w:rPr>
          <w:rFonts w:ascii="Times New Roman" w:eastAsia="Times New Roman" w:hAnsi="Times New Roman" w:cs="Times New Roman"/>
          <w:noProof w:val="0"/>
          <w:color w:val="000000"/>
          <w:sz w:val="24"/>
          <w:szCs w:val="24"/>
          <w:lang w:val="en-ID" w:eastAsia="en-ID"/>
        </w:rPr>
        <w:t>(</w:t>
      </w:r>
      <w:r w:rsidRPr="005976B0">
        <w:rPr>
          <w:rFonts w:ascii="Times New Roman" w:hAnsi="Times New Roman" w:cs="Times New Roman"/>
          <w:sz w:val="24"/>
          <w:szCs w:val="24"/>
          <w:lang w:val="en-US"/>
        </w:rPr>
        <w:t>Oktavian, A. et.al. 2023).</w:t>
      </w:r>
      <w:bookmarkEnd w:id="24"/>
    </w:p>
    <w:p w14:paraId="4C9CAA4F" w14:textId="77777777" w:rsidR="005976B0" w:rsidRPr="005976B0" w:rsidRDefault="005976B0" w:rsidP="007779C9">
      <w:pPr>
        <w:spacing w:after="0" w:line="240" w:lineRule="auto"/>
        <w:ind w:firstLine="425"/>
        <w:jc w:val="both"/>
        <w:rPr>
          <w:rFonts w:ascii="Times New Roman" w:eastAsia="Times New Roman" w:hAnsi="Times New Roman" w:cs="Times New Roman"/>
          <w:noProof w:val="0"/>
          <w:color w:val="000000"/>
          <w:sz w:val="24"/>
          <w:szCs w:val="24"/>
          <w:lang w:val="en-ID" w:eastAsia="en-ID"/>
        </w:rPr>
      </w:pPr>
      <w:r w:rsidRPr="005976B0">
        <w:rPr>
          <w:rFonts w:ascii="Times New Roman" w:eastAsia="Times New Roman" w:hAnsi="Times New Roman" w:cs="Times New Roman"/>
          <w:noProof w:val="0"/>
          <w:color w:val="000000"/>
          <w:sz w:val="24"/>
          <w:szCs w:val="24"/>
          <w:lang w:val="en-ID" w:eastAsia="en-ID"/>
        </w:rPr>
        <w:t xml:space="preserve">Strategi </w:t>
      </w:r>
      <w:proofErr w:type="spellStart"/>
      <w:r w:rsidRPr="005976B0">
        <w:rPr>
          <w:rFonts w:ascii="Times New Roman" w:eastAsia="Times New Roman" w:hAnsi="Times New Roman" w:cs="Times New Roman"/>
          <w:noProof w:val="0"/>
          <w:color w:val="000000"/>
          <w:sz w:val="24"/>
          <w:szCs w:val="24"/>
          <w:lang w:val="en-ID" w:eastAsia="en-ID"/>
        </w:rPr>
        <w:t>mengatasinya</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adalah</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pemahaman</w:t>
      </w:r>
      <w:proofErr w:type="spellEnd"/>
      <w:r w:rsidRPr="005976B0">
        <w:rPr>
          <w:rFonts w:ascii="Times New Roman" w:eastAsia="Times New Roman" w:hAnsi="Times New Roman" w:cs="Times New Roman"/>
          <w:noProof w:val="0"/>
          <w:color w:val="000000"/>
          <w:sz w:val="24"/>
          <w:szCs w:val="24"/>
          <w:lang w:val="en-ID" w:eastAsia="en-ID"/>
        </w:rPr>
        <w:t xml:space="preserve"> yang </w:t>
      </w:r>
      <w:proofErr w:type="spellStart"/>
      <w:r w:rsidRPr="005976B0">
        <w:rPr>
          <w:rFonts w:ascii="Times New Roman" w:eastAsia="Times New Roman" w:hAnsi="Times New Roman" w:cs="Times New Roman"/>
          <w:noProof w:val="0"/>
          <w:color w:val="000000"/>
          <w:sz w:val="24"/>
          <w:szCs w:val="24"/>
          <w:lang w:val="en-ID" w:eastAsia="en-ID"/>
        </w:rPr>
        <w:t>baik</w:t>
      </w:r>
      <w:proofErr w:type="spellEnd"/>
      <w:r w:rsidRPr="005976B0">
        <w:rPr>
          <w:rFonts w:ascii="Times New Roman" w:eastAsia="Times New Roman" w:hAnsi="Times New Roman" w:cs="Times New Roman"/>
          <w:noProof w:val="0"/>
          <w:color w:val="000000"/>
          <w:sz w:val="24"/>
          <w:szCs w:val="24"/>
          <w:lang w:val="en-ID" w:eastAsia="en-ID"/>
        </w:rPr>
        <w:t xml:space="preserve"> dan </w:t>
      </w:r>
      <w:proofErr w:type="spellStart"/>
      <w:r w:rsidRPr="005976B0">
        <w:rPr>
          <w:rFonts w:ascii="Times New Roman" w:eastAsia="Times New Roman" w:hAnsi="Times New Roman" w:cs="Times New Roman"/>
          <w:noProof w:val="0"/>
          <w:color w:val="000000"/>
          <w:sz w:val="24"/>
          <w:szCs w:val="24"/>
          <w:lang w:val="en-ID" w:eastAsia="en-ID"/>
        </w:rPr>
        <w:t>mendalam</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terhadap</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hambatan</w:t>
      </w:r>
      <w:proofErr w:type="spellEnd"/>
      <w:r w:rsidRPr="005976B0">
        <w:rPr>
          <w:rFonts w:ascii="Times New Roman" w:eastAsia="Times New Roman" w:hAnsi="Times New Roman" w:cs="Times New Roman"/>
          <w:noProof w:val="0"/>
          <w:color w:val="000000"/>
          <w:sz w:val="24"/>
          <w:szCs w:val="24"/>
          <w:lang w:val="en-ID" w:eastAsia="en-ID"/>
        </w:rPr>
        <w:t xml:space="preserve"> dan </w:t>
      </w:r>
      <w:proofErr w:type="spellStart"/>
      <w:r w:rsidRPr="005976B0">
        <w:rPr>
          <w:rFonts w:ascii="Times New Roman" w:eastAsia="Times New Roman" w:hAnsi="Times New Roman" w:cs="Times New Roman"/>
          <w:noProof w:val="0"/>
          <w:color w:val="000000"/>
          <w:sz w:val="24"/>
          <w:szCs w:val="24"/>
          <w:lang w:val="en-ID" w:eastAsia="en-ID"/>
        </w:rPr>
        <w:t>tantangan</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ini</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akan</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memberikan</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landasan</w:t>
      </w:r>
      <w:proofErr w:type="spellEnd"/>
      <w:r w:rsidRPr="005976B0">
        <w:rPr>
          <w:rFonts w:ascii="Times New Roman" w:eastAsia="Times New Roman" w:hAnsi="Times New Roman" w:cs="Times New Roman"/>
          <w:noProof w:val="0"/>
          <w:color w:val="000000"/>
          <w:sz w:val="24"/>
          <w:szCs w:val="24"/>
          <w:lang w:val="en-ID" w:eastAsia="en-ID"/>
        </w:rPr>
        <w:t xml:space="preserve"> yang </w:t>
      </w:r>
      <w:proofErr w:type="spellStart"/>
      <w:r w:rsidRPr="005976B0">
        <w:rPr>
          <w:rFonts w:ascii="Times New Roman" w:eastAsia="Times New Roman" w:hAnsi="Times New Roman" w:cs="Times New Roman"/>
          <w:noProof w:val="0"/>
          <w:color w:val="000000"/>
          <w:sz w:val="24"/>
          <w:szCs w:val="24"/>
          <w:lang w:val="en-ID" w:eastAsia="en-ID"/>
        </w:rPr>
        <w:t>kokoh</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bagi</w:t>
      </w:r>
      <w:proofErr w:type="spellEnd"/>
      <w:r w:rsidRPr="005976B0">
        <w:rPr>
          <w:rFonts w:ascii="Times New Roman" w:eastAsia="Times New Roman" w:hAnsi="Times New Roman" w:cs="Times New Roman"/>
          <w:noProof w:val="0"/>
          <w:color w:val="000000"/>
          <w:sz w:val="24"/>
          <w:szCs w:val="24"/>
          <w:lang w:val="en-ID" w:eastAsia="en-ID"/>
        </w:rPr>
        <w:t xml:space="preserve"> auditor </w:t>
      </w:r>
      <w:proofErr w:type="spellStart"/>
      <w:r w:rsidRPr="005976B0">
        <w:rPr>
          <w:rFonts w:ascii="Times New Roman" w:eastAsia="Times New Roman" w:hAnsi="Times New Roman" w:cs="Times New Roman"/>
          <w:noProof w:val="0"/>
          <w:color w:val="000000"/>
          <w:sz w:val="24"/>
          <w:szCs w:val="24"/>
          <w:lang w:val="en-ID" w:eastAsia="en-ID"/>
        </w:rPr>
        <w:t>untuk</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mengembangkan</w:t>
      </w:r>
      <w:proofErr w:type="spellEnd"/>
      <w:r w:rsidRPr="005976B0">
        <w:rPr>
          <w:rFonts w:ascii="Times New Roman" w:eastAsia="Times New Roman" w:hAnsi="Times New Roman" w:cs="Times New Roman"/>
          <w:noProof w:val="0"/>
          <w:color w:val="000000"/>
          <w:sz w:val="24"/>
          <w:szCs w:val="24"/>
          <w:lang w:val="en-ID" w:eastAsia="en-ID"/>
        </w:rPr>
        <w:t xml:space="preserve"> strategi audit yang </w:t>
      </w:r>
      <w:proofErr w:type="spellStart"/>
      <w:r w:rsidRPr="005976B0">
        <w:rPr>
          <w:rFonts w:ascii="Times New Roman" w:eastAsia="Times New Roman" w:hAnsi="Times New Roman" w:cs="Times New Roman"/>
          <w:noProof w:val="0"/>
          <w:color w:val="000000"/>
          <w:sz w:val="24"/>
          <w:szCs w:val="24"/>
          <w:lang w:val="en-ID" w:eastAsia="en-ID"/>
        </w:rPr>
        <w:t>komprehensif</w:t>
      </w:r>
      <w:proofErr w:type="spellEnd"/>
      <w:r w:rsidRPr="005976B0">
        <w:rPr>
          <w:rFonts w:ascii="Times New Roman" w:eastAsia="Times New Roman" w:hAnsi="Times New Roman" w:cs="Times New Roman"/>
          <w:noProof w:val="0"/>
          <w:color w:val="000000"/>
          <w:sz w:val="24"/>
          <w:szCs w:val="24"/>
          <w:lang w:val="en-ID" w:eastAsia="en-ID"/>
        </w:rPr>
        <w:t xml:space="preserve"> dan </w:t>
      </w:r>
      <w:proofErr w:type="spellStart"/>
      <w:r w:rsidRPr="005976B0">
        <w:rPr>
          <w:rFonts w:ascii="Times New Roman" w:eastAsia="Times New Roman" w:hAnsi="Times New Roman" w:cs="Times New Roman"/>
          <w:noProof w:val="0"/>
          <w:color w:val="000000"/>
          <w:sz w:val="24"/>
          <w:szCs w:val="24"/>
          <w:lang w:val="en-ID" w:eastAsia="en-ID"/>
        </w:rPr>
        <w:t>efektif</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Kolaborasi</w:t>
      </w:r>
      <w:proofErr w:type="spellEnd"/>
      <w:r w:rsidRPr="005976B0">
        <w:rPr>
          <w:rFonts w:ascii="Times New Roman" w:eastAsia="Times New Roman" w:hAnsi="Times New Roman" w:cs="Times New Roman"/>
          <w:noProof w:val="0"/>
          <w:color w:val="000000"/>
          <w:sz w:val="24"/>
          <w:szCs w:val="24"/>
          <w:lang w:val="en-ID" w:eastAsia="en-ID"/>
        </w:rPr>
        <w:t xml:space="preserve"> </w:t>
      </w:r>
      <w:r w:rsidRPr="005976B0">
        <w:rPr>
          <w:rFonts w:ascii="Times New Roman" w:eastAsia="Times New Roman" w:hAnsi="Times New Roman" w:cs="Times New Roman"/>
          <w:noProof w:val="0"/>
          <w:color w:val="000000"/>
          <w:sz w:val="24"/>
          <w:szCs w:val="24"/>
          <w:lang w:val="en-ID" w:eastAsia="en-ID"/>
        </w:rPr>
        <w:lastRenderedPageBreak/>
        <w:t xml:space="preserve">yang </w:t>
      </w:r>
      <w:proofErr w:type="spellStart"/>
      <w:r w:rsidRPr="005976B0">
        <w:rPr>
          <w:rFonts w:ascii="Times New Roman" w:eastAsia="Times New Roman" w:hAnsi="Times New Roman" w:cs="Times New Roman"/>
          <w:noProof w:val="0"/>
          <w:color w:val="000000"/>
          <w:sz w:val="24"/>
          <w:szCs w:val="24"/>
          <w:lang w:val="en-ID" w:eastAsia="en-ID"/>
        </w:rPr>
        <w:t>erat</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antara</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entitas</w:t>
      </w:r>
      <w:proofErr w:type="spellEnd"/>
      <w:r w:rsidRPr="005976B0">
        <w:rPr>
          <w:rFonts w:ascii="Times New Roman" w:eastAsia="Times New Roman" w:hAnsi="Times New Roman" w:cs="Times New Roman"/>
          <w:noProof w:val="0"/>
          <w:color w:val="000000"/>
          <w:sz w:val="24"/>
          <w:szCs w:val="24"/>
          <w:lang w:val="en-ID" w:eastAsia="en-ID"/>
        </w:rPr>
        <w:t xml:space="preserve"> yang </w:t>
      </w:r>
      <w:proofErr w:type="spellStart"/>
      <w:r w:rsidRPr="005976B0">
        <w:rPr>
          <w:rFonts w:ascii="Times New Roman" w:eastAsia="Times New Roman" w:hAnsi="Times New Roman" w:cs="Times New Roman"/>
          <w:noProof w:val="0"/>
          <w:color w:val="000000"/>
          <w:sz w:val="24"/>
          <w:szCs w:val="24"/>
          <w:lang w:val="en-ID" w:eastAsia="en-ID"/>
        </w:rPr>
        <w:t>diaudit</w:t>
      </w:r>
      <w:proofErr w:type="spellEnd"/>
      <w:r w:rsidRPr="005976B0">
        <w:rPr>
          <w:rFonts w:ascii="Times New Roman" w:eastAsia="Times New Roman" w:hAnsi="Times New Roman" w:cs="Times New Roman"/>
          <w:noProof w:val="0"/>
          <w:color w:val="000000"/>
          <w:sz w:val="24"/>
          <w:szCs w:val="24"/>
          <w:lang w:val="en-ID" w:eastAsia="en-ID"/>
        </w:rPr>
        <w:t xml:space="preserve">, regulator, dan auditor </w:t>
      </w:r>
      <w:proofErr w:type="spellStart"/>
      <w:r w:rsidRPr="005976B0">
        <w:rPr>
          <w:rFonts w:ascii="Times New Roman" w:eastAsia="Times New Roman" w:hAnsi="Times New Roman" w:cs="Times New Roman"/>
          <w:noProof w:val="0"/>
          <w:color w:val="000000"/>
          <w:sz w:val="24"/>
          <w:szCs w:val="24"/>
          <w:lang w:val="en-ID" w:eastAsia="en-ID"/>
        </w:rPr>
        <w:t>menjadi</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kunci</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untuk</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mengatasi</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hambatan-hambatan</w:t>
      </w:r>
      <w:proofErr w:type="spellEnd"/>
      <w:r w:rsidRPr="005976B0">
        <w:rPr>
          <w:rFonts w:ascii="Times New Roman" w:eastAsia="Times New Roman" w:hAnsi="Times New Roman" w:cs="Times New Roman"/>
          <w:noProof w:val="0"/>
          <w:color w:val="000000"/>
          <w:sz w:val="24"/>
          <w:szCs w:val="24"/>
          <w:lang w:val="en-ID" w:eastAsia="en-ID"/>
        </w:rPr>
        <w:t xml:space="preserve"> yang </w:t>
      </w:r>
      <w:proofErr w:type="spellStart"/>
      <w:r w:rsidRPr="005976B0">
        <w:rPr>
          <w:rFonts w:ascii="Times New Roman" w:eastAsia="Times New Roman" w:hAnsi="Times New Roman" w:cs="Times New Roman"/>
          <w:noProof w:val="0"/>
          <w:color w:val="000000"/>
          <w:sz w:val="24"/>
          <w:szCs w:val="24"/>
          <w:lang w:val="en-ID" w:eastAsia="en-ID"/>
        </w:rPr>
        <w:t>kompleks</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ini</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Dengan</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kerjasama</w:t>
      </w:r>
      <w:proofErr w:type="spellEnd"/>
      <w:r w:rsidRPr="005976B0">
        <w:rPr>
          <w:rFonts w:ascii="Times New Roman" w:eastAsia="Times New Roman" w:hAnsi="Times New Roman" w:cs="Times New Roman"/>
          <w:noProof w:val="0"/>
          <w:color w:val="000000"/>
          <w:sz w:val="24"/>
          <w:szCs w:val="24"/>
          <w:lang w:val="en-ID" w:eastAsia="en-ID"/>
        </w:rPr>
        <w:t xml:space="preserve"> yang </w:t>
      </w:r>
      <w:proofErr w:type="spellStart"/>
      <w:r w:rsidRPr="005976B0">
        <w:rPr>
          <w:rFonts w:ascii="Times New Roman" w:eastAsia="Times New Roman" w:hAnsi="Times New Roman" w:cs="Times New Roman"/>
          <w:noProof w:val="0"/>
          <w:color w:val="000000"/>
          <w:sz w:val="24"/>
          <w:szCs w:val="24"/>
          <w:lang w:val="en-ID" w:eastAsia="en-ID"/>
        </w:rPr>
        <w:t>baik</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dapat</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dipastikan</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bahwa</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praktik</w:t>
      </w:r>
      <w:proofErr w:type="spellEnd"/>
      <w:r w:rsidRPr="005976B0">
        <w:rPr>
          <w:rFonts w:ascii="Times New Roman" w:eastAsia="Times New Roman" w:hAnsi="Times New Roman" w:cs="Times New Roman"/>
          <w:noProof w:val="0"/>
          <w:color w:val="000000"/>
          <w:sz w:val="24"/>
          <w:szCs w:val="24"/>
          <w:lang w:val="en-ID" w:eastAsia="en-ID"/>
        </w:rPr>
        <w:t xml:space="preserve"> audit </w:t>
      </w:r>
      <w:proofErr w:type="spellStart"/>
      <w:r w:rsidRPr="005976B0">
        <w:rPr>
          <w:rFonts w:ascii="Times New Roman" w:eastAsia="Times New Roman" w:hAnsi="Times New Roman" w:cs="Times New Roman"/>
          <w:noProof w:val="0"/>
          <w:color w:val="000000"/>
          <w:sz w:val="24"/>
          <w:szCs w:val="24"/>
          <w:lang w:val="en-ID" w:eastAsia="en-ID"/>
        </w:rPr>
        <w:t>tidak</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hanya</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memenuhi</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standar</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tertinggi</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tetapi</w:t>
      </w:r>
      <w:proofErr w:type="spellEnd"/>
      <w:r w:rsidRPr="005976B0">
        <w:rPr>
          <w:rFonts w:ascii="Times New Roman" w:eastAsia="Times New Roman" w:hAnsi="Times New Roman" w:cs="Times New Roman"/>
          <w:noProof w:val="0"/>
          <w:color w:val="000000"/>
          <w:sz w:val="24"/>
          <w:szCs w:val="24"/>
          <w:lang w:val="en-ID" w:eastAsia="en-ID"/>
        </w:rPr>
        <w:t xml:space="preserve"> juga </w:t>
      </w:r>
      <w:proofErr w:type="spellStart"/>
      <w:r w:rsidRPr="005976B0">
        <w:rPr>
          <w:rFonts w:ascii="Times New Roman" w:eastAsia="Times New Roman" w:hAnsi="Times New Roman" w:cs="Times New Roman"/>
          <w:noProof w:val="0"/>
          <w:color w:val="000000"/>
          <w:sz w:val="24"/>
          <w:szCs w:val="24"/>
          <w:lang w:val="en-ID" w:eastAsia="en-ID"/>
        </w:rPr>
        <w:t>memberikan</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nilai</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tambah</w:t>
      </w:r>
      <w:proofErr w:type="spellEnd"/>
      <w:r w:rsidRPr="005976B0">
        <w:rPr>
          <w:rFonts w:ascii="Times New Roman" w:eastAsia="Times New Roman" w:hAnsi="Times New Roman" w:cs="Times New Roman"/>
          <w:noProof w:val="0"/>
          <w:color w:val="000000"/>
          <w:sz w:val="24"/>
          <w:szCs w:val="24"/>
          <w:lang w:val="en-ID" w:eastAsia="en-ID"/>
        </w:rPr>
        <w:t xml:space="preserve"> yang </w:t>
      </w:r>
      <w:proofErr w:type="spellStart"/>
      <w:r w:rsidRPr="005976B0">
        <w:rPr>
          <w:rFonts w:ascii="Times New Roman" w:eastAsia="Times New Roman" w:hAnsi="Times New Roman" w:cs="Times New Roman"/>
          <w:noProof w:val="0"/>
          <w:color w:val="000000"/>
          <w:sz w:val="24"/>
          <w:szCs w:val="24"/>
          <w:lang w:val="en-ID" w:eastAsia="en-ID"/>
        </w:rPr>
        <w:t>signifikan</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dalam</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menjaga</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integritas</w:t>
      </w:r>
      <w:proofErr w:type="spellEnd"/>
      <w:r w:rsidRPr="005976B0">
        <w:rPr>
          <w:rFonts w:ascii="Times New Roman" w:eastAsia="Times New Roman" w:hAnsi="Times New Roman" w:cs="Times New Roman"/>
          <w:noProof w:val="0"/>
          <w:color w:val="000000"/>
          <w:sz w:val="24"/>
          <w:szCs w:val="24"/>
          <w:lang w:val="en-ID" w:eastAsia="en-ID"/>
        </w:rPr>
        <w:t xml:space="preserve"> dan </w:t>
      </w:r>
      <w:proofErr w:type="spellStart"/>
      <w:r w:rsidRPr="005976B0">
        <w:rPr>
          <w:rFonts w:ascii="Times New Roman" w:eastAsia="Times New Roman" w:hAnsi="Times New Roman" w:cs="Times New Roman"/>
          <w:noProof w:val="0"/>
          <w:color w:val="000000"/>
          <w:sz w:val="24"/>
          <w:szCs w:val="24"/>
          <w:lang w:val="en-ID" w:eastAsia="en-ID"/>
        </w:rPr>
        <w:t>keandalan</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laporan</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Entitas</w:t>
      </w:r>
      <w:proofErr w:type="spellEnd"/>
      <w:r w:rsidRPr="005976B0">
        <w:rPr>
          <w:rFonts w:ascii="Times New Roman" w:eastAsia="Times New Roman" w:hAnsi="Times New Roman" w:cs="Times New Roman"/>
          <w:noProof w:val="0"/>
          <w:color w:val="000000"/>
          <w:sz w:val="24"/>
          <w:szCs w:val="24"/>
          <w:lang w:val="en-ID" w:eastAsia="en-ID"/>
        </w:rPr>
        <w:t xml:space="preserve"> yang </w:t>
      </w:r>
      <w:proofErr w:type="spellStart"/>
      <w:r w:rsidRPr="005976B0">
        <w:rPr>
          <w:rFonts w:ascii="Times New Roman" w:eastAsia="Times New Roman" w:hAnsi="Times New Roman" w:cs="Times New Roman"/>
          <w:noProof w:val="0"/>
          <w:color w:val="000000"/>
          <w:sz w:val="24"/>
          <w:szCs w:val="24"/>
          <w:lang w:val="en-ID" w:eastAsia="en-ID"/>
        </w:rPr>
        <w:t>diaudit</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memiliki</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tanggung</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jawab</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untuk</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secara</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jelas</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mengkomunikasikan</w:t>
      </w:r>
      <w:proofErr w:type="spellEnd"/>
      <w:r w:rsidRPr="005976B0">
        <w:rPr>
          <w:rFonts w:ascii="Times New Roman" w:eastAsia="Times New Roman" w:hAnsi="Times New Roman" w:cs="Times New Roman"/>
          <w:noProof w:val="0"/>
          <w:color w:val="000000"/>
          <w:sz w:val="24"/>
          <w:szCs w:val="24"/>
          <w:lang w:val="en-ID" w:eastAsia="en-ID"/>
        </w:rPr>
        <w:t xml:space="preserve"> proses </w:t>
      </w:r>
      <w:proofErr w:type="spellStart"/>
      <w:r w:rsidRPr="005976B0">
        <w:rPr>
          <w:rFonts w:ascii="Times New Roman" w:eastAsia="Times New Roman" w:hAnsi="Times New Roman" w:cs="Times New Roman"/>
          <w:noProof w:val="0"/>
          <w:color w:val="000000"/>
          <w:sz w:val="24"/>
          <w:szCs w:val="24"/>
          <w:lang w:val="en-ID" w:eastAsia="en-ID"/>
        </w:rPr>
        <w:t>bisnis</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mereka</w:t>
      </w:r>
      <w:proofErr w:type="spellEnd"/>
      <w:r w:rsidRPr="005976B0">
        <w:rPr>
          <w:rFonts w:ascii="Times New Roman" w:eastAsia="Times New Roman" w:hAnsi="Times New Roman" w:cs="Times New Roman"/>
          <w:noProof w:val="0"/>
          <w:color w:val="000000"/>
          <w:sz w:val="24"/>
          <w:szCs w:val="24"/>
          <w:lang w:val="en-ID" w:eastAsia="en-ID"/>
        </w:rPr>
        <w:t xml:space="preserve"> dan </w:t>
      </w:r>
      <w:proofErr w:type="spellStart"/>
      <w:r w:rsidRPr="005976B0">
        <w:rPr>
          <w:rFonts w:ascii="Times New Roman" w:eastAsia="Times New Roman" w:hAnsi="Times New Roman" w:cs="Times New Roman"/>
          <w:noProof w:val="0"/>
          <w:color w:val="000000"/>
          <w:sz w:val="24"/>
          <w:szCs w:val="24"/>
          <w:lang w:val="en-ID" w:eastAsia="en-ID"/>
        </w:rPr>
        <w:t>langkah-langkah</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mitigasi</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risiko</w:t>
      </w:r>
      <w:proofErr w:type="spellEnd"/>
      <w:r w:rsidRPr="005976B0">
        <w:rPr>
          <w:rFonts w:ascii="Times New Roman" w:eastAsia="Times New Roman" w:hAnsi="Times New Roman" w:cs="Times New Roman"/>
          <w:noProof w:val="0"/>
          <w:color w:val="000000"/>
          <w:sz w:val="24"/>
          <w:szCs w:val="24"/>
          <w:lang w:val="en-ID" w:eastAsia="en-ID"/>
        </w:rPr>
        <w:t xml:space="preserve"> yang </w:t>
      </w:r>
      <w:proofErr w:type="spellStart"/>
      <w:r w:rsidRPr="005976B0">
        <w:rPr>
          <w:rFonts w:ascii="Times New Roman" w:eastAsia="Times New Roman" w:hAnsi="Times New Roman" w:cs="Times New Roman"/>
          <w:noProof w:val="0"/>
          <w:color w:val="000000"/>
          <w:sz w:val="24"/>
          <w:szCs w:val="24"/>
          <w:lang w:val="en-ID" w:eastAsia="en-ID"/>
        </w:rPr>
        <w:t>telah</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diambil</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Komunikasi</w:t>
      </w:r>
      <w:proofErr w:type="spellEnd"/>
      <w:r w:rsidRPr="005976B0">
        <w:rPr>
          <w:rFonts w:ascii="Times New Roman" w:eastAsia="Times New Roman" w:hAnsi="Times New Roman" w:cs="Times New Roman"/>
          <w:noProof w:val="0"/>
          <w:color w:val="000000"/>
          <w:sz w:val="24"/>
          <w:szCs w:val="24"/>
          <w:lang w:val="en-ID" w:eastAsia="en-ID"/>
        </w:rPr>
        <w:t xml:space="preserve"> yang </w:t>
      </w:r>
      <w:proofErr w:type="spellStart"/>
      <w:r w:rsidRPr="005976B0">
        <w:rPr>
          <w:rFonts w:ascii="Times New Roman" w:eastAsia="Times New Roman" w:hAnsi="Times New Roman" w:cs="Times New Roman"/>
          <w:noProof w:val="0"/>
          <w:color w:val="000000"/>
          <w:sz w:val="24"/>
          <w:szCs w:val="24"/>
          <w:lang w:val="en-ID" w:eastAsia="en-ID"/>
        </w:rPr>
        <w:t>efektif</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membantu</w:t>
      </w:r>
      <w:proofErr w:type="spellEnd"/>
      <w:r w:rsidRPr="005976B0">
        <w:rPr>
          <w:rFonts w:ascii="Times New Roman" w:eastAsia="Times New Roman" w:hAnsi="Times New Roman" w:cs="Times New Roman"/>
          <w:noProof w:val="0"/>
          <w:color w:val="000000"/>
          <w:sz w:val="24"/>
          <w:szCs w:val="24"/>
          <w:lang w:val="en-ID" w:eastAsia="en-ID"/>
        </w:rPr>
        <w:t xml:space="preserve"> auditor </w:t>
      </w:r>
      <w:proofErr w:type="spellStart"/>
      <w:r w:rsidRPr="005976B0">
        <w:rPr>
          <w:rFonts w:ascii="Times New Roman" w:eastAsia="Times New Roman" w:hAnsi="Times New Roman" w:cs="Times New Roman"/>
          <w:noProof w:val="0"/>
          <w:color w:val="000000"/>
          <w:sz w:val="24"/>
          <w:szCs w:val="24"/>
          <w:lang w:val="en-ID" w:eastAsia="en-ID"/>
        </w:rPr>
        <w:t>memahami</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lebih</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baik</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konteks</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operasional</w:t>
      </w:r>
      <w:proofErr w:type="spellEnd"/>
      <w:r w:rsidRPr="005976B0">
        <w:rPr>
          <w:rFonts w:ascii="Times New Roman" w:eastAsia="Times New Roman" w:hAnsi="Times New Roman" w:cs="Times New Roman"/>
          <w:noProof w:val="0"/>
          <w:color w:val="000000"/>
          <w:sz w:val="24"/>
          <w:szCs w:val="24"/>
          <w:lang w:val="en-ID" w:eastAsia="en-ID"/>
        </w:rPr>
        <w:t xml:space="preserve"> dan proses </w:t>
      </w:r>
      <w:proofErr w:type="spellStart"/>
      <w:r w:rsidRPr="005976B0">
        <w:rPr>
          <w:rFonts w:ascii="Times New Roman" w:eastAsia="Times New Roman" w:hAnsi="Times New Roman" w:cs="Times New Roman"/>
          <w:noProof w:val="0"/>
          <w:color w:val="000000"/>
          <w:sz w:val="24"/>
          <w:szCs w:val="24"/>
          <w:lang w:val="en-ID" w:eastAsia="en-ID"/>
        </w:rPr>
        <w:t>bisnis</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Transparansi</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dalam</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menyajikan</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informasi</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strategis</w:t>
      </w:r>
      <w:proofErr w:type="spellEnd"/>
      <w:r w:rsidRPr="005976B0">
        <w:rPr>
          <w:rFonts w:ascii="Times New Roman" w:eastAsia="Times New Roman" w:hAnsi="Times New Roman" w:cs="Times New Roman"/>
          <w:noProof w:val="0"/>
          <w:color w:val="000000"/>
          <w:sz w:val="24"/>
          <w:szCs w:val="24"/>
          <w:lang w:val="en-ID" w:eastAsia="en-ID"/>
        </w:rPr>
        <w:t xml:space="preserve"> dan </w:t>
      </w:r>
      <w:proofErr w:type="spellStart"/>
      <w:r w:rsidRPr="005976B0">
        <w:rPr>
          <w:rFonts w:ascii="Times New Roman" w:eastAsia="Times New Roman" w:hAnsi="Times New Roman" w:cs="Times New Roman"/>
          <w:noProof w:val="0"/>
          <w:color w:val="000000"/>
          <w:sz w:val="24"/>
          <w:szCs w:val="24"/>
          <w:lang w:val="en-ID" w:eastAsia="en-ID"/>
        </w:rPr>
        <w:t>upaya</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mitigasi</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risiko</w:t>
      </w:r>
      <w:proofErr w:type="spellEnd"/>
      <w:r w:rsidRPr="005976B0">
        <w:rPr>
          <w:rFonts w:ascii="Times New Roman" w:eastAsia="Times New Roman" w:hAnsi="Times New Roman" w:cs="Times New Roman"/>
          <w:noProof w:val="0"/>
          <w:color w:val="000000"/>
          <w:sz w:val="24"/>
          <w:szCs w:val="24"/>
          <w:lang w:val="en-ID" w:eastAsia="en-ID"/>
        </w:rPr>
        <w:t xml:space="preserve"> juga </w:t>
      </w:r>
      <w:proofErr w:type="spellStart"/>
      <w:r w:rsidRPr="005976B0">
        <w:rPr>
          <w:rFonts w:ascii="Times New Roman" w:eastAsia="Times New Roman" w:hAnsi="Times New Roman" w:cs="Times New Roman"/>
          <w:noProof w:val="0"/>
          <w:color w:val="000000"/>
          <w:sz w:val="24"/>
          <w:szCs w:val="24"/>
          <w:lang w:val="en-ID" w:eastAsia="en-ID"/>
        </w:rPr>
        <w:t>membantu</w:t>
      </w:r>
      <w:proofErr w:type="spellEnd"/>
      <w:r w:rsidRPr="005976B0">
        <w:rPr>
          <w:rFonts w:ascii="Times New Roman" w:eastAsia="Times New Roman" w:hAnsi="Times New Roman" w:cs="Times New Roman"/>
          <w:noProof w:val="0"/>
          <w:color w:val="000000"/>
          <w:sz w:val="24"/>
          <w:szCs w:val="24"/>
          <w:lang w:val="en-ID" w:eastAsia="en-ID"/>
        </w:rPr>
        <w:t xml:space="preserve"> auditor </w:t>
      </w:r>
      <w:proofErr w:type="spellStart"/>
      <w:r w:rsidRPr="005976B0">
        <w:rPr>
          <w:rFonts w:ascii="Times New Roman" w:eastAsia="Times New Roman" w:hAnsi="Times New Roman" w:cs="Times New Roman"/>
          <w:noProof w:val="0"/>
          <w:color w:val="000000"/>
          <w:sz w:val="24"/>
          <w:szCs w:val="24"/>
          <w:lang w:val="en-ID" w:eastAsia="en-ID"/>
        </w:rPr>
        <w:t>mengidentifikasi</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apakah</w:t>
      </w:r>
      <w:proofErr w:type="spellEnd"/>
      <w:r w:rsidRPr="005976B0">
        <w:rPr>
          <w:rFonts w:ascii="Times New Roman" w:eastAsia="Times New Roman" w:hAnsi="Times New Roman" w:cs="Times New Roman"/>
          <w:noProof w:val="0"/>
          <w:color w:val="000000"/>
          <w:sz w:val="24"/>
          <w:szCs w:val="24"/>
          <w:lang w:val="en-ID" w:eastAsia="en-ID"/>
        </w:rPr>
        <w:t xml:space="preserve"> auditee </w:t>
      </w:r>
      <w:proofErr w:type="spellStart"/>
      <w:r w:rsidRPr="005976B0">
        <w:rPr>
          <w:rFonts w:ascii="Times New Roman" w:eastAsia="Times New Roman" w:hAnsi="Times New Roman" w:cs="Times New Roman"/>
          <w:noProof w:val="0"/>
          <w:color w:val="000000"/>
          <w:sz w:val="24"/>
          <w:szCs w:val="24"/>
          <w:lang w:val="en-ID" w:eastAsia="en-ID"/>
        </w:rPr>
        <w:t>telah</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mengantisipasi</w:t>
      </w:r>
      <w:proofErr w:type="spellEnd"/>
      <w:r w:rsidRPr="005976B0">
        <w:rPr>
          <w:rFonts w:ascii="Times New Roman" w:eastAsia="Times New Roman" w:hAnsi="Times New Roman" w:cs="Times New Roman"/>
          <w:noProof w:val="0"/>
          <w:color w:val="000000"/>
          <w:sz w:val="24"/>
          <w:szCs w:val="24"/>
          <w:lang w:val="en-ID" w:eastAsia="en-ID"/>
        </w:rPr>
        <w:t xml:space="preserve"> dan </w:t>
      </w:r>
      <w:proofErr w:type="spellStart"/>
      <w:r w:rsidRPr="005976B0">
        <w:rPr>
          <w:rFonts w:ascii="Times New Roman" w:eastAsia="Times New Roman" w:hAnsi="Times New Roman" w:cs="Times New Roman"/>
          <w:noProof w:val="0"/>
          <w:color w:val="000000"/>
          <w:sz w:val="24"/>
          <w:szCs w:val="24"/>
          <w:lang w:val="en-ID" w:eastAsia="en-ID"/>
        </w:rPr>
        <w:t>mengelola</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risiko</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dengan</w:t>
      </w:r>
      <w:proofErr w:type="spellEnd"/>
      <w:r w:rsidRPr="005976B0">
        <w:rPr>
          <w:rFonts w:ascii="Times New Roman" w:eastAsia="Times New Roman" w:hAnsi="Times New Roman" w:cs="Times New Roman"/>
          <w:noProof w:val="0"/>
          <w:color w:val="000000"/>
          <w:sz w:val="24"/>
          <w:szCs w:val="24"/>
          <w:lang w:val="en-ID" w:eastAsia="en-ID"/>
        </w:rPr>
        <w:t xml:space="preserve"> </w:t>
      </w:r>
      <w:proofErr w:type="spellStart"/>
      <w:r w:rsidRPr="005976B0">
        <w:rPr>
          <w:rFonts w:ascii="Times New Roman" w:eastAsia="Times New Roman" w:hAnsi="Times New Roman" w:cs="Times New Roman"/>
          <w:noProof w:val="0"/>
          <w:color w:val="000000"/>
          <w:sz w:val="24"/>
          <w:szCs w:val="24"/>
          <w:lang w:val="en-ID" w:eastAsia="en-ID"/>
        </w:rPr>
        <w:t>baik</w:t>
      </w:r>
      <w:proofErr w:type="spellEnd"/>
      <w:r w:rsidRPr="005976B0">
        <w:t xml:space="preserve"> </w:t>
      </w:r>
      <w:r w:rsidRPr="005976B0">
        <w:rPr>
          <w:rFonts w:ascii="Times New Roman" w:hAnsi="Times New Roman" w:cs="Times New Roman"/>
          <w:sz w:val="24"/>
          <w:szCs w:val="24"/>
          <w:lang w:val="en-US"/>
        </w:rPr>
        <w:t>(Ningsih, R. et.al. 2023)</w:t>
      </w:r>
      <w:r w:rsidRPr="005976B0">
        <w:rPr>
          <w:rFonts w:ascii="Times New Roman" w:eastAsia="Times New Roman" w:hAnsi="Times New Roman" w:cs="Times New Roman"/>
          <w:noProof w:val="0"/>
          <w:color w:val="000000"/>
          <w:sz w:val="24"/>
          <w:szCs w:val="24"/>
          <w:lang w:val="en-ID" w:eastAsia="en-ID"/>
        </w:rPr>
        <w:t>.</w:t>
      </w:r>
    </w:p>
    <w:p w14:paraId="313E85A5" w14:textId="77777777" w:rsidR="005976B0" w:rsidRPr="005976B0" w:rsidRDefault="005976B0" w:rsidP="007779C9">
      <w:pPr>
        <w:spacing w:after="0" w:line="240" w:lineRule="auto"/>
        <w:ind w:firstLine="425"/>
        <w:jc w:val="both"/>
        <w:rPr>
          <w:rFonts w:ascii="Times New Roman" w:hAnsi="Times New Roman" w:cs="Times New Roman"/>
          <w:sz w:val="24"/>
          <w:szCs w:val="24"/>
          <w:lang w:val="en-US"/>
        </w:rPr>
      </w:pPr>
      <w:r w:rsidRPr="005976B0">
        <w:rPr>
          <w:rFonts w:ascii="Times New Roman" w:hAnsi="Times New Roman" w:cs="Times New Roman"/>
          <w:sz w:val="24"/>
          <w:szCs w:val="24"/>
        </w:rPr>
        <w:t xml:space="preserve">Hasil dari </w:t>
      </w:r>
      <w:r w:rsidRPr="005976B0">
        <w:rPr>
          <w:rFonts w:ascii="Times New Roman" w:hAnsi="Times New Roman" w:cs="Times New Roman"/>
          <w:sz w:val="24"/>
          <w:szCs w:val="24"/>
          <w:lang w:val="en-US"/>
        </w:rPr>
        <w:t>penelitian-</w:t>
      </w:r>
      <w:r w:rsidRPr="005976B0">
        <w:rPr>
          <w:rFonts w:ascii="Times New Roman" w:hAnsi="Times New Roman" w:cs="Times New Roman"/>
          <w:sz w:val="24"/>
          <w:szCs w:val="24"/>
        </w:rPr>
        <w:t>pen</w:t>
      </w:r>
      <w:r w:rsidRPr="005976B0">
        <w:rPr>
          <w:rFonts w:ascii="Times New Roman" w:hAnsi="Times New Roman" w:cs="Times New Roman"/>
          <w:sz w:val="24"/>
          <w:szCs w:val="24"/>
          <w:lang w:val="en-US"/>
        </w:rPr>
        <w:t>elitian terdahulu</w:t>
      </w:r>
      <w:r w:rsidRPr="005976B0">
        <w:rPr>
          <w:rFonts w:ascii="Times New Roman" w:hAnsi="Times New Roman" w:cs="Times New Roman"/>
          <w:sz w:val="24"/>
          <w:szCs w:val="24"/>
        </w:rPr>
        <w:t xml:space="preserve"> </w:t>
      </w:r>
      <w:r w:rsidRPr="005976B0">
        <w:rPr>
          <w:rFonts w:ascii="Times New Roman" w:hAnsi="Times New Roman" w:cs="Times New Roman"/>
          <w:sz w:val="24"/>
          <w:szCs w:val="24"/>
          <w:lang w:val="en-US"/>
        </w:rPr>
        <w:t>menjadi acuan bagi Peneliti untuk memahami kebijakan dalam menentukan objek pemeriksaan, faktor-faktor yang mempengaruhi pelaksanaan audit dan bagaimana mengatasi hambatan yang dilakukan oleh lembaga-lembaga audit baik di Pemerintahan ataupun Swasta.</w:t>
      </w:r>
    </w:p>
    <w:bookmarkEnd w:id="21"/>
    <w:p w14:paraId="637823A8" w14:textId="53B2164D" w:rsidR="005976B0" w:rsidRPr="005976B0" w:rsidRDefault="005976B0" w:rsidP="007779C9">
      <w:pPr>
        <w:spacing w:line="240" w:lineRule="auto"/>
        <w:ind w:firstLine="426"/>
        <w:contextualSpacing/>
        <w:jc w:val="both"/>
        <w:rPr>
          <w:rFonts w:ascii="Times New Roman" w:hAnsi="Times New Roman" w:cs="Times New Roman"/>
          <w:sz w:val="24"/>
          <w:szCs w:val="24"/>
          <w:lang w:val="en-US"/>
        </w:rPr>
      </w:pPr>
      <w:r w:rsidRPr="005976B0">
        <w:rPr>
          <w:rFonts w:ascii="Times New Roman" w:hAnsi="Times New Roman" w:cs="Times New Roman"/>
          <w:sz w:val="24"/>
          <w:szCs w:val="24"/>
        </w:rPr>
        <w:t>Dalam rangka</w:t>
      </w:r>
      <w:r w:rsidRPr="005976B0">
        <w:rPr>
          <w:rFonts w:ascii="Times New Roman" w:hAnsi="Times New Roman" w:cs="Times New Roman"/>
          <w:sz w:val="24"/>
          <w:szCs w:val="24"/>
          <w:lang w:val="en-US"/>
        </w:rPr>
        <w:t xml:space="preserve"> mendukung pelaksanaan pemeriksaan yang efektif dan efisien, </w:t>
      </w:r>
      <w:r w:rsidR="00683C4B">
        <w:rPr>
          <w:rFonts w:ascii="Times New Roman" w:hAnsi="Times New Roman" w:cs="Times New Roman"/>
          <w:sz w:val="24"/>
          <w:szCs w:val="24"/>
          <w:lang w:val="en-US"/>
        </w:rPr>
        <w:t>telah</w:t>
      </w:r>
      <w:r w:rsidRPr="005976B0">
        <w:rPr>
          <w:rFonts w:ascii="Times New Roman" w:hAnsi="Times New Roman" w:cs="Times New Roman"/>
          <w:sz w:val="24"/>
          <w:szCs w:val="24"/>
          <w:lang w:val="en-US"/>
        </w:rPr>
        <w:t xml:space="preserve"> diatur pedoman manajemen yang menunjang pelaksanaan kegiatan pemeriksaan. Pedoman Manajemen Penunjang Pemeriksaan (PMPP) menjadi acuan bagi BPK dan Pelaksananya dalam mengelola penunjang pemeriksaan. Tujuannya adalah memastikan bahwa pengelolaan kewenangan BPK terkait dengan proses penunjang pemeriksaan telah efektif pada setiap tahapan pelaksanaannya.</w:t>
      </w:r>
    </w:p>
    <w:p w14:paraId="12FCDF4B" w14:textId="77777777" w:rsidR="005976B0" w:rsidRPr="005976B0" w:rsidRDefault="005976B0" w:rsidP="007779C9">
      <w:pPr>
        <w:spacing w:line="240" w:lineRule="auto"/>
        <w:ind w:firstLine="426"/>
        <w:contextualSpacing/>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 xml:space="preserve">Proses penentuan objek pemeriksaan sebagaimana dijelaskan dalam gambar 2.1, dilaksanakan melalui beberapa tahapan. (1) Penyusunan Kebijakan Pemeriksaan kemudian dilanjutkan dengan (2) Perencanaan Operasional yang memuat RKT dan RKP BPK. Rencana Kerja Tahunan (RKT) adalah kebijakan dan rencana kerja BPK untuk periode satu tahun yang berisi kebijakan umum dan kebijakan operasional sebagai penjabaran dari Renstra, RIR, dan Kebijakan Pemeriksaan Lima Tahunan BPK. Sedangkan Rencana Kegiatan Pemeriksaan (RKP) adalah dokumen yang berisi rencana pemeriksaan melingkupi urutan tema pemeriksaan, waktu pemeriksaaan, kebutuhan Pemeriksa, anggaran, dan infrastruktur lainnya. </w:t>
      </w:r>
    </w:p>
    <w:p w14:paraId="0A0EEC02" w14:textId="52E2A19F" w:rsidR="005976B0" w:rsidRPr="005976B0" w:rsidRDefault="005976B0" w:rsidP="007779C9">
      <w:pPr>
        <w:keepNext/>
        <w:spacing w:after="200" w:line="240" w:lineRule="auto"/>
        <w:jc w:val="center"/>
        <w:rPr>
          <w:rFonts w:ascii="Times New Roman" w:hAnsi="Times New Roman" w:cs="Times New Roman"/>
        </w:rPr>
      </w:pPr>
      <w:bookmarkStart w:id="25" w:name="_Toc178192741"/>
      <w:r w:rsidRPr="005976B0">
        <w:rPr>
          <w:rFonts w:ascii="Times New Roman" w:hAnsi="Times New Roman" w:cs="Times New Roman"/>
        </w:rPr>
        <w:t xml:space="preserve">Gambar </w:t>
      </w:r>
      <w:r w:rsidRPr="005976B0">
        <w:rPr>
          <w:rFonts w:ascii="Times New Roman" w:hAnsi="Times New Roman" w:cs="Times New Roman"/>
        </w:rPr>
        <w:fldChar w:fldCharType="begin"/>
      </w:r>
      <w:r w:rsidRPr="005976B0">
        <w:rPr>
          <w:rFonts w:ascii="Times New Roman" w:hAnsi="Times New Roman" w:cs="Times New Roman"/>
        </w:rPr>
        <w:instrText xml:space="preserve"> SEQ Gambar_2. \* ARABIC </w:instrText>
      </w:r>
      <w:r w:rsidRPr="005976B0">
        <w:rPr>
          <w:rFonts w:ascii="Times New Roman" w:hAnsi="Times New Roman" w:cs="Times New Roman"/>
        </w:rPr>
        <w:fldChar w:fldCharType="separate"/>
      </w:r>
      <w:r w:rsidR="00086F90">
        <w:rPr>
          <w:rFonts w:ascii="Times New Roman" w:hAnsi="Times New Roman" w:cs="Times New Roman"/>
        </w:rPr>
        <w:t>1</w:t>
      </w:r>
      <w:r w:rsidRPr="005976B0">
        <w:rPr>
          <w:rFonts w:ascii="Times New Roman" w:hAnsi="Times New Roman" w:cs="Times New Roman"/>
        </w:rPr>
        <w:fldChar w:fldCharType="end"/>
      </w:r>
      <w:r w:rsidR="00F677C0">
        <w:rPr>
          <w:rFonts w:ascii="Times New Roman" w:hAnsi="Times New Roman" w:cs="Times New Roman"/>
          <w:lang w:val="en-US"/>
        </w:rPr>
        <w:t>.</w:t>
      </w:r>
      <w:r w:rsidRPr="005976B0">
        <w:rPr>
          <w:rFonts w:ascii="Times New Roman" w:hAnsi="Times New Roman" w:cs="Times New Roman"/>
          <w:lang w:val="en-US"/>
        </w:rPr>
        <w:t xml:space="preserve"> Tahapan Perencanaan Kegiatan Pemeriksaan</w:t>
      </w:r>
      <w:bookmarkEnd w:id="25"/>
      <w:r w:rsidRPr="005976B0">
        <w:rPr>
          <w:rFonts w:ascii="Times New Roman" w:hAnsi="Times New Roman" w:cs="Times New Roman"/>
          <w:lang w:val="en-US"/>
        </w:rPr>
        <w:t xml:space="preserve"> BPK</w:t>
      </w:r>
    </w:p>
    <w:p w14:paraId="7980BF32" w14:textId="77777777" w:rsidR="005976B0" w:rsidRPr="005976B0" w:rsidRDefault="005976B0" w:rsidP="007779C9">
      <w:pPr>
        <w:spacing w:line="240" w:lineRule="auto"/>
        <w:ind w:firstLine="426"/>
        <w:contextualSpacing/>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drawing>
          <wp:inline distT="0" distB="0" distL="0" distR="0" wp14:anchorId="76CFC967" wp14:editId="1C6E79A5">
            <wp:extent cx="4794637" cy="1828165"/>
            <wp:effectExtent l="0" t="0" r="635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97783" cy="1829365"/>
                    </a:xfrm>
                    <a:prstGeom prst="rect">
                      <a:avLst/>
                    </a:prstGeom>
                  </pic:spPr>
                </pic:pic>
              </a:graphicData>
            </a:graphic>
          </wp:inline>
        </w:drawing>
      </w:r>
    </w:p>
    <w:p w14:paraId="5B33E363" w14:textId="77777777" w:rsidR="005976B0" w:rsidRPr="005976B0" w:rsidRDefault="005976B0" w:rsidP="007779C9">
      <w:pPr>
        <w:spacing w:line="240" w:lineRule="auto"/>
        <w:ind w:firstLine="426"/>
        <w:contextualSpacing/>
        <w:jc w:val="center"/>
        <w:rPr>
          <w:rFonts w:ascii="Times New Roman" w:hAnsi="Times New Roman" w:cs="Times New Roman"/>
          <w:i/>
          <w:iCs/>
          <w:lang w:val="en-US"/>
        </w:rPr>
      </w:pPr>
      <w:r w:rsidRPr="005976B0">
        <w:rPr>
          <w:rFonts w:ascii="Times New Roman" w:hAnsi="Times New Roman" w:cs="Times New Roman"/>
          <w:i/>
          <w:iCs/>
          <w:lang w:val="en-US"/>
        </w:rPr>
        <w:t>Sumber : Pedoman Manajemen Penunjang Pemeriksaan (PMPP)</w:t>
      </w:r>
    </w:p>
    <w:p w14:paraId="01B33F34" w14:textId="732C0330" w:rsidR="005976B0" w:rsidRPr="005976B0" w:rsidRDefault="005976B0" w:rsidP="007779C9">
      <w:pPr>
        <w:spacing w:after="0" w:line="240" w:lineRule="auto"/>
        <w:ind w:firstLine="425"/>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 xml:space="preserve">Pemeriksaan yang dilakukan bertujuan </w:t>
      </w:r>
      <w:r w:rsidR="00254DBA">
        <w:rPr>
          <w:rFonts w:ascii="Times New Roman" w:hAnsi="Times New Roman" w:cs="Times New Roman"/>
          <w:sz w:val="24"/>
          <w:szCs w:val="24"/>
          <w:lang w:val="en-US"/>
        </w:rPr>
        <w:t xml:space="preserve">untuk </w:t>
      </w:r>
      <w:r w:rsidRPr="005976B0">
        <w:rPr>
          <w:rFonts w:ascii="Times New Roman" w:hAnsi="Times New Roman" w:cs="Times New Roman"/>
          <w:sz w:val="24"/>
          <w:szCs w:val="24"/>
          <w:lang w:val="en-US"/>
        </w:rPr>
        <w:t xml:space="preserve">mendorong pengelolaan keuangan negara yang baik melalui pemerolehan keyakinan bahwa pengelolaan dan pertanggungjawaban keuangan negara telah dilaksanakan sesuai dengan ketentuan peraturan perundangan dan prinsip tata kelola pemerintahan yang baik. Sebagai </w:t>
      </w:r>
      <w:r w:rsidRPr="005976B0">
        <w:rPr>
          <w:rFonts w:ascii="Times New Roman" w:hAnsi="Times New Roman" w:cs="Times New Roman"/>
          <w:sz w:val="24"/>
          <w:szCs w:val="24"/>
          <w:lang w:val="en-US"/>
        </w:rPr>
        <w:lastRenderedPageBreak/>
        <w:t>bentuk transparansi dan akuntabilitas, BPK membuka akses informasi atas hasil pelaksanaan tugasnya melalui berbagai media.</w:t>
      </w:r>
    </w:p>
    <w:p w14:paraId="548C4F02" w14:textId="77777777" w:rsidR="005976B0" w:rsidRPr="005976B0" w:rsidRDefault="005976B0" w:rsidP="007779C9">
      <w:pPr>
        <w:spacing w:after="0" w:line="240" w:lineRule="auto"/>
        <w:ind w:firstLine="425"/>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Pemeriksaan keuangan negara juga dapat dilakukan oleh akuntan publik sesuai dengan ketentuan yang berlaku. Pemeriksaan oleh akuntan publik mengikuti Standar Profesional Akuntan Publik (SPAP) dan SPKN. Laporan yang dibuat oleh akuntan publik harus diserahkan kepada BPK untuk dievaluasi. Pelaksanaan evaluasi mengikuti prosedur yang telah ditetapkan oleh BPK. Hasil pemeriksaan akuntan publik disampaikan oleh BPK kepada auditee untuk dapat ditindaklanjuti sesuai dengan kewenangannya.</w:t>
      </w:r>
    </w:p>
    <w:p w14:paraId="25BFE482" w14:textId="77777777" w:rsidR="005976B0" w:rsidRPr="005976B0" w:rsidRDefault="005976B0" w:rsidP="007779C9">
      <w:pPr>
        <w:spacing w:after="0" w:line="240" w:lineRule="auto"/>
        <w:ind w:firstLine="425"/>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Pemeriksa bisa memanfaatkan hasil kerja APIP, tenaga ahli, dan/atau pemeriksa eksternal untuk membantu dalam tugas pemeriksaan. Prosedur pemeriksaan harus disusun dengan mempertimbangkan validitas hasil kerja pihak lain. Penggunaan hasil kerja APIP bertujuan untuk meningkatkan koordinasi dan kerja sama, serta mengurangi kemungkinan duplikasi pekerjaan. Hal ini memungkinkan karena pada dasarnya, baik Pemeriksa maupun APIP bertujuan untuk memajukan tata kelola pemerintahan yang baik.</w:t>
      </w:r>
    </w:p>
    <w:p w14:paraId="2CE0490F" w14:textId="77777777" w:rsidR="005976B0" w:rsidRPr="005976B0" w:rsidRDefault="005976B0" w:rsidP="007779C9">
      <w:pPr>
        <w:spacing w:after="0" w:line="240" w:lineRule="auto"/>
        <w:ind w:firstLine="426"/>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Perencanaan dan pengganggaran kegiatan pemeriksaan BPK didesain untuk meningkatkan efektivitas dan efisiensi, serta lebih produktif dan bermanfaat nyata bagi perekonomian dan kesejahteraan masyarakat. Perencanaan dan penganggaran dilakukan dengan cermat dan saksama melalui identifikasi seluruh rencana kegiatan, menyusun analisis prioritas kegiatan dengan mempertimbangkan antara lain anggaran yang tersedia, ketersediaan sumber daya manusia, ketersediaan sarana dan prasarana, waktu pelaksanaan, dan faktor-faktor lainnya.</w:t>
      </w:r>
    </w:p>
    <w:p w14:paraId="335F7D79" w14:textId="77777777" w:rsidR="005976B0" w:rsidRPr="005976B0" w:rsidRDefault="005976B0" w:rsidP="007779C9">
      <w:pPr>
        <w:spacing w:after="0" w:line="240" w:lineRule="auto"/>
        <w:ind w:firstLine="426"/>
        <w:jc w:val="both"/>
        <w:rPr>
          <w:rFonts w:ascii="Times New Roman" w:hAnsi="Times New Roman" w:cs="Times New Roman"/>
          <w:sz w:val="24"/>
          <w:szCs w:val="24"/>
        </w:rPr>
      </w:pPr>
      <w:r w:rsidRPr="005976B0">
        <w:rPr>
          <w:rFonts w:ascii="Times New Roman" w:hAnsi="Times New Roman" w:cs="Times New Roman"/>
          <w:sz w:val="24"/>
          <w:szCs w:val="24"/>
        </w:rPr>
        <w:t>Perencanaan Pengadaan dilakukan bersamaan dengan proses penyusunan RKA K/L, yaitu setelah tersusunnya Renja K/L. Penyusunan Perencanaan Pe</w:t>
      </w:r>
      <w:r w:rsidRPr="005976B0">
        <w:rPr>
          <w:rFonts w:ascii="Times New Roman" w:hAnsi="Times New Roman" w:cs="Times New Roman"/>
          <w:sz w:val="24"/>
          <w:szCs w:val="24"/>
          <w:lang w:val="en-US"/>
        </w:rPr>
        <w:t>meriksaan</w:t>
      </w:r>
      <w:r w:rsidRPr="005976B0">
        <w:rPr>
          <w:rFonts w:ascii="Times New Roman" w:hAnsi="Times New Roman" w:cs="Times New Roman"/>
          <w:sz w:val="24"/>
          <w:szCs w:val="24"/>
        </w:rPr>
        <w:t xml:space="preserve"> mencakup kegiatan sebagai berikut. </w:t>
      </w:r>
    </w:p>
    <w:p w14:paraId="715D4732" w14:textId="77777777" w:rsidR="005976B0" w:rsidRPr="005976B0" w:rsidRDefault="005976B0" w:rsidP="007779C9">
      <w:pPr>
        <w:numPr>
          <w:ilvl w:val="0"/>
          <w:numId w:val="12"/>
        </w:numPr>
        <w:spacing w:after="0" w:line="240" w:lineRule="auto"/>
        <w:ind w:left="284"/>
        <w:contextualSpacing/>
        <w:jc w:val="both"/>
        <w:rPr>
          <w:rFonts w:ascii="Times New Roman" w:hAnsi="Times New Roman" w:cs="Times New Roman"/>
          <w:sz w:val="24"/>
          <w:szCs w:val="24"/>
        </w:rPr>
      </w:pPr>
      <w:r w:rsidRPr="005976B0">
        <w:rPr>
          <w:rFonts w:ascii="Times New Roman" w:hAnsi="Times New Roman" w:cs="Times New Roman"/>
          <w:sz w:val="24"/>
          <w:szCs w:val="24"/>
        </w:rPr>
        <w:t xml:space="preserve">Identifikasi kebutuhan atas barang/jasa yang diperlukan untuk menunjang tugas </w:t>
      </w:r>
      <w:r w:rsidRPr="005976B0">
        <w:rPr>
          <w:rFonts w:ascii="Times New Roman" w:hAnsi="Times New Roman" w:cs="Times New Roman"/>
          <w:sz w:val="24"/>
          <w:szCs w:val="24"/>
          <w:lang w:val="en-US"/>
        </w:rPr>
        <w:t>pemeriksaan</w:t>
      </w:r>
      <w:r w:rsidRPr="005976B0">
        <w:rPr>
          <w:rFonts w:ascii="Times New Roman" w:hAnsi="Times New Roman" w:cs="Times New Roman"/>
          <w:sz w:val="24"/>
          <w:szCs w:val="24"/>
        </w:rPr>
        <w:t xml:space="preserve"> berdasarkan hasil analisis kebutuhan barang/jasa yang sedang diperlukan. </w:t>
      </w:r>
    </w:p>
    <w:p w14:paraId="22814ADE" w14:textId="77777777" w:rsidR="005976B0" w:rsidRPr="005976B0" w:rsidRDefault="005976B0" w:rsidP="007779C9">
      <w:pPr>
        <w:numPr>
          <w:ilvl w:val="0"/>
          <w:numId w:val="12"/>
        </w:numPr>
        <w:spacing w:line="240" w:lineRule="auto"/>
        <w:ind w:left="284"/>
        <w:contextualSpacing/>
        <w:jc w:val="both"/>
        <w:rPr>
          <w:rFonts w:ascii="Times New Roman" w:hAnsi="Times New Roman" w:cs="Times New Roman"/>
          <w:sz w:val="24"/>
          <w:szCs w:val="24"/>
          <w:lang w:val="en-US"/>
        </w:rPr>
      </w:pPr>
      <w:r w:rsidRPr="005976B0">
        <w:rPr>
          <w:rFonts w:ascii="Times New Roman" w:hAnsi="Times New Roman" w:cs="Times New Roman"/>
          <w:sz w:val="24"/>
          <w:szCs w:val="24"/>
        </w:rPr>
        <w:t xml:space="preserve">Penetapan jenis barang/jasa dilakukan dengan </w:t>
      </w:r>
      <w:r w:rsidRPr="005976B0">
        <w:rPr>
          <w:rFonts w:ascii="Times New Roman" w:hAnsi="Times New Roman" w:cs="Times New Roman"/>
          <w:sz w:val="24"/>
          <w:szCs w:val="24"/>
          <w:lang w:val="en-US"/>
        </w:rPr>
        <w:t>mem</w:t>
      </w:r>
      <w:r w:rsidRPr="005976B0">
        <w:rPr>
          <w:rFonts w:ascii="Times New Roman" w:hAnsi="Times New Roman" w:cs="Times New Roman"/>
          <w:sz w:val="24"/>
          <w:szCs w:val="24"/>
        </w:rPr>
        <w:t>buat strategi menggabungkan atau mengintegrasikan kebutuhan yang sejenis untuk selanjutnya dibuat prioritas pengadaan barang/jasa yang dapat dilihat dari urgensi dan risiko serta dampaknya</w:t>
      </w:r>
      <w:r w:rsidRPr="005976B0">
        <w:rPr>
          <w:rFonts w:ascii="Times New Roman" w:hAnsi="Times New Roman" w:cs="Times New Roman"/>
          <w:sz w:val="24"/>
          <w:szCs w:val="24"/>
          <w:lang w:val="en-US"/>
        </w:rPr>
        <w:t>.</w:t>
      </w:r>
    </w:p>
    <w:p w14:paraId="5521EA4F" w14:textId="77777777" w:rsidR="005976B0" w:rsidRPr="005976B0" w:rsidRDefault="005976B0" w:rsidP="007779C9">
      <w:pPr>
        <w:numPr>
          <w:ilvl w:val="0"/>
          <w:numId w:val="12"/>
        </w:numPr>
        <w:spacing w:line="240" w:lineRule="auto"/>
        <w:ind w:left="284"/>
        <w:contextualSpacing/>
        <w:jc w:val="both"/>
        <w:rPr>
          <w:rFonts w:ascii="Times New Roman" w:hAnsi="Times New Roman" w:cs="Times New Roman"/>
          <w:sz w:val="24"/>
          <w:szCs w:val="24"/>
          <w:lang w:val="en-US"/>
        </w:rPr>
      </w:pPr>
      <w:r w:rsidRPr="005976B0">
        <w:rPr>
          <w:rFonts w:ascii="Times New Roman" w:hAnsi="Times New Roman" w:cs="Times New Roman"/>
          <w:sz w:val="24"/>
          <w:szCs w:val="24"/>
        </w:rPr>
        <w:t>Penetapan cara pengadaan barang/jasa</w:t>
      </w:r>
      <w:r w:rsidRPr="005976B0">
        <w:rPr>
          <w:rFonts w:ascii="Times New Roman" w:hAnsi="Times New Roman" w:cs="Times New Roman"/>
          <w:b/>
          <w:bCs/>
          <w:sz w:val="24"/>
          <w:szCs w:val="24"/>
        </w:rPr>
        <w:t xml:space="preserve"> </w:t>
      </w:r>
      <w:r w:rsidRPr="005976B0">
        <w:rPr>
          <w:rFonts w:ascii="Times New Roman" w:hAnsi="Times New Roman" w:cs="Times New Roman"/>
          <w:sz w:val="24"/>
          <w:szCs w:val="24"/>
        </w:rPr>
        <w:t xml:space="preserve">dilihat dari analisis jenis/kebutuhan sehingga jelas bagaimana seharusnya kegiatan pengadaan dilakukan, </w:t>
      </w:r>
      <w:r w:rsidRPr="005976B0">
        <w:rPr>
          <w:rFonts w:ascii="Times New Roman" w:hAnsi="Times New Roman" w:cs="Times New Roman"/>
          <w:sz w:val="24"/>
          <w:szCs w:val="24"/>
          <w:lang w:val="en-US"/>
        </w:rPr>
        <w:t>dengan</w:t>
      </w:r>
      <w:r w:rsidRPr="005976B0">
        <w:rPr>
          <w:rFonts w:ascii="Times New Roman" w:hAnsi="Times New Roman" w:cs="Times New Roman"/>
          <w:sz w:val="24"/>
          <w:szCs w:val="24"/>
        </w:rPr>
        <w:t xml:space="preserve"> melalui swakelola atau </w:t>
      </w:r>
      <w:r w:rsidRPr="005976B0">
        <w:rPr>
          <w:rFonts w:ascii="Times New Roman" w:hAnsi="Times New Roman" w:cs="Times New Roman"/>
          <w:sz w:val="24"/>
          <w:szCs w:val="24"/>
          <w:lang w:val="en-US"/>
        </w:rPr>
        <w:t>menggunakan</w:t>
      </w:r>
      <w:r w:rsidRPr="005976B0">
        <w:rPr>
          <w:rFonts w:ascii="Times New Roman" w:hAnsi="Times New Roman" w:cs="Times New Roman"/>
          <w:sz w:val="24"/>
          <w:szCs w:val="24"/>
        </w:rPr>
        <w:t xml:space="preserve"> penyedia. Hal tersebut</w:t>
      </w:r>
      <w:r w:rsidRPr="005976B0">
        <w:rPr>
          <w:rFonts w:ascii="Times New Roman" w:hAnsi="Times New Roman" w:cs="Times New Roman"/>
          <w:sz w:val="24"/>
          <w:szCs w:val="24"/>
          <w:lang w:val="en-US"/>
        </w:rPr>
        <w:t xml:space="preserve"> dapat</w:t>
      </w:r>
      <w:r w:rsidRPr="005976B0">
        <w:rPr>
          <w:rFonts w:ascii="Times New Roman" w:hAnsi="Times New Roman" w:cs="Times New Roman"/>
          <w:sz w:val="24"/>
          <w:szCs w:val="24"/>
        </w:rPr>
        <w:t xml:space="preserve"> ditentukan berdasarkan ketersediaan sumber daya</w:t>
      </w:r>
      <w:r w:rsidRPr="005976B0">
        <w:rPr>
          <w:rFonts w:ascii="Times New Roman" w:hAnsi="Times New Roman" w:cs="Times New Roman"/>
          <w:sz w:val="24"/>
          <w:szCs w:val="24"/>
          <w:lang w:val="en-US"/>
        </w:rPr>
        <w:t xml:space="preserve"> yang ada</w:t>
      </w:r>
      <w:r w:rsidRPr="005976B0">
        <w:rPr>
          <w:rFonts w:ascii="Times New Roman" w:hAnsi="Times New Roman" w:cs="Times New Roman"/>
          <w:sz w:val="24"/>
          <w:szCs w:val="24"/>
        </w:rPr>
        <w:t xml:space="preserve">, ketersediaan biaya, ketersediaan waktu dan kualitas yang diinginkan, </w:t>
      </w:r>
      <w:r w:rsidRPr="005976B0">
        <w:rPr>
          <w:rFonts w:ascii="Times New Roman" w:hAnsi="Times New Roman" w:cs="Times New Roman"/>
          <w:sz w:val="24"/>
          <w:szCs w:val="24"/>
          <w:lang w:val="en-US"/>
        </w:rPr>
        <w:t xml:space="preserve">dan </w:t>
      </w:r>
      <w:r w:rsidRPr="005976B0">
        <w:rPr>
          <w:rFonts w:ascii="Times New Roman" w:hAnsi="Times New Roman" w:cs="Times New Roman"/>
          <w:sz w:val="24"/>
          <w:szCs w:val="24"/>
        </w:rPr>
        <w:t>kemampuan</w:t>
      </w:r>
      <w:r w:rsidRPr="005976B0">
        <w:rPr>
          <w:rFonts w:ascii="Times New Roman" w:hAnsi="Times New Roman" w:cs="Times New Roman"/>
          <w:sz w:val="24"/>
          <w:szCs w:val="24"/>
          <w:lang w:val="en-US"/>
        </w:rPr>
        <w:t xml:space="preserve"> Pemeriksa</w:t>
      </w:r>
      <w:r w:rsidRPr="005976B0">
        <w:rPr>
          <w:rFonts w:ascii="Times New Roman" w:hAnsi="Times New Roman" w:cs="Times New Roman"/>
          <w:sz w:val="24"/>
          <w:szCs w:val="24"/>
        </w:rPr>
        <w:t>.</w:t>
      </w:r>
    </w:p>
    <w:p w14:paraId="1126B35E" w14:textId="77777777" w:rsidR="005976B0" w:rsidRPr="005976B0" w:rsidRDefault="005976B0" w:rsidP="007779C9">
      <w:pPr>
        <w:numPr>
          <w:ilvl w:val="0"/>
          <w:numId w:val="12"/>
        </w:numPr>
        <w:spacing w:line="240" w:lineRule="auto"/>
        <w:ind w:left="284"/>
        <w:contextualSpacing/>
        <w:jc w:val="both"/>
        <w:rPr>
          <w:rFonts w:ascii="Times New Roman" w:hAnsi="Times New Roman" w:cs="Times New Roman"/>
          <w:sz w:val="24"/>
          <w:szCs w:val="24"/>
          <w:lang w:val="en-US"/>
        </w:rPr>
      </w:pPr>
      <w:r w:rsidRPr="005976B0">
        <w:rPr>
          <w:rFonts w:ascii="Times New Roman" w:hAnsi="Times New Roman" w:cs="Times New Roman"/>
          <w:sz w:val="24"/>
          <w:szCs w:val="24"/>
        </w:rPr>
        <w:t xml:space="preserve">Pemaketan </w:t>
      </w:r>
      <w:r w:rsidRPr="005976B0">
        <w:rPr>
          <w:rFonts w:ascii="Times New Roman" w:hAnsi="Times New Roman" w:cs="Times New Roman"/>
          <w:sz w:val="24"/>
          <w:szCs w:val="24"/>
          <w:lang w:val="en-US"/>
        </w:rPr>
        <w:t>atau</w:t>
      </w:r>
      <w:r w:rsidRPr="005976B0">
        <w:rPr>
          <w:rFonts w:ascii="Times New Roman" w:hAnsi="Times New Roman" w:cs="Times New Roman"/>
          <w:sz w:val="24"/>
          <w:szCs w:val="24"/>
        </w:rPr>
        <w:t xml:space="preserve"> konsolidasi pengadaan barang/jasa ditujukan untuk jenis pengadaan barang/jasa yang dilaksanakan melalui penyedia</w:t>
      </w:r>
      <w:r w:rsidRPr="005976B0">
        <w:rPr>
          <w:rFonts w:ascii="Times New Roman" w:hAnsi="Times New Roman" w:cs="Times New Roman"/>
          <w:sz w:val="24"/>
          <w:szCs w:val="24"/>
          <w:lang w:val="en-US"/>
        </w:rPr>
        <w:t xml:space="preserve"> seperti Kantor Akuntan Publik (KAP)</w:t>
      </w:r>
      <w:r w:rsidRPr="005976B0">
        <w:rPr>
          <w:rFonts w:ascii="Times New Roman" w:hAnsi="Times New Roman" w:cs="Times New Roman"/>
          <w:sz w:val="24"/>
          <w:szCs w:val="24"/>
        </w:rPr>
        <w:t xml:space="preserve">. </w:t>
      </w:r>
    </w:p>
    <w:p w14:paraId="14BBC863" w14:textId="77777777" w:rsidR="005976B0" w:rsidRPr="005976B0" w:rsidRDefault="005976B0" w:rsidP="007779C9">
      <w:pPr>
        <w:numPr>
          <w:ilvl w:val="0"/>
          <w:numId w:val="12"/>
        </w:numPr>
        <w:spacing w:line="240" w:lineRule="auto"/>
        <w:ind w:left="284"/>
        <w:contextualSpacing/>
        <w:jc w:val="both"/>
        <w:rPr>
          <w:rFonts w:ascii="Times New Roman" w:hAnsi="Times New Roman" w:cs="Times New Roman"/>
          <w:sz w:val="24"/>
          <w:szCs w:val="24"/>
        </w:rPr>
      </w:pPr>
      <w:r w:rsidRPr="005976B0">
        <w:rPr>
          <w:rFonts w:ascii="Times New Roman" w:hAnsi="Times New Roman" w:cs="Times New Roman"/>
          <w:sz w:val="24"/>
          <w:szCs w:val="24"/>
        </w:rPr>
        <w:t xml:space="preserve">Penetapan jadwal pengadaan barang/jasa dimulai sejak perencanaan pengadaan, persiapan pengadaan, hingga pelaksanaan pengadaan/pekerjaan. Hal yang dipertimbangkan dalam menyusun jadwal ini adalah jenis/karakteristik barang/jasa, metode dan waktu pemanfaatan barang/jasa, metode pemilihan, jangka waktu proses pemilihan penyedia, dan </w:t>
      </w:r>
      <w:r w:rsidRPr="005976B0">
        <w:rPr>
          <w:rFonts w:ascii="Times New Roman" w:hAnsi="Times New Roman" w:cs="Times New Roman"/>
          <w:sz w:val="24"/>
          <w:szCs w:val="24"/>
          <w:lang w:val="en-US"/>
        </w:rPr>
        <w:t>kesanggupan penyedia</w:t>
      </w:r>
      <w:r w:rsidRPr="005976B0">
        <w:rPr>
          <w:rFonts w:ascii="Times New Roman" w:hAnsi="Times New Roman" w:cs="Times New Roman"/>
          <w:sz w:val="24"/>
          <w:szCs w:val="24"/>
        </w:rPr>
        <w:t>.</w:t>
      </w:r>
    </w:p>
    <w:p w14:paraId="03032A07" w14:textId="77777777" w:rsidR="005976B0" w:rsidRPr="005976B0" w:rsidRDefault="005976B0" w:rsidP="007779C9">
      <w:pPr>
        <w:numPr>
          <w:ilvl w:val="0"/>
          <w:numId w:val="12"/>
        </w:numPr>
        <w:spacing w:line="240" w:lineRule="auto"/>
        <w:ind w:left="284"/>
        <w:contextualSpacing/>
        <w:jc w:val="both"/>
        <w:rPr>
          <w:rFonts w:ascii="Times New Roman" w:hAnsi="Times New Roman" w:cs="Times New Roman"/>
          <w:sz w:val="24"/>
          <w:szCs w:val="24"/>
        </w:rPr>
      </w:pPr>
      <w:r w:rsidRPr="005976B0">
        <w:rPr>
          <w:rFonts w:ascii="Times New Roman" w:hAnsi="Times New Roman" w:cs="Times New Roman"/>
          <w:sz w:val="24"/>
          <w:szCs w:val="24"/>
        </w:rPr>
        <w:lastRenderedPageBreak/>
        <w:t xml:space="preserve">Penyusunan anggaran pengadaan barang/jasa yang sesuai </w:t>
      </w:r>
      <w:r w:rsidRPr="005976B0">
        <w:rPr>
          <w:rFonts w:ascii="Times New Roman" w:hAnsi="Times New Roman" w:cs="Times New Roman"/>
          <w:sz w:val="24"/>
          <w:szCs w:val="24"/>
          <w:lang w:val="en-US"/>
        </w:rPr>
        <w:t>untuk</w:t>
      </w:r>
      <w:r w:rsidRPr="005976B0">
        <w:rPr>
          <w:rFonts w:ascii="Times New Roman" w:hAnsi="Times New Roman" w:cs="Times New Roman"/>
          <w:sz w:val="24"/>
          <w:szCs w:val="24"/>
        </w:rPr>
        <w:t xml:space="preserve"> kebutuhan </w:t>
      </w:r>
      <w:r w:rsidRPr="005976B0">
        <w:rPr>
          <w:rFonts w:ascii="Times New Roman" w:hAnsi="Times New Roman" w:cs="Times New Roman"/>
          <w:sz w:val="24"/>
          <w:szCs w:val="24"/>
          <w:lang w:val="en-US"/>
        </w:rPr>
        <w:t>pemeriksaan</w:t>
      </w:r>
      <w:r w:rsidRPr="005976B0">
        <w:rPr>
          <w:rFonts w:ascii="Times New Roman" w:hAnsi="Times New Roman" w:cs="Times New Roman"/>
          <w:sz w:val="24"/>
          <w:szCs w:val="24"/>
        </w:rPr>
        <w:t xml:space="preserve"> dilakukan dengan cara menghitung setiap aktivitas, lalu mengumpulkannya dalam paket </w:t>
      </w:r>
      <w:r w:rsidRPr="005976B0">
        <w:rPr>
          <w:rFonts w:ascii="Times New Roman" w:hAnsi="Times New Roman" w:cs="Times New Roman"/>
          <w:sz w:val="24"/>
          <w:szCs w:val="24"/>
          <w:lang w:val="en-US"/>
        </w:rPr>
        <w:t>Program Pemeriksaan</w:t>
      </w:r>
      <w:r w:rsidRPr="005976B0">
        <w:rPr>
          <w:rFonts w:ascii="Times New Roman" w:hAnsi="Times New Roman" w:cs="Times New Roman"/>
          <w:sz w:val="24"/>
          <w:szCs w:val="24"/>
        </w:rPr>
        <w:t>.</w:t>
      </w:r>
    </w:p>
    <w:p w14:paraId="2B6FFA87" w14:textId="29DB69A4" w:rsidR="005976B0" w:rsidRDefault="005976B0" w:rsidP="007779C9">
      <w:pPr>
        <w:spacing w:after="0" w:line="240" w:lineRule="auto"/>
        <w:ind w:firstLine="426"/>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Berdasarkan hal-hal tersebut, satuan kerja</w:t>
      </w:r>
      <w:r w:rsidR="00254DBA">
        <w:rPr>
          <w:rFonts w:ascii="Times New Roman" w:hAnsi="Times New Roman" w:cs="Times New Roman"/>
          <w:sz w:val="24"/>
          <w:szCs w:val="24"/>
          <w:lang w:val="en-US"/>
        </w:rPr>
        <w:t xml:space="preserve"> di BPK</w:t>
      </w:r>
      <w:r w:rsidRPr="005976B0">
        <w:rPr>
          <w:rFonts w:ascii="Times New Roman" w:hAnsi="Times New Roman" w:cs="Times New Roman"/>
          <w:sz w:val="24"/>
          <w:szCs w:val="24"/>
          <w:lang w:val="en-US"/>
        </w:rPr>
        <w:t xml:space="preserve"> diarahkan untuk melakukan langkah-langkah efisiensi dalam pengalokasian anggaran serta melakukan pembatasan dan pengendalian terhadap biaya kegiatan pemeriksaan, perjalanan dinas, cek fisik, kebutuhan ATK dengan memperhatikan beberapa prinsip yaitu selektif, tersedianya anggaran, sesuai dengan pencapaian tujuan pemeriksaan, efisiensi dan akuntabel.</w:t>
      </w:r>
    </w:p>
    <w:p w14:paraId="617082C1" w14:textId="506277FA" w:rsidR="00C52452" w:rsidRPr="00C52452" w:rsidRDefault="00C52452" w:rsidP="007779C9">
      <w:pPr>
        <w:spacing w:after="0" w:line="240" w:lineRule="auto"/>
        <w:jc w:val="both"/>
        <w:rPr>
          <w:rFonts w:ascii="Times New Roman" w:hAnsi="Times New Roman" w:cs="Times New Roman"/>
          <w:b/>
          <w:bCs/>
          <w:sz w:val="24"/>
          <w:szCs w:val="24"/>
          <w:lang w:val="en-US"/>
        </w:rPr>
      </w:pPr>
      <w:r w:rsidRPr="00C52452">
        <w:rPr>
          <w:rFonts w:ascii="Times New Roman" w:hAnsi="Times New Roman" w:cs="Times New Roman"/>
          <w:b/>
          <w:bCs/>
          <w:sz w:val="24"/>
          <w:szCs w:val="24"/>
          <w:lang w:val="en-US"/>
        </w:rPr>
        <w:t>Kebijakan Pemeriksaan Keuangan Negara</w:t>
      </w:r>
    </w:p>
    <w:p w14:paraId="1A743273" w14:textId="77777777" w:rsidR="005976B0" w:rsidRPr="005976B0" w:rsidRDefault="005976B0" w:rsidP="007779C9">
      <w:pPr>
        <w:spacing w:after="0" w:line="240" w:lineRule="auto"/>
        <w:ind w:firstLine="426"/>
        <w:contextualSpacing/>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Audit keuangan negara adalah suatu kegiatan audit atau pemeriksaan yang independen, bersifat objektif, dan kegiatan konsultasi yang dilakukan untuk memperbaiki nilai dan meningkatkan kinerja pemerintah. Pemeriksaan ini dapat membantu pemerintah tercapai tujuannya dengan dilakukan beberapa pendekatan yang sistematis untuk evaluasi dan menilai efektivitas sistem manajemen risiko, dan proses pengendalian sistem tata kelola pemerintahan (Arles, 2017).</w:t>
      </w:r>
    </w:p>
    <w:p w14:paraId="76C0222B" w14:textId="77777777" w:rsidR="005976B0" w:rsidRPr="005976B0" w:rsidRDefault="005976B0" w:rsidP="007779C9">
      <w:pPr>
        <w:spacing w:after="0" w:line="240" w:lineRule="auto"/>
        <w:ind w:firstLine="426"/>
        <w:contextualSpacing/>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Adapun pemeriksaan keuangan negara merupakan kegiatan pemastian (</w:t>
      </w:r>
      <w:r w:rsidRPr="005976B0">
        <w:rPr>
          <w:rFonts w:ascii="Times New Roman" w:hAnsi="Times New Roman" w:cs="Times New Roman"/>
          <w:i/>
          <w:iCs/>
          <w:sz w:val="24"/>
          <w:szCs w:val="24"/>
          <w:lang w:val="en-US"/>
        </w:rPr>
        <w:t>assurance</w:t>
      </w:r>
      <w:r w:rsidRPr="005976B0">
        <w:rPr>
          <w:rFonts w:ascii="Times New Roman" w:hAnsi="Times New Roman" w:cs="Times New Roman"/>
          <w:sz w:val="24"/>
          <w:szCs w:val="24"/>
          <w:lang w:val="en-US"/>
        </w:rPr>
        <w:t xml:space="preserve">) dan komunikasi dua arah yang independen serta obyektif, dimaksudkan untuk memberi nilai tambah serta meningkatkan kegiatan pelayanan Pemerintah (Primasatya, 2019). </w:t>
      </w:r>
    </w:p>
    <w:p w14:paraId="43EBB4E5" w14:textId="77777777" w:rsidR="005976B0" w:rsidRPr="005976B0" w:rsidRDefault="005976B0" w:rsidP="007779C9">
      <w:pPr>
        <w:spacing w:after="0" w:line="240" w:lineRule="auto"/>
        <w:ind w:firstLine="426"/>
        <w:contextualSpacing/>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Sedangkan menurut Rahmayanti (2019), efektivitas dari pemeriksaan keuangan negara adalah terciptanya fungsi audit dalam sebuah pemerintahan yang mampu menjaga nilai organisasi dalam pembuktian pencapaiannya pada tujuan yang ditetapkan. Dimensi atau indikator efektivitas pemeriksaan keuangan negara adalah peningkatan kinerja pemerintah, tercapainya tujuan dan sasaran fungsi audit serta pelayanan prima kepada masyarakat.</w:t>
      </w:r>
    </w:p>
    <w:p w14:paraId="448796F9" w14:textId="1C507834" w:rsidR="005976B0" w:rsidRDefault="005976B0" w:rsidP="007779C9">
      <w:pPr>
        <w:spacing w:after="0" w:line="240" w:lineRule="auto"/>
        <w:ind w:firstLine="426"/>
        <w:contextualSpacing/>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Dalam melakukan tugas pemeriksaan, lembaga audit harus independen, mandiri dan terbebas dari segala pengaruh. Independensi digambarkan bahwa ketika dalam pelaksanaan tugas, Tim Pemeriksa bertanggungjawab pada suatu level di dalam Pemerintahan yang menyakinkan aktivitas pemeriksaan dapat terlaksana tanggung jawabnya dan terbebas dari pihak lain (Arles, 2017). Independensi juga berarti bebas dari segala situasi yang mengancam objektivitasnya (Primasatya, 2019). Sedangkan menurut Rahmayanti (2019), independensi termasuk kinerja auditor yang tidak terpengaruh oleh penilaian secara professional, sehingga dapat bekerja dengan penuh integritas dan menerapkan objektivitas dan sikap skeptisisme profesional.  Adapun dimensi atau indikator dari independensi adalah bebas dari kendala atau gangguan, adanya akses komunikasi yang memadai kepada pimpinan dan terbentuknya etika dan prinsip.</w:t>
      </w:r>
    </w:p>
    <w:p w14:paraId="2EB0066A" w14:textId="6CA18297" w:rsidR="005976B0" w:rsidRPr="00C52452" w:rsidRDefault="005976B0" w:rsidP="007779C9">
      <w:pPr>
        <w:tabs>
          <w:tab w:val="left" w:pos="720"/>
        </w:tabs>
        <w:spacing w:after="0" w:line="240" w:lineRule="auto"/>
        <w:contextualSpacing/>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 xml:space="preserve"> </w:t>
      </w:r>
      <w:bookmarkStart w:id="26" w:name="_Toc176942624"/>
      <w:bookmarkStart w:id="27" w:name="_Toc178779254"/>
      <w:bookmarkStart w:id="28" w:name="_Toc183708555"/>
      <w:r w:rsidRPr="005976B0">
        <w:rPr>
          <w:rFonts w:ascii="Times New Roman" w:hAnsi="Times New Roman" w:cs="Times New Roman"/>
          <w:b/>
          <w:bCs/>
          <w:sz w:val="24"/>
          <w:szCs w:val="24"/>
          <w:lang w:val="en-US"/>
        </w:rPr>
        <w:t>Perencanaan Operasional Pemeriksaan</w:t>
      </w:r>
      <w:bookmarkEnd w:id="26"/>
      <w:bookmarkEnd w:id="27"/>
      <w:bookmarkEnd w:id="28"/>
    </w:p>
    <w:p w14:paraId="35568413" w14:textId="77777777" w:rsidR="005976B0" w:rsidRPr="005976B0" w:rsidRDefault="005976B0" w:rsidP="007779C9">
      <w:pPr>
        <w:spacing w:after="0" w:line="240" w:lineRule="auto"/>
        <w:ind w:firstLine="426"/>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Rencana untuk menyusun program berkaitan dengan tujuan dan sasaran dalam suatu periode, termasuk memperkirakan sumber daya yang dibutuhkan, dengan dibandingkan periode sebelumnya dan merancang kebutuhan di masa depan.</w:t>
      </w:r>
    </w:p>
    <w:p w14:paraId="53158DCA" w14:textId="77777777" w:rsidR="005976B0" w:rsidRPr="005976B0" w:rsidRDefault="005976B0" w:rsidP="007779C9">
      <w:pPr>
        <w:numPr>
          <w:ilvl w:val="0"/>
          <w:numId w:val="63"/>
        </w:numPr>
        <w:autoSpaceDE w:val="0"/>
        <w:autoSpaceDN w:val="0"/>
        <w:adjustRightInd w:val="0"/>
        <w:spacing w:after="0" w:line="240" w:lineRule="auto"/>
        <w:ind w:left="426"/>
        <w:contextualSpacing/>
        <w:jc w:val="both"/>
        <w:rPr>
          <w:rFonts w:ascii="TimesNewRomanPSMT" w:hAnsi="TimesNewRomanPSMT" w:cs="TimesNewRomanPSMT"/>
          <w:sz w:val="24"/>
          <w:szCs w:val="24"/>
          <w:lang w:val="en-ID"/>
        </w:rPr>
      </w:pPr>
      <w:r w:rsidRPr="005976B0">
        <w:rPr>
          <w:rFonts w:ascii="TimesNewRomanPSMT" w:hAnsi="TimesNewRomanPSMT" w:cs="TimesNewRomanPSMT"/>
          <w:sz w:val="24"/>
          <w:szCs w:val="24"/>
          <w:lang w:val="en-ID"/>
        </w:rPr>
        <w:t>Perencanaan Audit (</w:t>
      </w:r>
      <w:r w:rsidRPr="005976B0">
        <w:rPr>
          <w:rFonts w:ascii="TimesNewRomanPSMT" w:hAnsi="TimesNewRomanPSMT" w:cs="TimesNewRomanPSMT"/>
          <w:i/>
          <w:iCs/>
          <w:sz w:val="24"/>
          <w:szCs w:val="24"/>
          <w:lang w:val="en-ID"/>
        </w:rPr>
        <w:t>Audit Planning</w:t>
      </w:r>
      <w:r w:rsidRPr="005976B0">
        <w:rPr>
          <w:rFonts w:ascii="TimesNewRomanPSMT" w:hAnsi="TimesNewRomanPSMT" w:cs="TimesNewRomanPSMT"/>
          <w:sz w:val="24"/>
          <w:szCs w:val="24"/>
          <w:lang w:val="en-ID"/>
        </w:rPr>
        <w:t>)</w:t>
      </w:r>
    </w:p>
    <w:p w14:paraId="7CED63C2" w14:textId="77777777" w:rsidR="005976B0" w:rsidRPr="005976B0" w:rsidRDefault="005976B0" w:rsidP="007779C9">
      <w:pPr>
        <w:autoSpaceDE w:val="0"/>
        <w:autoSpaceDN w:val="0"/>
        <w:adjustRightInd w:val="0"/>
        <w:spacing w:after="0" w:line="240" w:lineRule="auto"/>
        <w:ind w:firstLine="426"/>
        <w:jc w:val="both"/>
        <w:rPr>
          <w:rFonts w:ascii="TimesNewRomanPSMT" w:hAnsi="TimesNewRomanPSMT" w:cs="TimesNewRomanPSMT"/>
          <w:sz w:val="24"/>
          <w:szCs w:val="24"/>
          <w:lang w:val="en-ID"/>
        </w:rPr>
      </w:pPr>
      <w:r w:rsidRPr="005976B0">
        <w:rPr>
          <w:rFonts w:ascii="TimesNewRomanPSMT" w:hAnsi="TimesNewRomanPSMT" w:cs="TimesNewRomanPSMT"/>
          <w:sz w:val="24"/>
          <w:szCs w:val="24"/>
          <w:lang w:val="en-ID"/>
        </w:rPr>
        <w:t>Menurut Pedoman Audit Mutu Internal (Syukron, B. 2020, p29) menjelaskan bahwa kegiatan audit yang dilakukan pada pemerintahan, memerlukan perencanaan yang matang, agar proses audit dapat berjalan sesuai dengan prosedur yang ditetapkan, bekerja secara tranparan, sehingga menghasilkan laporan audit yang dapat memberikan gambaran proses pemeriksaan secara utuh dan lengkap.</w:t>
      </w:r>
    </w:p>
    <w:p w14:paraId="3A190077" w14:textId="77777777" w:rsidR="005976B0" w:rsidRPr="005976B0" w:rsidRDefault="005976B0" w:rsidP="007779C9">
      <w:pPr>
        <w:autoSpaceDE w:val="0"/>
        <w:autoSpaceDN w:val="0"/>
        <w:adjustRightInd w:val="0"/>
        <w:spacing w:after="0" w:line="240" w:lineRule="auto"/>
        <w:ind w:firstLine="426"/>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lastRenderedPageBreak/>
        <w:t xml:space="preserve">Perencanaan audit mencakup segala hal yang akan dilakukan sebelum proses audit dilaksanakan yang meliputi: </w:t>
      </w:r>
    </w:p>
    <w:p w14:paraId="6C3399CA" w14:textId="77777777" w:rsidR="005976B0" w:rsidRPr="005976B0" w:rsidRDefault="005976B0" w:rsidP="007779C9">
      <w:pPr>
        <w:autoSpaceDE w:val="0"/>
        <w:autoSpaceDN w:val="0"/>
        <w:adjustRightInd w:val="0"/>
        <w:spacing w:after="0" w:line="240" w:lineRule="auto"/>
        <w:ind w:firstLine="426"/>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(1) Tujuan audit</w:t>
      </w:r>
    </w:p>
    <w:p w14:paraId="129FBBF1" w14:textId="77777777" w:rsidR="005976B0" w:rsidRPr="005976B0" w:rsidRDefault="005976B0" w:rsidP="007779C9">
      <w:pPr>
        <w:autoSpaceDE w:val="0"/>
        <w:autoSpaceDN w:val="0"/>
        <w:adjustRightInd w:val="0"/>
        <w:spacing w:after="0" w:line="240" w:lineRule="auto"/>
        <w:ind w:firstLine="426"/>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Audit dilakukan secara independen, obyektif, direncanakan dengan sistematis, dan didasarkan pada bukti-bukti yang jelas. Audit tersebut juga mencakup elemen konsultasi yang bertujuan untuk memberikan nilai tambah atau perbaikan bagi unit yang sedang diaudit, sehingga unit tersebut dapat memenuhi standar mutu yang telah ditetapkan.</w:t>
      </w:r>
    </w:p>
    <w:p w14:paraId="14F9D336" w14:textId="77777777" w:rsidR="005976B0" w:rsidRPr="005976B0" w:rsidRDefault="005976B0" w:rsidP="007779C9">
      <w:pPr>
        <w:autoSpaceDE w:val="0"/>
        <w:autoSpaceDN w:val="0"/>
        <w:adjustRightInd w:val="0"/>
        <w:spacing w:after="0" w:line="240" w:lineRule="auto"/>
        <w:ind w:firstLine="426"/>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(2) Penentuan objek audit</w:t>
      </w:r>
    </w:p>
    <w:p w14:paraId="4F287D1B" w14:textId="2801A0DB" w:rsidR="005976B0" w:rsidRPr="005976B0" w:rsidRDefault="005976B0" w:rsidP="007779C9">
      <w:pPr>
        <w:autoSpaceDE w:val="0"/>
        <w:autoSpaceDN w:val="0"/>
        <w:adjustRightInd w:val="0"/>
        <w:spacing w:after="0" w:line="240" w:lineRule="auto"/>
        <w:ind w:firstLine="426"/>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 xml:space="preserve">Keinginan untuk mencapai hasil maksimal tidak terlepas dari penentuan elemen-elemen yang menjadi objek </w:t>
      </w:r>
      <w:r w:rsidR="0075364C">
        <w:rPr>
          <w:rFonts w:ascii="Times New Roman" w:hAnsi="Times New Roman" w:cs="Times New Roman"/>
          <w:sz w:val="24"/>
          <w:szCs w:val="24"/>
          <w:lang w:val="en-US"/>
        </w:rPr>
        <w:t>untuk di</w:t>
      </w:r>
      <w:r w:rsidRPr="005976B0">
        <w:rPr>
          <w:rFonts w:ascii="Times New Roman" w:hAnsi="Times New Roman" w:cs="Times New Roman"/>
          <w:sz w:val="24"/>
          <w:szCs w:val="24"/>
          <w:lang w:val="en-US"/>
        </w:rPr>
        <w:t xml:space="preserve">evaluasi. Karenanya, pihak yang terlibat dalam audit ini harus telah sepakat sejak perencanaan awal untuk kemudian </w:t>
      </w:r>
      <w:r w:rsidR="0075364C">
        <w:rPr>
          <w:rFonts w:ascii="Times New Roman" w:hAnsi="Times New Roman" w:cs="Times New Roman"/>
          <w:sz w:val="24"/>
          <w:szCs w:val="24"/>
          <w:lang w:val="en-US"/>
        </w:rPr>
        <w:t xml:space="preserve">pihak </w:t>
      </w:r>
      <w:r w:rsidRPr="005976B0">
        <w:rPr>
          <w:rFonts w:ascii="Times New Roman" w:hAnsi="Times New Roman" w:cs="Times New Roman"/>
          <w:sz w:val="24"/>
          <w:szCs w:val="24"/>
          <w:lang w:val="en-US"/>
        </w:rPr>
        <w:t>manajemen penjaminan mutu</w:t>
      </w:r>
      <w:r w:rsidR="0075364C">
        <w:rPr>
          <w:rFonts w:ascii="Times New Roman" w:hAnsi="Times New Roman" w:cs="Times New Roman"/>
          <w:sz w:val="24"/>
          <w:szCs w:val="24"/>
          <w:lang w:val="en-US"/>
        </w:rPr>
        <w:t xml:space="preserve"> dapat</w:t>
      </w:r>
      <w:r w:rsidRPr="005976B0">
        <w:rPr>
          <w:rFonts w:ascii="Times New Roman" w:hAnsi="Times New Roman" w:cs="Times New Roman"/>
          <w:sz w:val="24"/>
          <w:szCs w:val="24"/>
          <w:lang w:val="en-US"/>
        </w:rPr>
        <w:t xml:space="preserve"> menetapkan tujuan audit.</w:t>
      </w:r>
    </w:p>
    <w:p w14:paraId="4078945B" w14:textId="4C7E8A7E" w:rsidR="0097466E" w:rsidRPr="005976B0" w:rsidRDefault="005976B0" w:rsidP="007779C9">
      <w:pPr>
        <w:autoSpaceDE w:val="0"/>
        <w:autoSpaceDN w:val="0"/>
        <w:adjustRightInd w:val="0"/>
        <w:spacing w:after="0" w:line="240" w:lineRule="auto"/>
        <w:ind w:firstLine="426"/>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 xml:space="preserve">Skala prioritas perencanaan audit dapat berbeda, seperti antara audit </w:t>
      </w:r>
      <w:r w:rsidR="0075364C">
        <w:rPr>
          <w:rFonts w:ascii="Times New Roman" w:hAnsi="Times New Roman" w:cs="Times New Roman"/>
          <w:sz w:val="24"/>
          <w:szCs w:val="24"/>
          <w:lang w:val="en-US"/>
        </w:rPr>
        <w:t>pendahuluan</w:t>
      </w:r>
      <w:r w:rsidRPr="005976B0">
        <w:rPr>
          <w:rFonts w:ascii="Times New Roman" w:hAnsi="Times New Roman" w:cs="Times New Roman"/>
          <w:sz w:val="24"/>
          <w:szCs w:val="24"/>
          <w:lang w:val="en-US"/>
        </w:rPr>
        <w:t xml:space="preserve"> dengan audit berikutnya, serta antara audit internal dengan eksternal. Perencanaan audit harus dapat menyesuaikan diri dengan perubahan dalam proses audit yang terus berkembang. </w:t>
      </w:r>
      <w:r w:rsidR="00222E84">
        <w:rPr>
          <w:rFonts w:ascii="Times New Roman" w:hAnsi="Times New Roman" w:cs="Times New Roman"/>
          <w:sz w:val="24"/>
          <w:szCs w:val="24"/>
          <w:lang w:val="en-US"/>
        </w:rPr>
        <w:t>Penentuan skala prioritas objek audit digunakan untuk memusatkan seluruh sumber daya yang dimiliki oleh lembaga audit untuk memilih entitas yang akan dilakukan pemeriksaan.</w:t>
      </w:r>
    </w:p>
    <w:p w14:paraId="09B443E1" w14:textId="77777777" w:rsidR="005976B0" w:rsidRPr="005976B0" w:rsidRDefault="005976B0" w:rsidP="007779C9">
      <w:pPr>
        <w:spacing w:line="240" w:lineRule="auto"/>
        <w:ind w:left="284" w:hanging="284"/>
        <w:contextualSpacing/>
        <w:jc w:val="both"/>
        <w:outlineLvl w:val="3"/>
        <w:rPr>
          <w:rFonts w:ascii="Times New Roman" w:hAnsi="Times New Roman" w:cs="Times New Roman"/>
          <w:b/>
          <w:bCs/>
          <w:sz w:val="24"/>
          <w:szCs w:val="24"/>
          <w:lang w:val="en-US"/>
        </w:rPr>
      </w:pPr>
      <w:bookmarkStart w:id="29" w:name="_Toc176942625"/>
      <w:bookmarkStart w:id="30" w:name="_Toc178779255"/>
      <w:bookmarkStart w:id="31" w:name="_Toc183708556"/>
      <w:r w:rsidRPr="005976B0">
        <w:rPr>
          <w:rFonts w:ascii="Times New Roman" w:hAnsi="Times New Roman" w:cs="Times New Roman"/>
          <w:b/>
          <w:bCs/>
          <w:sz w:val="24"/>
          <w:szCs w:val="24"/>
          <w:lang w:val="en-US"/>
        </w:rPr>
        <w:t>Faktor yang Mempengaruhi Pelaksanaan Audit (Pemeriksaan</w:t>
      </w:r>
      <w:bookmarkEnd w:id="29"/>
      <w:r w:rsidRPr="005976B0">
        <w:rPr>
          <w:rFonts w:ascii="Times New Roman" w:hAnsi="Times New Roman" w:cs="Times New Roman"/>
          <w:b/>
          <w:bCs/>
          <w:sz w:val="24"/>
          <w:szCs w:val="24"/>
          <w:lang w:val="en-US"/>
        </w:rPr>
        <w:t>)</w:t>
      </w:r>
      <w:bookmarkEnd w:id="30"/>
      <w:bookmarkEnd w:id="31"/>
    </w:p>
    <w:p w14:paraId="639CC788" w14:textId="70EBF570" w:rsidR="005976B0" w:rsidRDefault="005976B0" w:rsidP="007779C9">
      <w:pPr>
        <w:spacing w:after="0" w:line="240" w:lineRule="auto"/>
        <w:ind w:firstLine="426"/>
        <w:contextualSpacing/>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Berdasarkan penelitian-penelitian terdahulu terdapat kesamaan pendapat maupun hasil penelitian yang menjelaskan faktor-faktor yang dapat mempengaruhi pelaksanaan audit antara lain faktor kompetensi, dukungan manajemen, hubungan auditor, profesionalisme, integritas, independensi, sumber daya, gaya kepemimpinan, objektivitas dan sanksi. Beberapa penelitian juga menjelaskan faktor yang mempengaruhi kebijakan dalam menentukan objek audit (pemeriksaan) adalah faktor independensi dan faktor sumber daya yang berhubungan dengan prinsip lembaga audit yang harus bebas dan mandiri sebagaimana berikut:</w:t>
      </w:r>
    </w:p>
    <w:p w14:paraId="109FA079" w14:textId="77777777" w:rsidR="005976B0" w:rsidRPr="005976B0" w:rsidRDefault="005976B0" w:rsidP="007779C9">
      <w:pPr>
        <w:numPr>
          <w:ilvl w:val="0"/>
          <w:numId w:val="58"/>
        </w:numPr>
        <w:spacing w:after="0" w:line="240" w:lineRule="auto"/>
        <w:contextualSpacing/>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Independensi</w:t>
      </w:r>
    </w:p>
    <w:p w14:paraId="56DC034B" w14:textId="77777777" w:rsidR="005976B0" w:rsidRPr="005976B0" w:rsidRDefault="005976B0" w:rsidP="007779C9">
      <w:pPr>
        <w:spacing w:line="240" w:lineRule="auto"/>
        <w:ind w:firstLine="426"/>
        <w:contextualSpacing/>
        <w:jc w:val="both"/>
        <w:rPr>
          <w:rFonts w:ascii="Times New Roman" w:hAnsi="Times New Roman" w:cs="Times New Roman"/>
          <w:sz w:val="24"/>
          <w:szCs w:val="24"/>
        </w:rPr>
      </w:pPr>
      <w:r w:rsidRPr="005976B0">
        <w:rPr>
          <w:rFonts w:ascii="Times New Roman" w:hAnsi="Times New Roman" w:cs="Times New Roman"/>
          <w:sz w:val="24"/>
          <w:szCs w:val="24"/>
          <w:lang w:val="en-US"/>
        </w:rPr>
        <w:t>Thomas (2009) menjelaskan bahwa i</w:t>
      </w:r>
      <w:r w:rsidRPr="005976B0">
        <w:rPr>
          <w:rFonts w:ascii="Times New Roman" w:hAnsi="Times New Roman" w:cs="Times New Roman"/>
          <w:sz w:val="24"/>
          <w:szCs w:val="24"/>
        </w:rPr>
        <w:t xml:space="preserve">ndependensi adalah kemampuan auditor untuk bersikap </w:t>
      </w:r>
      <w:r w:rsidRPr="005976B0">
        <w:rPr>
          <w:rFonts w:ascii="Times New Roman" w:hAnsi="Times New Roman" w:cs="Times New Roman"/>
          <w:sz w:val="24"/>
          <w:szCs w:val="24"/>
          <w:lang w:val="en-US"/>
        </w:rPr>
        <w:t xml:space="preserve">jujur, </w:t>
      </w:r>
      <w:r w:rsidRPr="005976B0">
        <w:rPr>
          <w:rFonts w:ascii="Times New Roman" w:hAnsi="Times New Roman" w:cs="Times New Roman"/>
          <w:sz w:val="24"/>
          <w:szCs w:val="24"/>
        </w:rPr>
        <w:t xml:space="preserve">bebas, dan objektif dalam tugas audit. Independensi dinilai dari sudut pandang pihak-pihak yang memiliki kepentingan terhadap </w:t>
      </w:r>
      <w:r w:rsidRPr="005976B0">
        <w:rPr>
          <w:rFonts w:ascii="Times New Roman" w:hAnsi="Times New Roman" w:cs="Times New Roman"/>
          <w:sz w:val="24"/>
          <w:szCs w:val="24"/>
          <w:lang w:val="en-US"/>
        </w:rPr>
        <w:t>organisasi</w:t>
      </w:r>
      <w:r w:rsidRPr="005976B0">
        <w:rPr>
          <w:rFonts w:ascii="Times New Roman" w:hAnsi="Times New Roman" w:cs="Times New Roman"/>
          <w:sz w:val="24"/>
          <w:szCs w:val="24"/>
        </w:rPr>
        <w:t xml:space="preserve"> yang diaudit dan menyadari hubungan antara auditor dan klien. Auditor dianggap tidak independen jika memiliki hubungan keluarga atau keuangan dengan klien yang dapat membahayakan independensinya. </w:t>
      </w:r>
    </w:p>
    <w:p w14:paraId="51773D12" w14:textId="4C6E8811" w:rsidR="005976B0" w:rsidRPr="005976B0" w:rsidRDefault="005976B0" w:rsidP="007779C9">
      <w:pPr>
        <w:spacing w:line="240" w:lineRule="auto"/>
        <w:ind w:firstLine="426"/>
        <w:contextualSpacing/>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Sedangkan menurut Mulyadi (2012) i</w:t>
      </w:r>
      <w:r w:rsidRPr="005976B0">
        <w:rPr>
          <w:rFonts w:ascii="Times New Roman" w:hAnsi="Times New Roman" w:cs="Times New Roman"/>
          <w:sz w:val="24"/>
          <w:szCs w:val="24"/>
        </w:rPr>
        <w:t xml:space="preserve">ndependensi adalah sikap yang sulit dipengaruhi dan tidak memihak pada pihak tertentu. </w:t>
      </w:r>
      <w:r w:rsidR="0075364C">
        <w:rPr>
          <w:rFonts w:ascii="Times New Roman" w:hAnsi="Times New Roman" w:cs="Times New Roman"/>
          <w:sz w:val="24"/>
          <w:szCs w:val="24"/>
          <w:lang w:val="en-US"/>
        </w:rPr>
        <w:t>“</w:t>
      </w:r>
      <w:r w:rsidRPr="005976B0">
        <w:rPr>
          <w:rFonts w:ascii="Times New Roman" w:hAnsi="Times New Roman" w:cs="Times New Roman"/>
          <w:i/>
          <w:iCs/>
          <w:sz w:val="24"/>
          <w:szCs w:val="24"/>
        </w:rPr>
        <w:t>Auditor must avoid favoring specific parties</w:t>
      </w:r>
      <w:r w:rsidR="0075364C">
        <w:rPr>
          <w:rFonts w:ascii="Times New Roman" w:hAnsi="Times New Roman" w:cs="Times New Roman"/>
          <w:i/>
          <w:iCs/>
          <w:sz w:val="24"/>
          <w:szCs w:val="24"/>
          <w:lang w:val="en-US"/>
        </w:rPr>
        <w:t>”</w:t>
      </w:r>
      <w:r w:rsidRPr="005976B0">
        <w:rPr>
          <w:rFonts w:ascii="Times New Roman" w:hAnsi="Times New Roman" w:cs="Times New Roman"/>
          <w:sz w:val="24"/>
          <w:szCs w:val="24"/>
        </w:rPr>
        <w:t>. Auditor memiliki tanggung jawab untuk jujur tidak hanya pada diri sendiri tetapi juga pada orang lain. Seorang auditor harus mematuhi prinsip-prinsip etika, seperti kompetensi, independensi, dan akuntabilitas</w:t>
      </w:r>
      <w:r w:rsidRPr="005976B0">
        <w:rPr>
          <w:rFonts w:ascii="Times New Roman" w:hAnsi="Times New Roman" w:cs="Times New Roman"/>
          <w:sz w:val="24"/>
          <w:szCs w:val="24"/>
          <w:lang w:val="en-US"/>
        </w:rPr>
        <w:t>.</w:t>
      </w:r>
      <w:r w:rsidRPr="005976B0">
        <w:rPr>
          <w:rFonts w:ascii="Times New Roman" w:hAnsi="Times New Roman" w:cs="Times New Roman"/>
          <w:sz w:val="24"/>
          <w:szCs w:val="24"/>
        </w:rPr>
        <w:t xml:space="preserve"> Penilaian masyarakat terhadap independensi auditor tidak tergantung pada individu auditor secara umum. Namun, jika seorang auditor gagal menjaga independensinya, masyarakat cenderung menganggap bahwa semua auditor internal pemerintah tidak independen. Kecurigaan tersebut bisa mengurangi atau menghilangkan kredibilitas masyarakat terhadap jasa audit</w:t>
      </w:r>
      <w:r w:rsidRPr="005976B0">
        <w:rPr>
          <w:rFonts w:ascii="Times New Roman" w:hAnsi="Times New Roman" w:cs="Times New Roman"/>
          <w:sz w:val="24"/>
          <w:szCs w:val="24"/>
          <w:lang w:val="en-US"/>
        </w:rPr>
        <w:t>or</w:t>
      </w:r>
      <w:r w:rsidRPr="005976B0">
        <w:rPr>
          <w:rFonts w:ascii="Times New Roman" w:hAnsi="Times New Roman" w:cs="Times New Roman"/>
          <w:sz w:val="24"/>
          <w:szCs w:val="24"/>
        </w:rPr>
        <w:t xml:space="preserve"> independen.</w:t>
      </w:r>
    </w:p>
    <w:p w14:paraId="40DAB448" w14:textId="77777777" w:rsidR="005976B0" w:rsidRPr="005976B0" w:rsidRDefault="005976B0" w:rsidP="007779C9">
      <w:pPr>
        <w:numPr>
          <w:ilvl w:val="0"/>
          <w:numId w:val="58"/>
        </w:numPr>
        <w:spacing w:after="0" w:line="240" w:lineRule="auto"/>
        <w:ind w:left="426" w:hanging="426"/>
        <w:contextualSpacing/>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Sumber Daya</w:t>
      </w:r>
    </w:p>
    <w:p w14:paraId="1E719D3E" w14:textId="7760A5EB" w:rsidR="005976B0" w:rsidRPr="00C52452" w:rsidRDefault="005976B0" w:rsidP="007779C9">
      <w:pPr>
        <w:spacing w:after="0" w:line="240" w:lineRule="auto"/>
        <w:ind w:firstLine="425"/>
        <w:contextualSpacing/>
        <w:jc w:val="both"/>
        <w:rPr>
          <w:rFonts w:ascii="Times New Roman" w:hAnsi="Times New Roman" w:cs="Times New Roman"/>
          <w:sz w:val="24"/>
          <w:szCs w:val="24"/>
        </w:rPr>
      </w:pPr>
      <w:r w:rsidRPr="005976B0">
        <w:rPr>
          <w:rFonts w:ascii="Times New Roman" w:hAnsi="Times New Roman" w:cs="Times New Roman"/>
          <w:sz w:val="24"/>
          <w:szCs w:val="24"/>
        </w:rPr>
        <w:t xml:space="preserve">Sumber daya adalah potensi nilai yang </w:t>
      </w:r>
      <w:r w:rsidRPr="005976B0">
        <w:rPr>
          <w:rFonts w:ascii="Times New Roman" w:hAnsi="Times New Roman" w:cs="Times New Roman"/>
          <w:sz w:val="24"/>
          <w:szCs w:val="24"/>
          <w:lang w:val="en-US"/>
        </w:rPr>
        <w:t>terkandung dalam</w:t>
      </w:r>
      <w:r w:rsidRPr="005976B0">
        <w:rPr>
          <w:rFonts w:ascii="Times New Roman" w:hAnsi="Times New Roman" w:cs="Times New Roman"/>
          <w:sz w:val="24"/>
          <w:szCs w:val="24"/>
        </w:rPr>
        <w:t xml:space="preserve"> suatu unsur tertentu. Sumber daya dapat bersifat berwujud (</w:t>
      </w:r>
      <w:r w:rsidRPr="005976B0">
        <w:rPr>
          <w:rFonts w:ascii="Times New Roman" w:hAnsi="Times New Roman" w:cs="Times New Roman"/>
          <w:i/>
          <w:iCs/>
          <w:sz w:val="24"/>
          <w:szCs w:val="24"/>
        </w:rPr>
        <w:t>tangible</w:t>
      </w:r>
      <w:r w:rsidRPr="005976B0">
        <w:rPr>
          <w:rFonts w:ascii="Times New Roman" w:hAnsi="Times New Roman" w:cs="Times New Roman"/>
          <w:sz w:val="24"/>
          <w:szCs w:val="24"/>
        </w:rPr>
        <w:t xml:space="preserve">) atau tidak berwujud </w:t>
      </w:r>
      <w:r w:rsidRPr="005976B0">
        <w:rPr>
          <w:rFonts w:ascii="Times New Roman" w:hAnsi="Times New Roman" w:cs="Times New Roman"/>
          <w:i/>
          <w:iCs/>
          <w:sz w:val="24"/>
          <w:szCs w:val="24"/>
        </w:rPr>
        <w:t>(intangible</w:t>
      </w:r>
      <w:r w:rsidRPr="005976B0">
        <w:rPr>
          <w:rFonts w:ascii="Times New Roman" w:hAnsi="Times New Roman" w:cs="Times New Roman"/>
          <w:sz w:val="24"/>
          <w:szCs w:val="24"/>
        </w:rPr>
        <w:t>).</w:t>
      </w:r>
      <w:r w:rsidRPr="005976B0">
        <w:rPr>
          <w:rFonts w:ascii="Times New Roman" w:hAnsi="Times New Roman" w:cs="Times New Roman"/>
          <w:sz w:val="24"/>
          <w:szCs w:val="24"/>
          <w:lang w:val="en-US"/>
        </w:rPr>
        <w:t xml:space="preserve"> </w:t>
      </w:r>
      <w:r w:rsidRPr="005976B0">
        <w:rPr>
          <w:rFonts w:ascii="Times New Roman" w:hAnsi="Times New Roman" w:cs="Times New Roman"/>
          <w:sz w:val="24"/>
          <w:szCs w:val="24"/>
          <w:lang w:val="en-US"/>
        </w:rPr>
        <w:lastRenderedPageBreak/>
        <w:t xml:space="preserve">Untuk mengelola sumber daya dibutuhkan manajemen yang baik. Koontz dan O’Donnel </w:t>
      </w:r>
      <w:r w:rsidRPr="005976B0">
        <w:rPr>
          <w:rFonts w:ascii="Times New Roman" w:hAnsi="Times New Roman" w:cs="Times New Roman"/>
          <w:sz w:val="24"/>
          <w:szCs w:val="24"/>
        </w:rPr>
        <w:t>(Hasibuan, 2014 p.</w:t>
      </w:r>
      <w:r w:rsidRPr="005976B0">
        <w:rPr>
          <w:rFonts w:ascii="Times New Roman" w:hAnsi="Times New Roman" w:cs="Times New Roman"/>
          <w:sz w:val="24"/>
          <w:szCs w:val="24"/>
          <w:lang w:val="en-US"/>
        </w:rPr>
        <w:t>3</w:t>
      </w:r>
      <w:r w:rsidRPr="005976B0">
        <w:rPr>
          <w:rFonts w:ascii="Times New Roman" w:hAnsi="Times New Roman" w:cs="Times New Roman"/>
          <w:sz w:val="24"/>
          <w:szCs w:val="24"/>
        </w:rPr>
        <w:t>)</w:t>
      </w:r>
      <w:r w:rsidRPr="005976B0">
        <w:rPr>
          <w:rFonts w:ascii="Times New Roman" w:hAnsi="Times New Roman" w:cs="Times New Roman"/>
          <w:sz w:val="24"/>
          <w:szCs w:val="24"/>
          <w:lang w:val="en-US"/>
        </w:rPr>
        <w:t xml:space="preserve"> berpendapat</w:t>
      </w:r>
      <w:r w:rsidRPr="005976B0">
        <w:rPr>
          <w:rFonts w:ascii="Times New Roman" w:hAnsi="Times New Roman" w:cs="Times New Roman"/>
          <w:sz w:val="24"/>
          <w:szCs w:val="24"/>
        </w:rPr>
        <w:t xml:space="preserve"> bahwa manajemen </w:t>
      </w:r>
      <w:r w:rsidRPr="005976B0">
        <w:rPr>
          <w:rFonts w:ascii="Times New Roman" w:hAnsi="Times New Roman" w:cs="Times New Roman"/>
          <w:sz w:val="24"/>
          <w:szCs w:val="24"/>
          <w:lang w:val="en-US"/>
        </w:rPr>
        <w:t>adalah</w:t>
      </w:r>
      <w:r w:rsidRPr="005976B0">
        <w:rPr>
          <w:rFonts w:ascii="Times New Roman" w:hAnsi="Times New Roman" w:cs="Times New Roman"/>
          <w:sz w:val="24"/>
          <w:szCs w:val="24"/>
        </w:rPr>
        <w:t xml:space="preserve"> </w:t>
      </w:r>
      <w:r w:rsidRPr="005976B0">
        <w:rPr>
          <w:rFonts w:ascii="Times New Roman" w:hAnsi="Times New Roman" w:cs="Times New Roman"/>
          <w:sz w:val="24"/>
          <w:szCs w:val="24"/>
          <w:lang w:val="en-US"/>
        </w:rPr>
        <w:t>”Usaha mencapai tujuan tertentu melalui kegiatan orang lain. Dengan demikian manajer mengadakan koordinasi atas sejumlah aktivitas orang lain yang meliputi perencanaan, pengorganisasian, penempatan, pengarahan, dan pengendalian”</w:t>
      </w:r>
      <w:r w:rsidRPr="005976B0">
        <w:rPr>
          <w:rFonts w:ascii="Times New Roman" w:hAnsi="Times New Roman" w:cs="Times New Roman"/>
          <w:i/>
          <w:iCs/>
          <w:sz w:val="24"/>
          <w:szCs w:val="24"/>
          <w:lang w:val="en-US"/>
        </w:rPr>
        <w:t xml:space="preserve">. </w:t>
      </w:r>
      <w:r w:rsidRPr="005976B0">
        <w:rPr>
          <w:rFonts w:ascii="Times New Roman" w:hAnsi="Times New Roman" w:cs="Times New Roman"/>
          <w:sz w:val="24"/>
          <w:szCs w:val="24"/>
        </w:rPr>
        <w:t xml:space="preserve">Adapun unsur-unsur manjemen terdiri dari </w:t>
      </w:r>
      <w:r w:rsidRPr="005976B0">
        <w:rPr>
          <w:rFonts w:ascii="Times New Roman" w:hAnsi="Times New Roman" w:cs="Times New Roman"/>
          <w:i/>
          <w:sz w:val="24"/>
          <w:szCs w:val="24"/>
        </w:rPr>
        <w:t>men, money, method, material, machines and market</w:t>
      </w:r>
      <w:r w:rsidR="00C52452">
        <w:rPr>
          <w:rFonts w:ascii="Times New Roman" w:hAnsi="Times New Roman" w:cs="Times New Roman"/>
          <w:sz w:val="24"/>
          <w:szCs w:val="24"/>
          <w:lang w:val="en-US"/>
        </w:rPr>
        <w:t xml:space="preserve">. </w:t>
      </w:r>
      <w:r w:rsidRPr="005976B0">
        <w:rPr>
          <w:rFonts w:ascii="Times New Roman" w:hAnsi="Times New Roman" w:cs="Times New Roman"/>
          <w:sz w:val="24"/>
          <w:szCs w:val="24"/>
          <w:lang w:val="en-US"/>
        </w:rPr>
        <w:t>Menurut pendapat para ahli manajemen terkait sumber daya dikaitkan dengan unsur manajemen yaitu meliputi sumber daya manusia, keuangan, material dan peralatan.</w:t>
      </w:r>
    </w:p>
    <w:p w14:paraId="07AA05BB" w14:textId="77777777" w:rsidR="005976B0" w:rsidRPr="005976B0" w:rsidRDefault="005976B0" w:rsidP="007779C9">
      <w:pPr>
        <w:spacing w:after="0" w:line="240" w:lineRule="auto"/>
        <w:ind w:left="284" w:hanging="284"/>
        <w:contextualSpacing/>
        <w:jc w:val="both"/>
        <w:outlineLvl w:val="3"/>
        <w:rPr>
          <w:rFonts w:ascii="Times New Roman" w:hAnsi="Times New Roman" w:cs="Times New Roman"/>
          <w:b/>
          <w:bCs/>
          <w:sz w:val="24"/>
          <w:szCs w:val="24"/>
          <w:lang w:val="en-US"/>
        </w:rPr>
      </w:pPr>
      <w:bookmarkStart w:id="32" w:name="_Toc176942626"/>
      <w:bookmarkStart w:id="33" w:name="_Toc178779256"/>
      <w:bookmarkStart w:id="34" w:name="_Toc183708557"/>
      <w:r w:rsidRPr="005976B0">
        <w:rPr>
          <w:rFonts w:ascii="Times New Roman" w:hAnsi="Times New Roman" w:cs="Times New Roman"/>
          <w:b/>
          <w:bCs/>
          <w:sz w:val="24"/>
          <w:szCs w:val="24"/>
          <w:lang w:val="en-US"/>
        </w:rPr>
        <w:t>Strategi Penentuan Objek Pemeriksaan</w:t>
      </w:r>
      <w:bookmarkEnd w:id="32"/>
      <w:bookmarkEnd w:id="33"/>
      <w:bookmarkEnd w:id="34"/>
    </w:p>
    <w:p w14:paraId="3A46B86D" w14:textId="06A28469" w:rsidR="005976B0" w:rsidRPr="005976B0" w:rsidRDefault="005976B0" w:rsidP="007779C9">
      <w:pPr>
        <w:spacing w:after="0" w:line="240" w:lineRule="auto"/>
        <w:ind w:firstLine="426"/>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Dalam rangka mencapai tujuan yang telah ditetapkan, diperlukan strategi yang tepat. Setiap organisasi pasti memiliki strategi untuk mencapai tujuannya. Ini menjadi pertimbangan bagi semua organisasi untuk memiliki strategi yang tepat. Strategi adalah serangkaian keputusan dan tindakan yang memandu keberhasilan suatu organisasi dalam jangka panjang. Strategi ini dirancang untuk mencapai tujuan organisasi dan memanfaatkan peluang di lingkungan eksternal. Sedangkan menurut Wheelen (2012), strategi perusahaan melibatkan pengenalan dan penilaian tujuan dan sasaran perusahaan, serta pembuatan rencana untuk mencapai tujuan tersebut. Ini melibatkan analisis lingkungan eksternal dan internal, pembentukan strategi pelaksanaan dan evaluasi strategi.</w:t>
      </w:r>
    </w:p>
    <w:p w14:paraId="461DFE98" w14:textId="77777777" w:rsidR="005976B0" w:rsidRPr="005976B0" w:rsidRDefault="005976B0" w:rsidP="007779C9">
      <w:pPr>
        <w:spacing w:after="0" w:line="240" w:lineRule="auto"/>
        <w:ind w:firstLine="425"/>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Rachmat (2014:143) menetapkan tipe strategi sebagai strategi alternatif yang dapat dikejar oleh perusahaan. Apabila perusahaan menerapkan beberapa strategi risiko secara bersamaan, hal tersebut dapat menimbulkan risiko yang tinggi. Maka, perusahaan harus memprioritaskan sumber daya terbatas yang dimilikinya.</w:t>
      </w:r>
    </w:p>
    <w:p w14:paraId="07BCF4A0" w14:textId="77777777" w:rsidR="005976B0" w:rsidRPr="005976B0" w:rsidRDefault="005976B0" w:rsidP="007779C9">
      <w:pPr>
        <w:spacing w:after="0" w:line="240" w:lineRule="auto"/>
        <w:ind w:firstLine="426"/>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Menurut Supono (2007), terdapat berbagai metode/cara untuk menetapkan prioritas audit. Salah satu cara yang cukup sederhana dan efektif terdiri dari 4 langkah sebagai berikut:</w:t>
      </w:r>
    </w:p>
    <w:p w14:paraId="770144B6" w14:textId="77777777" w:rsidR="005976B0" w:rsidRPr="005976B0" w:rsidRDefault="005976B0" w:rsidP="007779C9">
      <w:pPr>
        <w:numPr>
          <w:ilvl w:val="0"/>
          <w:numId w:val="59"/>
        </w:numPr>
        <w:spacing w:after="0" w:line="240" w:lineRule="auto"/>
        <w:contextualSpacing/>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 xml:space="preserve">Menetapkan faktor risiko penting organisasi </w:t>
      </w:r>
      <w:r w:rsidRPr="005976B0">
        <w:rPr>
          <w:rFonts w:ascii="Times New Roman" w:hAnsi="Times New Roman" w:cs="Times New Roman"/>
          <w:i/>
          <w:iCs/>
          <w:sz w:val="24"/>
          <w:szCs w:val="24"/>
          <w:lang w:val="en-US"/>
        </w:rPr>
        <w:t>auditee</w:t>
      </w:r>
      <w:r w:rsidRPr="005976B0">
        <w:rPr>
          <w:rFonts w:ascii="Times New Roman" w:hAnsi="Times New Roman" w:cs="Times New Roman"/>
          <w:sz w:val="24"/>
          <w:szCs w:val="24"/>
          <w:lang w:val="en-US"/>
        </w:rPr>
        <w:t>.</w:t>
      </w:r>
    </w:p>
    <w:p w14:paraId="06B5E8DD" w14:textId="77777777" w:rsidR="005976B0" w:rsidRPr="005976B0" w:rsidRDefault="005976B0" w:rsidP="007779C9">
      <w:pPr>
        <w:numPr>
          <w:ilvl w:val="0"/>
          <w:numId w:val="59"/>
        </w:numPr>
        <w:spacing w:line="240" w:lineRule="auto"/>
        <w:contextualSpacing/>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 xml:space="preserve">Menetapkan nilai (score) untuk masing-masing unit yang akan diaudit, menggunakan skala nilai untuk setiap faktor. Nilai besar menunjukkan risiko maksimum, sementara nilai kecil menunjukkan risiko minimum. </w:t>
      </w:r>
    </w:p>
    <w:p w14:paraId="0BB32BBF" w14:textId="77777777" w:rsidR="005976B0" w:rsidRPr="005976B0" w:rsidRDefault="005976B0" w:rsidP="007779C9">
      <w:pPr>
        <w:numPr>
          <w:ilvl w:val="0"/>
          <w:numId w:val="59"/>
        </w:numPr>
        <w:spacing w:line="240" w:lineRule="auto"/>
        <w:contextualSpacing/>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 xml:space="preserve">Menghitung total nilai untuk mendapatkan "nilai risiko", dengan nilai risiko maksimum dan minimum </w:t>
      </w:r>
    </w:p>
    <w:p w14:paraId="57B77310" w14:textId="534B8573" w:rsidR="00E15F36" w:rsidRDefault="005976B0" w:rsidP="002209E8">
      <w:pPr>
        <w:numPr>
          <w:ilvl w:val="0"/>
          <w:numId w:val="59"/>
        </w:numPr>
        <w:spacing w:line="240" w:lineRule="auto"/>
        <w:contextualSpacing/>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Membuat peringkat untuk menentukan unit yang akan dijadikan objek audit berdasarkan "nilai risiko" yang diperoleh.</w:t>
      </w:r>
      <w:bookmarkStart w:id="35" w:name="_Toc183708558"/>
      <w:bookmarkStart w:id="36" w:name="_Toc176942627"/>
      <w:bookmarkStart w:id="37" w:name="_Toc178779257"/>
    </w:p>
    <w:p w14:paraId="134B6A24" w14:textId="77777777" w:rsidR="002209E8" w:rsidRPr="002209E8" w:rsidRDefault="002209E8" w:rsidP="002209E8">
      <w:pPr>
        <w:spacing w:line="240" w:lineRule="auto"/>
        <w:ind w:left="786"/>
        <w:contextualSpacing/>
        <w:jc w:val="both"/>
        <w:rPr>
          <w:rFonts w:ascii="Times New Roman" w:hAnsi="Times New Roman" w:cs="Times New Roman"/>
          <w:sz w:val="24"/>
          <w:szCs w:val="24"/>
          <w:lang w:val="en-US"/>
        </w:rPr>
      </w:pPr>
    </w:p>
    <w:p w14:paraId="48F92076" w14:textId="77356D85" w:rsidR="007171BE" w:rsidRPr="005976B0" w:rsidRDefault="007171BE" w:rsidP="007779C9">
      <w:pPr>
        <w:spacing w:after="0" w:line="240" w:lineRule="auto"/>
        <w:ind w:left="284" w:hanging="284"/>
        <w:contextualSpacing/>
        <w:jc w:val="both"/>
        <w:outlineLvl w:val="3"/>
        <w:rPr>
          <w:rFonts w:ascii="Times New Roman" w:hAnsi="Times New Roman" w:cs="Times New Roman"/>
          <w:b/>
          <w:bCs/>
          <w:sz w:val="24"/>
          <w:szCs w:val="24"/>
          <w:lang w:val="en-US"/>
        </w:rPr>
      </w:pPr>
      <w:r>
        <w:rPr>
          <w:rFonts w:ascii="Times New Roman" w:hAnsi="Times New Roman" w:cs="Times New Roman"/>
          <w:b/>
          <w:bCs/>
          <w:sz w:val="24"/>
          <w:szCs w:val="24"/>
          <w:lang w:val="en-US"/>
        </w:rPr>
        <w:t>Operasionalisasi Konsep</w:t>
      </w:r>
      <w:bookmarkEnd w:id="35"/>
    </w:p>
    <w:bookmarkEnd w:id="36"/>
    <w:bookmarkEnd w:id="37"/>
    <w:p w14:paraId="55969453" w14:textId="1291721F" w:rsidR="005976B0" w:rsidRPr="005976B0" w:rsidRDefault="005976B0" w:rsidP="007779C9">
      <w:pPr>
        <w:spacing w:after="0" w:line="240" w:lineRule="auto"/>
        <w:ind w:firstLine="284"/>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 xml:space="preserve">Operasional konsep yang digunakan di dalam penelitian ini sesuai dengan aspek yang ingin digali </w:t>
      </w:r>
      <w:r w:rsidR="00683C4B">
        <w:rPr>
          <w:rFonts w:ascii="Times New Roman" w:hAnsi="Times New Roman" w:cs="Times New Roman"/>
          <w:sz w:val="24"/>
          <w:szCs w:val="24"/>
          <w:lang w:val="en-US"/>
        </w:rPr>
        <w:t>peneliti tentang</w:t>
      </w:r>
      <w:r w:rsidRPr="005976B0">
        <w:rPr>
          <w:rFonts w:ascii="Times New Roman" w:hAnsi="Times New Roman" w:cs="Times New Roman"/>
          <w:sz w:val="24"/>
          <w:szCs w:val="24"/>
          <w:lang w:val="en-US"/>
        </w:rPr>
        <w:t xml:space="preserve"> faktor yang </w:t>
      </w:r>
      <w:r w:rsidRPr="005976B0">
        <w:rPr>
          <w:rFonts w:ascii="Times New Roman" w:hAnsi="Times New Roman" w:cs="Times New Roman"/>
          <w:sz w:val="24"/>
          <w:szCs w:val="24"/>
        </w:rPr>
        <w:t>mem</w:t>
      </w:r>
      <w:r w:rsidRPr="005976B0">
        <w:rPr>
          <w:rFonts w:ascii="Times New Roman" w:hAnsi="Times New Roman" w:cs="Times New Roman"/>
          <w:sz w:val="24"/>
          <w:szCs w:val="24"/>
          <w:lang w:val="en-US"/>
        </w:rPr>
        <w:t>p</w:t>
      </w:r>
      <w:r w:rsidRPr="005976B0">
        <w:rPr>
          <w:rFonts w:ascii="Times New Roman" w:hAnsi="Times New Roman" w:cs="Times New Roman"/>
          <w:sz w:val="24"/>
          <w:szCs w:val="24"/>
        </w:rPr>
        <w:t>engaruhi</w:t>
      </w:r>
      <w:r w:rsidRPr="005976B0">
        <w:rPr>
          <w:rFonts w:ascii="Times New Roman" w:hAnsi="Times New Roman" w:cs="Times New Roman"/>
          <w:sz w:val="24"/>
          <w:szCs w:val="24"/>
          <w:lang w:val="en-US"/>
        </w:rPr>
        <w:t xml:space="preserve"> kebijakan dalam menentukan objek pemeriksaan. Aspek yang dijelaskan dalam penelitian ini merupakan</w:t>
      </w:r>
      <w:r w:rsidR="00683C4B">
        <w:rPr>
          <w:rFonts w:ascii="Times New Roman" w:hAnsi="Times New Roman" w:cs="Times New Roman"/>
          <w:sz w:val="24"/>
          <w:szCs w:val="24"/>
          <w:lang w:val="en-US"/>
        </w:rPr>
        <w:t xml:space="preserve"> gambaran</w:t>
      </w:r>
      <w:r w:rsidRPr="005976B0">
        <w:rPr>
          <w:rFonts w:ascii="Times New Roman" w:hAnsi="Times New Roman" w:cs="Times New Roman"/>
          <w:sz w:val="24"/>
          <w:szCs w:val="24"/>
          <w:lang w:val="en-US"/>
        </w:rPr>
        <w:t xml:space="preserve"> </w:t>
      </w:r>
      <w:r w:rsidR="00683C4B">
        <w:rPr>
          <w:rFonts w:ascii="Times New Roman" w:hAnsi="Times New Roman" w:cs="Times New Roman"/>
          <w:sz w:val="24"/>
          <w:szCs w:val="24"/>
          <w:lang w:val="en-US"/>
        </w:rPr>
        <w:t>bagaimana</w:t>
      </w:r>
      <w:r w:rsidRPr="005976B0">
        <w:rPr>
          <w:rFonts w:ascii="Times New Roman" w:hAnsi="Times New Roman" w:cs="Times New Roman"/>
          <w:sz w:val="24"/>
          <w:szCs w:val="24"/>
          <w:lang w:val="en-US"/>
        </w:rPr>
        <w:t xml:space="preserve"> penentuan objek pemeriksaan pada BPK RI. Aspek ini menunjukkan beberapa faktor yang ingin diteliti untuk mencari penyebab, hambatan, kendala dan kesimpulan yang dianggap mempengaruhi dalam kebijakan penentuan objek pemeriksaan dan merencanakan anggaran yang dibutuhkan BPK dalam melaksanakan tusinya.</w:t>
      </w:r>
    </w:p>
    <w:p w14:paraId="0CC525F9" w14:textId="467BFAD0" w:rsidR="005976B0" w:rsidRPr="005976B0" w:rsidRDefault="005976B0" w:rsidP="007779C9">
      <w:pPr>
        <w:spacing w:after="0" w:line="240" w:lineRule="auto"/>
        <w:ind w:firstLine="284"/>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 xml:space="preserve"> Masalah yang telah diuraikan </w:t>
      </w:r>
      <w:r w:rsidR="00683C4B">
        <w:rPr>
          <w:rFonts w:ascii="Times New Roman" w:hAnsi="Times New Roman" w:cs="Times New Roman"/>
          <w:sz w:val="24"/>
          <w:szCs w:val="24"/>
          <w:lang w:val="en-US"/>
        </w:rPr>
        <w:t xml:space="preserve">diatas </w:t>
      </w:r>
      <w:r w:rsidRPr="005976B0">
        <w:rPr>
          <w:rFonts w:ascii="Times New Roman" w:hAnsi="Times New Roman" w:cs="Times New Roman"/>
          <w:sz w:val="24"/>
          <w:szCs w:val="24"/>
          <w:lang w:val="en-US"/>
        </w:rPr>
        <w:t xml:space="preserve">dapat diatasi dengan mengidentifikasi faktor-faktor yang mempengaruhi atau menghambat proses penentuan objek pemeriksaan. Faktor Independensi berhubungan dengan kesesuaian prinsip </w:t>
      </w:r>
      <w:r w:rsidRPr="005976B0">
        <w:rPr>
          <w:rFonts w:ascii="Times New Roman" w:hAnsi="Times New Roman" w:cs="Times New Roman"/>
          <w:sz w:val="24"/>
          <w:szCs w:val="24"/>
          <w:lang w:val="en-US"/>
        </w:rPr>
        <w:lastRenderedPageBreak/>
        <w:t xml:space="preserve">lembaga BPK yang bebas, terkendala dengan Kebijakan Pimpinan dalam menentukan objek pemeriksaan yang rentan akan pengaruh politik. </w:t>
      </w:r>
      <w:r w:rsidR="00302CA4">
        <w:rPr>
          <w:rFonts w:ascii="Times New Roman" w:hAnsi="Times New Roman" w:cs="Times New Roman"/>
          <w:sz w:val="24"/>
          <w:szCs w:val="24"/>
          <w:lang w:val="en-US"/>
        </w:rPr>
        <w:t>Kemudian</w:t>
      </w:r>
      <w:r w:rsidRPr="005976B0">
        <w:rPr>
          <w:rFonts w:ascii="Times New Roman" w:hAnsi="Times New Roman" w:cs="Times New Roman"/>
          <w:sz w:val="24"/>
          <w:szCs w:val="24"/>
          <w:lang w:val="en-US"/>
        </w:rPr>
        <w:t xml:space="preserve"> faktor Sumber Daya Anggaran berhubungan dengan prinsip BPK yang mandiri, namun memiliki keterbatasan anggaran dan kapasitas untuk memeriksa pengelolaan keuangan negara di seluruh entitas.</w:t>
      </w:r>
    </w:p>
    <w:p w14:paraId="024E7191" w14:textId="77777777" w:rsidR="005976B0" w:rsidRPr="005976B0" w:rsidRDefault="005976B0" w:rsidP="007779C9">
      <w:pPr>
        <w:spacing w:after="0" w:line="240" w:lineRule="auto"/>
        <w:ind w:firstLine="284"/>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Selanjutnya strategi mengatasi hambatan tersebut adalah dengan melakukan evaluasi kebijakan dan penganggaran atas pelaksanaan penentuan objek pemeriksaan yang selama ini telah dilakukan oleh BPK, sehingga Peneliti dapat menyimpulkan dan mencari alternatif solusi berupa metode skala prioritas yang dapat digunakan BPK dalam memperbaiki proses penentuan objek pemeriksaannya.</w:t>
      </w:r>
    </w:p>
    <w:p w14:paraId="16676C52" w14:textId="77777777" w:rsidR="005976B0" w:rsidRPr="005976B0" w:rsidRDefault="005976B0" w:rsidP="007779C9">
      <w:pPr>
        <w:spacing w:after="0" w:line="240" w:lineRule="auto"/>
        <w:ind w:firstLine="425"/>
        <w:jc w:val="both"/>
        <w:rPr>
          <w:rFonts w:ascii="Times New Roman" w:hAnsi="Times New Roman" w:cs="Times New Roman"/>
          <w:sz w:val="24"/>
          <w:szCs w:val="24"/>
        </w:rPr>
      </w:pPr>
      <w:r w:rsidRPr="005976B0">
        <w:rPr>
          <w:rFonts w:ascii="Times New Roman" w:hAnsi="Times New Roman" w:cs="Times New Roman"/>
          <w:sz w:val="24"/>
          <w:szCs w:val="24"/>
          <w:lang w:val="en-US"/>
        </w:rPr>
        <w:t>Konsep dari</w:t>
      </w:r>
      <w:r w:rsidRPr="005976B0">
        <w:rPr>
          <w:rFonts w:ascii="Times New Roman" w:hAnsi="Times New Roman" w:cs="Times New Roman"/>
          <w:sz w:val="24"/>
          <w:szCs w:val="24"/>
        </w:rPr>
        <w:t xml:space="preserve"> evaluasi </w:t>
      </w:r>
      <w:r w:rsidRPr="005976B0">
        <w:rPr>
          <w:rFonts w:ascii="Times New Roman" w:hAnsi="Times New Roman" w:cs="Times New Roman"/>
          <w:sz w:val="24"/>
          <w:szCs w:val="24"/>
          <w:lang w:val="en-US"/>
        </w:rPr>
        <w:t xml:space="preserve">kebijakan </w:t>
      </w:r>
      <w:r w:rsidRPr="005976B0">
        <w:rPr>
          <w:rFonts w:ascii="Times New Roman" w:hAnsi="Times New Roman" w:cs="Times New Roman"/>
          <w:sz w:val="24"/>
          <w:szCs w:val="24"/>
        </w:rPr>
        <w:t>penganggaran adalah proses penilaian terhadap kinerja anggaran suatu entitas, baik itu pemerintah, organisasi, atau perusahaan, untuk menentukan sejauh mana tujuan dan sasaran anggaran telah tercapai. Evaluasi ini melibatkan analisis terhadap alokasi dana, penggunaan dana, dan hasil yang dicapai dari implementasi anggaran tersebut</w:t>
      </w:r>
      <w:r w:rsidRPr="005976B0">
        <w:t xml:space="preserve"> </w:t>
      </w:r>
      <w:hyperlink r:id="rId14" w:tgtFrame="_blank" w:history="1"/>
      <w:r w:rsidRPr="005976B0">
        <w:rPr>
          <w:rFonts w:ascii="Times New Roman" w:hAnsi="Times New Roman" w:cs="Times New Roman"/>
          <w:sz w:val="24"/>
          <w:szCs w:val="24"/>
        </w:rPr>
        <w:t>.</w:t>
      </w:r>
    </w:p>
    <w:p w14:paraId="28C26E9F" w14:textId="77777777" w:rsidR="00E15F36" w:rsidRDefault="005976B0" w:rsidP="007779C9">
      <w:pPr>
        <w:spacing w:after="0" w:line="240" w:lineRule="auto"/>
        <w:jc w:val="both"/>
        <w:rPr>
          <w:rFonts w:ascii="Times New Roman" w:hAnsi="Times New Roman" w:cs="Times New Roman"/>
          <w:sz w:val="24"/>
          <w:szCs w:val="24"/>
          <w:lang w:val="en-US"/>
        </w:rPr>
      </w:pPr>
      <w:r w:rsidRPr="005976B0">
        <w:rPr>
          <w:rFonts w:ascii="Times New Roman" w:hAnsi="Times New Roman" w:cs="Times New Roman"/>
          <w:sz w:val="24"/>
          <w:szCs w:val="24"/>
        </w:rPr>
        <w:tab/>
      </w:r>
      <w:r w:rsidRPr="005976B0">
        <w:rPr>
          <w:rFonts w:ascii="Times New Roman" w:hAnsi="Times New Roman" w:cs="Times New Roman"/>
          <w:sz w:val="24"/>
          <w:szCs w:val="24"/>
          <w:lang w:val="en-US"/>
        </w:rPr>
        <w:t>Adapun penentuan skala prioritas dimaksudkan untuk memastikan seluruh sumber daya yang dimiliki BPK terpusat pada objek yang telah terpilih dan sudah disetujui bersama oleh para Pimpinan melalui penilaian risiko dan pemenuhan permintaan pemangku kepentingan, serta memperhatikan kemampuan BPK dalam melakukan pemeriksaan di antara banyaknya entitas yang ada di seluruh Indonesia.</w:t>
      </w:r>
      <w:bookmarkStart w:id="38" w:name="_Toc176942628"/>
      <w:bookmarkStart w:id="39" w:name="_Toc178779258"/>
      <w:bookmarkStart w:id="40" w:name="_Toc183708559"/>
    </w:p>
    <w:p w14:paraId="69FA8B82" w14:textId="0E9FEFE2" w:rsidR="005976B0" w:rsidRPr="00E15F36" w:rsidRDefault="005976B0" w:rsidP="007779C9">
      <w:pPr>
        <w:spacing w:after="0" w:line="240" w:lineRule="auto"/>
        <w:jc w:val="both"/>
        <w:rPr>
          <w:rFonts w:ascii="Times New Roman" w:hAnsi="Times New Roman" w:cs="Times New Roman"/>
          <w:sz w:val="24"/>
          <w:szCs w:val="24"/>
          <w:lang w:val="en-US"/>
        </w:rPr>
      </w:pPr>
      <w:r w:rsidRPr="005976B0">
        <w:rPr>
          <w:rFonts w:ascii="Times New Roman" w:hAnsi="Times New Roman" w:cs="Times New Roman"/>
          <w:b/>
          <w:sz w:val="24"/>
          <w:szCs w:val="24"/>
          <w:lang w:val="en-US"/>
        </w:rPr>
        <w:t>Kerangka Berpikir</w:t>
      </w:r>
      <w:bookmarkEnd w:id="38"/>
      <w:bookmarkEnd w:id="39"/>
      <w:bookmarkEnd w:id="40"/>
    </w:p>
    <w:p w14:paraId="4BC6F3E9" w14:textId="5CFDC2B0" w:rsidR="005976B0" w:rsidRPr="005976B0" w:rsidRDefault="005976B0" w:rsidP="007779C9">
      <w:pPr>
        <w:spacing w:line="240" w:lineRule="auto"/>
        <w:ind w:firstLine="426"/>
        <w:jc w:val="both"/>
        <w:rPr>
          <w:rFonts w:ascii="Times New Roman" w:hAnsi="Times New Roman" w:cs="Times New Roman"/>
          <w:sz w:val="24"/>
          <w:szCs w:val="24"/>
          <w:lang w:val="en-US"/>
        </w:rPr>
      </w:pPr>
      <w:r w:rsidRPr="005976B0">
        <w:rPr>
          <w:rFonts w:ascii="Times New Roman" w:hAnsi="Times New Roman" w:cs="Times New Roman"/>
          <w:sz w:val="24"/>
          <w:szCs w:val="24"/>
        </w:rPr>
        <w:t>Kerangka ber</w:t>
      </w:r>
      <w:r w:rsidRPr="005976B0">
        <w:rPr>
          <w:rFonts w:ascii="Times New Roman" w:hAnsi="Times New Roman" w:cs="Times New Roman"/>
          <w:sz w:val="24"/>
          <w:szCs w:val="24"/>
          <w:lang w:val="en-US"/>
        </w:rPr>
        <w:t>p</w:t>
      </w:r>
      <w:r w:rsidRPr="005976B0">
        <w:rPr>
          <w:rFonts w:ascii="Times New Roman" w:hAnsi="Times New Roman" w:cs="Times New Roman"/>
          <w:sz w:val="24"/>
          <w:szCs w:val="24"/>
        </w:rPr>
        <w:t xml:space="preserve">ikir </w:t>
      </w:r>
      <w:r w:rsidR="00302CA4">
        <w:rPr>
          <w:rFonts w:ascii="Times New Roman" w:hAnsi="Times New Roman" w:cs="Times New Roman"/>
          <w:sz w:val="24"/>
          <w:szCs w:val="24"/>
          <w:lang w:val="en-US"/>
        </w:rPr>
        <w:t xml:space="preserve">disini </w:t>
      </w:r>
      <w:r w:rsidRPr="005976B0">
        <w:rPr>
          <w:rFonts w:ascii="Times New Roman" w:hAnsi="Times New Roman" w:cs="Times New Roman"/>
          <w:sz w:val="24"/>
          <w:szCs w:val="24"/>
        </w:rPr>
        <w:t xml:space="preserve">merupakan penjelasan deskriptif dan naratif yang dituangkan dalam bentuk </w:t>
      </w:r>
      <w:r w:rsidRPr="005976B0">
        <w:rPr>
          <w:rFonts w:ascii="Times New Roman" w:hAnsi="Times New Roman" w:cs="Times New Roman"/>
          <w:sz w:val="24"/>
          <w:szCs w:val="24"/>
          <w:lang w:val="en-US"/>
        </w:rPr>
        <w:t xml:space="preserve">diagram yang </w:t>
      </w:r>
      <w:r w:rsidRPr="005976B0">
        <w:rPr>
          <w:rFonts w:ascii="Times New Roman" w:hAnsi="Times New Roman" w:cs="Times New Roman"/>
          <w:sz w:val="24"/>
          <w:szCs w:val="24"/>
        </w:rPr>
        <w:t xml:space="preserve">merupakan gambaran dari pokok permasalahan </w:t>
      </w:r>
      <w:r w:rsidRPr="005976B0">
        <w:rPr>
          <w:rFonts w:ascii="Times New Roman" w:hAnsi="Times New Roman" w:cs="Times New Roman"/>
          <w:sz w:val="24"/>
          <w:szCs w:val="24"/>
          <w:lang w:val="en-US"/>
        </w:rPr>
        <w:t>serta keterkaitan antara faktor yang mempengaruhi kebijakan dalam penentuan objek pemeriksaan di dalam penyusunan rencana anggaran dan diakhiri dengan bagaimana strategi yang diusulkan untuk menjawab permasalahan.</w:t>
      </w:r>
    </w:p>
    <w:p w14:paraId="2A880AE3" w14:textId="77777777" w:rsidR="005976B0" w:rsidRPr="005976B0" w:rsidRDefault="005976B0" w:rsidP="007779C9">
      <w:pPr>
        <w:spacing w:line="240" w:lineRule="auto"/>
        <w:ind w:firstLine="426"/>
        <w:jc w:val="both"/>
        <w:rPr>
          <w:rFonts w:ascii="Times New Roman" w:hAnsi="Times New Roman" w:cs="Times New Roman"/>
          <w:sz w:val="24"/>
          <w:szCs w:val="24"/>
          <w:lang w:val="en-US"/>
        </w:rPr>
      </w:pPr>
      <w:r w:rsidRPr="005976B0">
        <w:rPr>
          <w:rFonts w:ascii="Times New Roman" w:hAnsi="Times New Roman" w:cs="Times New Roman"/>
          <w:sz w:val="24"/>
          <w:szCs w:val="24"/>
          <w:lang w:val="en-US"/>
        </w:rPr>
        <w:t>Berdasarkan permasalahan dan o</w:t>
      </w:r>
      <w:r w:rsidRPr="005976B0">
        <w:rPr>
          <w:rFonts w:ascii="Times New Roman" w:hAnsi="Times New Roman" w:cs="Times New Roman"/>
          <w:sz w:val="24"/>
          <w:szCs w:val="24"/>
        </w:rPr>
        <w:t xml:space="preserve">perasionalisasi </w:t>
      </w:r>
      <w:r w:rsidRPr="005976B0">
        <w:rPr>
          <w:rFonts w:ascii="Times New Roman" w:hAnsi="Times New Roman" w:cs="Times New Roman"/>
          <w:sz w:val="24"/>
          <w:szCs w:val="24"/>
          <w:lang w:val="en-US"/>
        </w:rPr>
        <w:t>k</w:t>
      </w:r>
      <w:r w:rsidRPr="005976B0">
        <w:rPr>
          <w:rFonts w:ascii="Times New Roman" w:hAnsi="Times New Roman" w:cs="Times New Roman"/>
          <w:sz w:val="24"/>
          <w:szCs w:val="24"/>
        </w:rPr>
        <w:t xml:space="preserve">onsep </w:t>
      </w:r>
      <w:r w:rsidRPr="005976B0">
        <w:rPr>
          <w:rFonts w:ascii="Times New Roman" w:hAnsi="Times New Roman" w:cs="Times New Roman"/>
          <w:sz w:val="24"/>
          <w:szCs w:val="24"/>
          <w:lang w:val="en-US"/>
        </w:rPr>
        <w:t>yang telah dijelaskan,  maka dibuat kerangka berpikir yang dijabarkan dalam gambar sebagai berikut:</w:t>
      </w:r>
    </w:p>
    <w:p w14:paraId="401666C1" w14:textId="165603F7" w:rsidR="005976B0" w:rsidRPr="005976B0" w:rsidRDefault="005976B0" w:rsidP="007779C9">
      <w:pPr>
        <w:keepNext/>
        <w:spacing w:after="200" w:line="240" w:lineRule="auto"/>
        <w:jc w:val="center"/>
        <w:rPr>
          <w:rFonts w:ascii="Times New Roman" w:hAnsi="Times New Roman" w:cs="Times New Roman"/>
          <w:lang w:val="en-US"/>
        </w:rPr>
      </w:pPr>
      <w:bookmarkStart w:id="41" w:name="_Toc178192742"/>
      <w:r w:rsidRPr="005976B0">
        <w:rPr>
          <w:rFonts w:ascii="Times New Roman" w:hAnsi="Times New Roman" w:cs="Times New Roman"/>
        </w:rPr>
        <w:t>Gambar 2.</w:t>
      </w:r>
      <w:r w:rsidRPr="005976B0">
        <w:rPr>
          <w:rFonts w:ascii="Times New Roman" w:hAnsi="Times New Roman" w:cs="Times New Roman"/>
          <w:lang w:val="en-US"/>
        </w:rPr>
        <w:t xml:space="preserve"> Kerangka Berpikir</w:t>
      </w:r>
      <w:bookmarkEnd w:id="41"/>
    </w:p>
    <w:p w14:paraId="3670CE1C" w14:textId="77777777" w:rsidR="005976B0" w:rsidRPr="005976B0" w:rsidRDefault="005976B0" w:rsidP="007779C9">
      <w:pPr>
        <w:spacing w:line="240" w:lineRule="auto"/>
        <w:jc w:val="both"/>
        <w:rPr>
          <w:rFonts w:ascii="Times New Roman" w:hAnsi="Times New Roman" w:cs="Times New Roman"/>
          <w:i/>
          <w:iCs/>
          <w:sz w:val="24"/>
          <w:szCs w:val="24"/>
          <w:lang w:val="en-US"/>
        </w:rPr>
      </w:pPr>
      <w:r w:rsidRPr="005976B0">
        <w:rPr>
          <w:rFonts w:ascii="Times New Roman" w:hAnsi="Times New Roman" w:cs="Times New Roman"/>
          <w:i/>
          <w:iCs/>
          <w:sz w:val="24"/>
          <w:szCs w:val="24"/>
          <w:lang w:val="en-US"/>
        </w:rPr>
        <w:drawing>
          <wp:inline distT="0" distB="0" distL="0" distR="0" wp14:anchorId="553D60EB" wp14:editId="24FAB2C4">
            <wp:extent cx="4959350" cy="2825750"/>
            <wp:effectExtent l="0" t="38100" r="0" b="5080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5E8FFF6E" w14:textId="41DEEE5B" w:rsidR="003A5C93" w:rsidRPr="003A5C93" w:rsidRDefault="003A5C93" w:rsidP="007779C9">
      <w:pPr>
        <w:spacing w:line="240" w:lineRule="auto"/>
        <w:outlineLvl w:val="0"/>
        <w:rPr>
          <w:rFonts w:ascii="Times New Roman" w:hAnsi="Times New Roman" w:cs="Times New Roman"/>
          <w:b/>
          <w:sz w:val="24"/>
          <w:szCs w:val="24"/>
        </w:rPr>
      </w:pPr>
      <w:bookmarkStart w:id="42" w:name="_Toc169696523"/>
      <w:bookmarkStart w:id="43" w:name="_Toc183708560"/>
      <w:r w:rsidRPr="003A5C93">
        <w:rPr>
          <w:rFonts w:ascii="Times New Roman" w:hAnsi="Times New Roman" w:cs="Times New Roman"/>
          <w:b/>
          <w:sz w:val="24"/>
          <w:szCs w:val="24"/>
        </w:rPr>
        <w:lastRenderedPageBreak/>
        <w:t>METOD</w:t>
      </w:r>
      <w:r w:rsidR="0035271E">
        <w:rPr>
          <w:rFonts w:ascii="Times New Roman" w:hAnsi="Times New Roman" w:cs="Times New Roman"/>
          <w:b/>
          <w:sz w:val="24"/>
          <w:szCs w:val="24"/>
          <w:lang w:val="en-US"/>
        </w:rPr>
        <w:t>E</w:t>
      </w:r>
      <w:r w:rsidRPr="003A5C93">
        <w:rPr>
          <w:rFonts w:ascii="Times New Roman" w:hAnsi="Times New Roman" w:cs="Times New Roman"/>
          <w:b/>
          <w:sz w:val="24"/>
          <w:szCs w:val="24"/>
        </w:rPr>
        <w:t xml:space="preserve"> PENELITIAN</w:t>
      </w:r>
      <w:bookmarkEnd w:id="42"/>
      <w:bookmarkEnd w:id="43"/>
    </w:p>
    <w:p w14:paraId="13FF709D" w14:textId="1591962C" w:rsidR="00D53550" w:rsidRDefault="00D53550" w:rsidP="007779C9">
      <w:pPr>
        <w:spacing w:after="0" w:line="240" w:lineRule="auto"/>
        <w:ind w:firstLine="426"/>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Metode penelitian adalah suatu cara ilmiah untuk mendapatkan data dengan tujuan dan kegunaan tertentu. Maka dari itu, dalam metode penelitian terdapat 4 hal penting yang perlu diperhatikan yaitu cara ilmiah, data, tujuan dan kegunaan tertentu. Kemudian yang dimaksud dangan cara ilmiah adalah suatu kegiatan penelitian dengan prinsip-prinsip keilmuan yang rasional, empiris, dan sistematis (Sugiyono, 2015).</w:t>
      </w:r>
    </w:p>
    <w:p w14:paraId="0F59E8D5" w14:textId="77777777" w:rsidR="006A64F3" w:rsidRDefault="006740C9" w:rsidP="007779C9">
      <w:pPr>
        <w:spacing w:after="0" w:line="240" w:lineRule="auto"/>
        <w:ind w:firstLine="426"/>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Pe</w:t>
      </w:r>
      <w:r>
        <w:rPr>
          <w:rFonts w:ascii="Times New Roman" w:hAnsi="Times New Roman" w:cs="Times New Roman"/>
          <w:sz w:val="24"/>
          <w:szCs w:val="24"/>
        </w:rPr>
        <w:t>ndekatan yang dipergunakan dalam penelitian ini adalah dengan menggunakan pendekatan kualitatif</w:t>
      </w:r>
      <w:r>
        <w:rPr>
          <w:rFonts w:ascii="Times New Roman" w:hAnsi="Times New Roman" w:cs="Times New Roman"/>
          <w:sz w:val="24"/>
          <w:szCs w:val="24"/>
          <w:lang w:val="en-US"/>
        </w:rPr>
        <w:t xml:space="preserve"> dimana kondisi yang alamiah akan diteliti pada saat proses penentuan objek pemeriksaan pada</w:t>
      </w:r>
      <w:r w:rsidRPr="00A80068">
        <w:rPr>
          <w:rFonts w:ascii="Times New Roman" w:hAnsi="Times New Roman" w:cs="Times New Roman"/>
          <w:sz w:val="24"/>
          <w:szCs w:val="24"/>
          <w:lang w:val="en-US"/>
        </w:rPr>
        <w:t xml:space="preserve"> B</w:t>
      </w:r>
      <w:r>
        <w:rPr>
          <w:rFonts w:ascii="Times New Roman" w:hAnsi="Times New Roman" w:cs="Times New Roman"/>
          <w:sz w:val="24"/>
          <w:szCs w:val="24"/>
          <w:lang w:val="en-US"/>
        </w:rPr>
        <w:t>adan Pemeriksa Keuangan</w:t>
      </w:r>
      <w:r w:rsidRPr="00A80068">
        <w:rPr>
          <w:rFonts w:ascii="Times New Roman" w:hAnsi="Times New Roman" w:cs="Times New Roman"/>
          <w:sz w:val="24"/>
          <w:szCs w:val="24"/>
          <w:lang w:val="en-US"/>
        </w:rPr>
        <w:t xml:space="preserve"> RI</w:t>
      </w:r>
      <w:r>
        <w:rPr>
          <w:rFonts w:ascii="Times New Roman" w:hAnsi="Times New Roman" w:cs="Times New Roman"/>
          <w:sz w:val="24"/>
          <w:szCs w:val="24"/>
        </w:rPr>
        <w:t>. P</w:t>
      </w:r>
      <w:r>
        <w:rPr>
          <w:rFonts w:ascii="Times New Roman" w:hAnsi="Times New Roman" w:cs="Times New Roman"/>
          <w:sz w:val="24"/>
          <w:szCs w:val="24"/>
          <w:lang w:val="en-US"/>
        </w:rPr>
        <w:t>enelitian dengan pendekatan kualitatif dilaksanakan untuk membangun pengetahuan melalui pemahaman dan penemuan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tentang pokok permasalahan penelitian. Metode inilah yang paling tepat untuk digunakan, karena Peneliti </w:t>
      </w:r>
      <w:r w:rsidR="00302CA4">
        <w:rPr>
          <w:rFonts w:ascii="Times New Roman" w:hAnsi="Times New Roman" w:cs="Times New Roman"/>
          <w:sz w:val="24"/>
          <w:szCs w:val="24"/>
          <w:lang w:val="en-US"/>
        </w:rPr>
        <w:t>ingin</w:t>
      </w:r>
      <w:r>
        <w:rPr>
          <w:rFonts w:ascii="Times New Roman" w:hAnsi="Times New Roman" w:cs="Times New Roman"/>
          <w:sz w:val="24"/>
          <w:szCs w:val="24"/>
          <w:lang w:val="en-US"/>
        </w:rPr>
        <w:t xml:space="preserve"> melihat gambaran yang lebih jelas bagaimana </w:t>
      </w:r>
      <w:r w:rsidR="00302CA4">
        <w:rPr>
          <w:rFonts w:ascii="Times New Roman" w:hAnsi="Times New Roman" w:cs="Times New Roman"/>
          <w:sz w:val="24"/>
          <w:szCs w:val="24"/>
          <w:lang w:val="en-US"/>
        </w:rPr>
        <w:t xml:space="preserve">perspektif dari </w:t>
      </w:r>
      <w:r>
        <w:rPr>
          <w:rFonts w:ascii="Times New Roman" w:hAnsi="Times New Roman" w:cs="Times New Roman"/>
          <w:sz w:val="24"/>
          <w:szCs w:val="24"/>
          <w:lang w:val="en-US"/>
        </w:rPr>
        <w:t xml:space="preserve">pihak-pihak penyusun Rencana Kegiatan Pemeriksaan (RKP) </w:t>
      </w:r>
      <w:r w:rsidR="00302CA4">
        <w:rPr>
          <w:rFonts w:ascii="Times New Roman" w:hAnsi="Times New Roman" w:cs="Times New Roman"/>
          <w:sz w:val="24"/>
          <w:szCs w:val="24"/>
          <w:lang w:val="en-US"/>
        </w:rPr>
        <w:t>di BPK</w:t>
      </w:r>
      <w:r w:rsidR="003A5C93" w:rsidRPr="003A5C93">
        <w:rPr>
          <w:rFonts w:ascii="Times New Roman" w:hAnsi="Times New Roman" w:cs="Times New Roman"/>
          <w:sz w:val="24"/>
          <w:szCs w:val="24"/>
          <w:lang w:val="en-US"/>
        </w:rPr>
        <w:t>.</w:t>
      </w:r>
      <w:bookmarkStart w:id="44" w:name="_Toc169696525"/>
      <w:bookmarkStart w:id="45" w:name="_Toc183708562"/>
    </w:p>
    <w:bookmarkEnd w:id="44"/>
    <w:bookmarkEnd w:id="45"/>
    <w:p w14:paraId="2448C6F6" w14:textId="3B6CF286" w:rsidR="003A5C93" w:rsidRPr="003A5C93" w:rsidRDefault="006740C9" w:rsidP="007779C9">
      <w:pPr>
        <w:spacing w:line="240" w:lineRule="auto"/>
        <w:ind w:firstLine="426"/>
        <w:jc w:val="both"/>
        <w:rPr>
          <w:rFonts w:ascii="Times New Roman" w:hAnsi="Times New Roman" w:cs="Times New Roman"/>
          <w:b/>
          <w:bCs/>
          <w:sz w:val="24"/>
          <w:szCs w:val="24"/>
          <w:lang w:val="en-US"/>
        </w:rPr>
      </w:pPr>
      <w:r w:rsidRPr="004B2DFF">
        <w:rPr>
          <w:rFonts w:ascii="Times New Roman" w:hAnsi="Times New Roman" w:cs="Times New Roman"/>
          <w:sz w:val="24"/>
          <w:szCs w:val="24"/>
          <w:lang w:val="en-US"/>
        </w:rPr>
        <w:t xml:space="preserve">Metode pengumpulan data untuk penelitian kualitatif </w:t>
      </w:r>
      <w:r>
        <w:rPr>
          <w:rFonts w:ascii="Times New Roman" w:hAnsi="Times New Roman" w:cs="Times New Roman"/>
          <w:sz w:val="24"/>
          <w:szCs w:val="24"/>
          <w:lang w:val="en-US"/>
        </w:rPr>
        <w:t>dengan observasi mengg</w:t>
      </w:r>
      <w:r w:rsidRPr="004B2DFF">
        <w:rPr>
          <w:rFonts w:ascii="Times New Roman" w:hAnsi="Times New Roman" w:cs="Times New Roman"/>
          <w:sz w:val="24"/>
          <w:szCs w:val="24"/>
          <w:lang w:val="en-US"/>
        </w:rPr>
        <w:t>una</w:t>
      </w:r>
      <w:r>
        <w:rPr>
          <w:rFonts w:ascii="Times New Roman" w:hAnsi="Times New Roman" w:cs="Times New Roman"/>
          <w:sz w:val="24"/>
          <w:szCs w:val="24"/>
          <w:lang w:val="en-US"/>
        </w:rPr>
        <w:t>k</w:t>
      </w:r>
      <w:r w:rsidRPr="004B2DFF">
        <w:rPr>
          <w:rFonts w:ascii="Times New Roman" w:hAnsi="Times New Roman" w:cs="Times New Roman"/>
          <w:sz w:val="24"/>
          <w:szCs w:val="24"/>
          <w:lang w:val="en-US"/>
        </w:rPr>
        <w:t>an berbagai teknik pengumpulan data secara bersamaan. Metode pengumpulan data yang digunakan dalam penelitian ini adalah wawancara</w:t>
      </w:r>
      <w:r w:rsidR="00302CA4">
        <w:rPr>
          <w:rFonts w:ascii="Times New Roman" w:hAnsi="Times New Roman" w:cs="Times New Roman"/>
          <w:sz w:val="24"/>
          <w:szCs w:val="24"/>
          <w:lang w:val="en-US"/>
        </w:rPr>
        <w:t xml:space="preserve"> </w:t>
      </w:r>
      <w:r w:rsidR="00D53550">
        <w:rPr>
          <w:rFonts w:ascii="Times New Roman" w:hAnsi="Times New Roman" w:cs="Times New Roman"/>
          <w:sz w:val="24"/>
          <w:szCs w:val="24"/>
          <w:lang w:val="en-US"/>
        </w:rPr>
        <w:t>mendalam</w:t>
      </w:r>
      <w:r w:rsidRPr="004B2DFF">
        <w:rPr>
          <w:rFonts w:ascii="Times New Roman" w:hAnsi="Times New Roman" w:cs="Times New Roman"/>
          <w:sz w:val="24"/>
          <w:szCs w:val="24"/>
          <w:lang w:val="en-US"/>
        </w:rPr>
        <w:t xml:space="preserve"> dan telaahan dokumen. Kedua teknik tersebut dijelaskan sebagai berikut</w:t>
      </w:r>
      <w:r w:rsidR="003A5C93" w:rsidRPr="003A5C93">
        <w:rPr>
          <w:rFonts w:ascii="Times New Roman" w:hAnsi="Times New Roman" w:cs="Times New Roman"/>
          <w:sz w:val="24"/>
          <w:szCs w:val="24"/>
        </w:rPr>
        <w:t>:</w:t>
      </w:r>
    </w:p>
    <w:p w14:paraId="170594E0" w14:textId="77777777" w:rsidR="003A5C93" w:rsidRPr="006A64F3" w:rsidRDefault="003A5C93" w:rsidP="007779C9">
      <w:pPr>
        <w:numPr>
          <w:ilvl w:val="0"/>
          <w:numId w:val="9"/>
        </w:numPr>
        <w:spacing w:line="240" w:lineRule="auto"/>
        <w:ind w:left="284"/>
        <w:contextualSpacing/>
        <w:jc w:val="both"/>
        <w:outlineLvl w:val="2"/>
        <w:rPr>
          <w:rFonts w:ascii="Times New Roman" w:hAnsi="Times New Roman" w:cs="Times New Roman"/>
          <w:sz w:val="24"/>
          <w:szCs w:val="24"/>
          <w:lang w:val="en-US"/>
        </w:rPr>
      </w:pPr>
      <w:bookmarkStart w:id="46" w:name="_Toc169696526"/>
      <w:bookmarkStart w:id="47" w:name="_Toc183708563"/>
      <w:r w:rsidRPr="006A64F3">
        <w:rPr>
          <w:rFonts w:ascii="Times New Roman" w:hAnsi="Times New Roman" w:cs="Times New Roman"/>
          <w:sz w:val="24"/>
          <w:szCs w:val="24"/>
          <w:lang w:val="en-US"/>
        </w:rPr>
        <w:t>Wawancara (Interview)</w:t>
      </w:r>
      <w:bookmarkEnd w:id="46"/>
      <w:bookmarkEnd w:id="47"/>
    </w:p>
    <w:p w14:paraId="4C2D101E" w14:textId="3FD176B4" w:rsidR="003A5C93" w:rsidRPr="003A5C93" w:rsidRDefault="003A5C93" w:rsidP="007779C9">
      <w:pPr>
        <w:spacing w:after="0" w:line="240" w:lineRule="auto"/>
        <w:ind w:firstLine="426"/>
        <w:contextualSpacing/>
        <w:jc w:val="both"/>
        <w:rPr>
          <w:rFonts w:ascii="Times New Roman" w:hAnsi="Times New Roman" w:cs="Times New Roman"/>
          <w:sz w:val="24"/>
          <w:szCs w:val="24"/>
        </w:rPr>
      </w:pPr>
      <w:r w:rsidRPr="003A5C93">
        <w:rPr>
          <w:rFonts w:ascii="Times New Roman" w:hAnsi="Times New Roman" w:cs="Times New Roman"/>
          <w:sz w:val="24"/>
          <w:szCs w:val="24"/>
          <w:lang w:val="en-US"/>
        </w:rPr>
        <w:t xml:space="preserve">Pada penelitian ini dilakukan </w:t>
      </w:r>
      <w:r w:rsidR="00D53550">
        <w:rPr>
          <w:rFonts w:ascii="Times New Roman" w:hAnsi="Times New Roman" w:cs="Times New Roman"/>
          <w:sz w:val="24"/>
          <w:szCs w:val="24"/>
          <w:lang w:val="en-US"/>
        </w:rPr>
        <w:t>w</w:t>
      </w:r>
      <w:r w:rsidRPr="003A5C93">
        <w:rPr>
          <w:rFonts w:ascii="Times New Roman" w:hAnsi="Times New Roman" w:cs="Times New Roman"/>
          <w:sz w:val="24"/>
          <w:szCs w:val="24"/>
        </w:rPr>
        <w:t xml:space="preserve">awancara mendalam </w:t>
      </w:r>
      <w:r w:rsidR="00D53550">
        <w:rPr>
          <w:rFonts w:ascii="Times New Roman" w:hAnsi="Times New Roman" w:cs="Times New Roman"/>
          <w:sz w:val="24"/>
          <w:szCs w:val="24"/>
          <w:lang w:val="en-US"/>
        </w:rPr>
        <w:t>secara terbuka kepada informan</w:t>
      </w:r>
      <w:r w:rsidRPr="003A5C93">
        <w:rPr>
          <w:rFonts w:ascii="Times New Roman" w:hAnsi="Times New Roman" w:cs="Times New Roman"/>
          <w:sz w:val="24"/>
          <w:szCs w:val="24"/>
        </w:rPr>
        <w:t xml:space="preserve"> </w:t>
      </w:r>
      <w:r w:rsidR="00D53550">
        <w:rPr>
          <w:rFonts w:ascii="Times New Roman" w:hAnsi="Times New Roman" w:cs="Times New Roman"/>
          <w:sz w:val="24"/>
          <w:szCs w:val="24"/>
          <w:lang w:val="en-US"/>
        </w:rPr>
        <w:t xml:space="preserve">yang relevan dengan fokus penelitian. Wawancara mendalam </w:t>
      </w:r>
      <w:r w:rsidRPr="003A5C93">
        <w:rPr>
          <w:rFonts w:ascii="Times New Roman" w:hAnsi="Times New Roman" w:cs="Times New Roman"/>
          <w:sz w:val="24"/>
          <w:szCs w:val="24"/>
        </w:rPr>
        <w:t>merupakan teknik peng</w:t>
      </w:r>
      <w:r w:rsidR="00D53550">
        <w:rPr>
          <w:rFonts w:ascii="Times New Roman" w:hAnsi="Times New Roman" w:cs="Times New Roman"/>
          <w:sz w:val="24"/>
          <w:szCs w:val="24"/>
          <w:lang w:val="en-US"/>
        </w:rPr>
        <w:t>galian</w:t>
      </w:r>
      <w:r w:rsidRPr="003A5C93">
        <w:rPr>
          <w:rFonts w:ascii="Times New Roman" w:hAnsi="Times New Roman" w:cs="Times New Roman"/>
          <w:sz w:val="24"/>
          <w:szCs w:val="24"/>
        </w:rPr>
        <w:t xml:space="preserve"> data yang </w:t>
      </w:r>
      <w:r w:rsidR="007D04DE">
        <w:rPr>
          <w:rFonts w:ascii="Times New Roman" w:hAnsi="Times New Roman" w:cs="Times New Roman"/>
          <w:sz w:val="24"/>
          <w:szCs w:val="24"/>
          <w:lang w:val="en-US"/>
        </w:rPr>
        <w:t xml:space="preserve">sangat memungkinkan bagi peneliti untuk mendapatkan informasi sebanyak-banyaknya </w:t>
      </w:r>
      <w:r w:rsidRPr="003A5C93">
        <w:rPr>
          <w:rFonts w:ascii="Times New Roman" w:hAnsi="Times New Roman" w:cs="Times New Roman"/>
          <w:sz w:val="24"/>
          <w:szCs w:val="24"/>
        </w:rPr>
        <w:t xml:space="preserve">menyangkut masalah yang diajukan dalam penelitian. Wawancara </w:t>
      </w:r>
      <w:r w:rsidR="007D04DE">
        <w:rPr>
          <w:rFonts w:ascii="Times New Roman" w:hAnsi="Times New Roman" w:cs="Times New Roman"/>
          <w:sz w:val="24"/>
          <w:szCs w:val="24"/>
          <w:lang w:val="en-US"/>
        </w:rPr>
        <w:t xml:space="preserve">ini </w:t>
      </w:r>
      <w:r w:rsidRPr="003A5C93">
        <w:rPr>
          <w:rFonts w:ascii="Times New Roman" w:hAnsi="Times New Roman" w:cs="Times New Roman"/>
          <w:sz w:val="24"/>
          <w:szCs w:val="24"/>
        </w:rPr>
        <w:t>dilakukan kepada informan yang dianggap menguasai masalah penelitian.</w:t>
      </w:r>
    </w:p>
    <w:p w14:paraId="77D03852" w14:textId="3F3154BA" w:rsidR="003A5C93" w:rsidRPr="003A5C93" w:rsidRDefault="003A5C93" w:rsidP="007779C9">
      <w:pPr>
        <w:spacing w:after="0" w:line="240" w:lineRule="auto"/>
        <w:ind w:firstLine="426"/>
        <w:contextualSpacing/>
        <w:jc w:val="both"/>
        <w:rPr>
          <w:rFonts w:ascii="Times New Roman" w:hAnsi="Times New Roman" w:cs="Times New Roman"/>
          <w:sz w:val="24"/>
          <w:szCs w:val="24"/>
          <w:lang w:val="en-US"/>
        </w:rPr>
      </w:pPr>
      <w:r w:rsidRPr="003A5C93">
        <w:rPr>
          <w:rFonts w:ascii="Times New Roman" w:hAnsi="Times New Roman" w:cs="Times New Roman"/>
          <w:sz w:val="24"/>
          <w:szCs w:val="24"/>
          <w:lang w:val="en-US"/>
        </w:rPr>
        <w:t>Sub</w:t>
      </w:r>
      <w:r w:rsidR="00733DC1">
        <w:rPr>
          <w:rFonts w:ascii="Times New Roman" w:hAnsi="Times New Roman" w:cs="Times New Roman"/>
          <w:sz w:val="24"/>
          <w:szCs w:val="24"/>
          <w:lang w:val="en-US"/>
        </w:rPr>
        <w:t>j</w:t>
      </w:r>
      <w:r w:rsidRPr="003A5C93">
        <w:rPr>
          <w:rFonts w:ascii="Times New Roman" w:hAnsi="Times New Roman" w:cs="Times New Roman"/>
          <w:sz w:val="24"/>
          <w:szCs w:val="24"/>
          <w:lang w:val="en-US"/>
        </w:rPr>
        <w:t xml:space="preserve">ek penelitian adalah orang-orang yang dapat memberikan informasi utama yang dibutuhkan dalam penelitian. </w:t>
      </w:r>
      <w:r w:rsidR="006740C9">
        <w:rPr>
          <w:rFonts w:ascii="Times New Roman" w:hAnsi="Times New Roman" w:cs="Times New Roman"/>
          <w:sz w:val="24"/>
          <w:szCs w:val="24"/>
          <w:lang w:val="en-US"/>
        </w:rPr>
        <w:t xml:space="preserve">Pertimbangan dalam pemilihan </w:t>
      </w:r>
      <w:r w:rsidR="006740C9" w:rsidRPr="00E138E0">
        <w:rPr>
          <w:rFonts w:ascii="Times New Roman" w:hAnsi="Times New Roman" w:cs="Times New Roman"/>
          <w:i/>
          <w:iCs/>
          <w:sz w:val="24"/>
          <w:szCs w:val="24"/>
          <w:lang w:val="en-US"/>
        </w:rPr>
        <w:t>informa</w:t>
      </w:r>
      <w:r w:rsidR="006740C9">
        <w:rPr>
          <w:rFonts w:ascii="Times New Roman" w:hAnsi="Times New Roman" w:cs="Times New Roman"/>
          <w:i/>
          <w:iCs/>
          <w:sz w:val="24"/>
          <w:szCs w:val="24"/>
          <w:lang w:val="en-US"/>
        </w:rPr>
        <w:t>n</w:t>
      </w:r>
      <w:r w:rsidR="006740C9" w:rsidRPr="00E138E0">
        <w:rPr>
          <w:rFonts w:ascii="Times New Roman" w:hAnsi="Times New Roman" w:cs="Times New Roman"/>
          <w:i/>
          <w:iCs/>
          <w:sz w:val="24"/>
          <w:szCs w:val="24"/>
          <w:lang w:val="en-US"/>
        </w:rPr>
        <w:t>t</w:t>
      </w:r>
      <w:r w:rsidR="006740C9">
        <w:rPr>
          <w:rFonts w:ascii="Times New Roman" w:hAnsi="Times New Roman" w:cs="Times New Roman"/>
          <w:sz w:val="24"/>
          <w:szCs w:val="24"/>
          <w:lang w:val="en-US"/>
        </w:rPr>
        <w:t xml:space="preserve"> adalah pihak yang terkait dalam penyusunan kebijakan dan perencanaan operasional pemeriksaan berdasarkan </w:t>
      </w:r>
      <w:r w:rsidR="00301372">
        <w:rPr>
          <w:rFonts w:ascii="Times New Roman" w:hAnsi="Times New Roman" w:cs="Times New Roman"/>
          <w:sz w:val="24"/>
          <w:szCs w:val="24"/>
          <w:lang w:val="en-US"/>
        </w:rPr>
        <w:t>Pedoman Manajemen Penunjang Pemeriksaan (</w:t>
      </w:r>
      <w:r w:rsidR="006740C9">
        <w:rPr>
          <w:rFonts w:ascii="Times New Roman" w:hAnsi="Times New Roman" w:cs="Times New Roman"/>
          <w:sz w:val="24"/>
          <w:szCs w:val="24"/>
          <w:lang w:val="en-US"/>
        </w:rPr>
        <w:t>PMPP</w:t>
      </w:r>
      <w:r w:rsidR="00301372">
        <w:rPr>
          <w:rFonts w:ascii="Times New Roman" w:hAnsi="Times New Roman" w:cs="Times New Roman"/>
          <w:sz w:val="24"/>
          <w:szCs w:val="24"/>
          <w:lang w:val="en-US"/>
        </w:rPr>
        <w:t>)</w:t>
      </w:r>
      <w:r w:rsidR="006740C9">
        <w:rPr>
          <w:rFonts w:ascii="Times New Roman" w:hAnsi="Times New Roman" w:cs="Times New Roman"/>
          <w:sz w:val="24"/>
          <w:szCs w:val="24"/>
          <w:lang w:val="en-US"/>
        </w:rPr>
        <w:t xml:space="preserve"> ditambah pihak eksternal yang menjadi </w:t>
      </w:r>
      <w:r w:rsidR="006740C9" w:rsidRPr="00670781">
        <w:rPr>
          <w:rFonts w:ascii="Times New Roman" w:hAnsi="Times New Roman" w:cs="Times New Roman"/>
          <w:i/>
          <w:iCs/>
          <w:sz w:val="24"/>
          <w:szCs w:val="24"/>
          <w:lang w:val="en-US"/>
        </w:rPr>
        <w:t>stakeholder</w:t>
      </w:r>
      <w:r w:rsidR="006740C9">
        <w:rPr>
          <w:rFonts w:ascii="Times New Roman" w:hAnsi="Times New Roman" w:cs="Times New Roman"/>
          <w:sz w:val="24"/>
          <w:szCs w:val="24"/>
          <w:lang w:val="en-US"/>
        </w:rPr>
        <w:t xml:space="preserve"> entitas objek pemeriksaan BPK.</w:t>
      </w:r>
      <w:r w:rsidR="006740C9" w:rsidRPr="0062411C">
        <w:rPr>
          <w:rFonts w:ascii="Times New Roman" w:hAnsi="Times New Roman" w:cs="Times New Roman"/>
          <w:sz w:val="24"/>
          <w:szCs w:val="24"/>
          <w:lang w:val="en-US"/>
        </w:rPr>
        <w:t xml:space="preserve"> </w:t>
      </w:r>
      <w:r w:rsidR="007D04DE">
        <w:rPr>
          <w:rFonts w:ascii="Times New Roman" w:hAnsi="Times New Roman" w:cs="Times New Roman"/>
          <w:sz w:val="24"/>
          <w:szCs w:val="24"/>
          <w:lang w:val="en-US"/>
        </w:rPr>
        <w:t>Dalam penelitian ini dibuat pedoman wawancara dengan harapan wawancara berjalan sesuai rencana.</w:t>
      </w:r>
      <w:r w:rsidR="001D19AD">
        <w:rPr>
          <w:rFonts w:ascii="Times New Roman" w:hAnsi="Times New Roman" w:cs="Times New Roman"/>
          <w:sz w:val="24"/>
          <w:szCs w:val="24"/>
          <w:lang w:val="en-US"/>
        </w:rPr>
        <w:t xml:space="preserve"> Pedoman wawancara diperlukan agar memudahkan peneliti untuk mengelompokkan data yang diperoleh.</w:t>
      </w:r>
      <w:r w:rsidR="007D04DE">
        <w:rPr>
          <w:rFonts w:ascii="Times New Roman" w:hAnsi="Times New Roman" w:cs="Times New Roman"/>
          <w:sz w:val="24"/>
          <w:szCs w:val="24"/>
          <w:lang w:val="en-US"/>
        </w:rPr>
        <w:t xml:space="preserve"> Pertanyaan tak terstruktur</w:t>
      </w:r>
      <w:r w:rsidR="006740C9" w:rsidRPr="0062411C">
        <w:rPr>
          <w:rFonts w:ascii="Times New Roman" w:hAnsi="Times New Roman" w:cs="Times New Roman"/>
          <w:sz w:val="24"/>
          <w:szCs w:val="24"/>
          <w:lang w:val="en-US"/>
        </w:rPr>
        <w:t xml:space="preserve"> menjadi pilihan peneliti dalam melakukan penelitian agar jawaban yang </w:t>
      </w:r>
      <w:r w:rsidR="006740C9">
        <w:rPr>
          <w:rFonts w:ascii="Times New Roman" w:hAnsi="Times New Roman" w:cs="Times New Roman"/>
          <w:sz w:val="24"/>
          <w:szCs w:val="24"/>
          <w:lang w:val="en-US"/>
        </w:rPr>
        <w:t>didapatkan</w:t>
      </w:r>
      <w:r w:rsidR="006740C9" w:rsidRPr="0062411C">
        <w:rPr>
          <w:rFonts w:ascii="Times New Roman" w:hAnsi="Times New Roman" w:cs="Times New Roman"/>
          <w:sz w:val="24"/>
          <w:szCs w:val="24"/>
          <w:lang w:val="en-US"/>
        </w:rPr>
        <w:t xml:space="preserve"> dari pertanyaan yang diajukan peneliti</w:t>
      </w:r>
      <w:r w:rsidR="006740C9">
        <w:rPr>
          <w:rFonts w:ascii="Times New Roman" w:hAnsi="Times New Roman" w:cs="Times New Roman"/>
          <w:sz w:val="24"/>
          <w:szCs w:val="24"/>
          <w:lang w:val="en-US"/>
        </w:rPr>
        <w:t xml:space="preserve"> l</w:t>
      </w:r>
      <w:r w:rsidR="006740C9" w:rsidRPr="0062411C">
        <w:rPr>
          <w:rFonts w:ascii="Times New Roman" w:hAnsi="Times New Roman" w:cs="Times New Roman"/>
          <w:sz w:val="24"/>
          <w:szCs w:val="24"/>
          <w:lang w:val="en-US"/>
        </w:rPr>
        <w:t>ebih beragam</w:t>
      </w:r>
      <w:r w:rsidR="006740C9">
        <w:rPr>
          <w:rFonts w:ascii="Times New Roman" w:hAnsi="Times New Roman" w:cs="Times New Roman"/>
          <w:sz w:val="24"/>
          <w:szCs w:val="24"/>
          <w:lang w:val="en-US"/>
        </w:rPr>
        <w:t xml:space="preserve"> dan</w:t>
      </w:r>
      <w:r w:rsidR="006740C9" w:rsidRPr="0062411C">
        <w:rPr>
          <w:rFonts w:ascii="Times New Roman" w:hAnsi="Times New Roman" w:cs="Times New Roman"/>
          <w:sz w:val="24"/>
          <w:szCs w:val="24"/>
          <w:lang w:val="en-US"/>
        </w:rPr>
        <w:t xml:space="preserve"> </w:t>
      </w:r>
      <w:r w:rsidR="006740C9">
        <w:rPr>
          <w:rFonts w:ascii="Times New Roman" w:hAnsi="Times New Roman" w:cs="Times New Roman"/>
          <w:sz w:val="24"/>
          <w:szCs w:val="24"/>
          <w:lang w:val="en-US"/>
        </w:rPr>
        <w:t>komprehensif</w:t>
      </w:r>
      <w:r w:rsidR="006740C9" w:rsidRPr="0062411C">
        <w:rPr>
          <w:rFonts w:ascii="Times New Roman" w:hAnsi="Times New Roman" w:cs="Times New Roman"/>
          <w:sz w:val="24"/>
          <w:szCs w:val="24"/>
          <w:lang w:val="en-US"/>
        </w:rPr>
        <w:t xml:space="preserve"> dalam penyusunan hipotesa penelitian.</w:t>
      </w:r>
      <w:r w:rsidR="006740C9">
        <w:rPr>
          <w:rFonts w:ascii="Times New Roman" w:hAnsi="Times New Roman" w:cs="Times New Roman"/>
          <w:sz w:val="24"/>
          <w:szCs w:val="24"/>
          <w:lang w:val="en-US"/>
        </w:rPr>
        <w:t xml:space="preserve"> Berdasarkan hal tersebut, maka daftar </w:t>
      </w:r>
      <w:r w:rsidR="006740C9" w:rsidRPr="00C7757C">
        <w:rPr>
          <w:rFonts w:ascii="Times New Roman" w:hAnsi="Times New Roman" w:cs="Times New Roman"/>
          <w:i/>
          <w:iCs/>
          <w:sz w:val="24"/>
          <w:szCs w:val="24"/>
          <w:lang w:val="en-US"/>
        </w:rPr>
        <w:t>Key Informant</w:t>
      </w:r>
      <w:r w:rsidR="006740C9">
        <w:rPr>
          <w:rFonts w:ascii="Times New Roman" w:hAnsi="Times New Roman" w:cs="Times New Roman"/>
          <w:sz w:val="24"/>
          <w:szCs w:val="24"/>
          <w:lang w:val="en-US"/>
        </w:rPr>
        <w:t xml:space="preserve"> (Informan Kunci) dijelaskan sesuai tabel berikut</w:t>
      </w:r>
      <w:r w:rsidRPr="003A5C93">
        <w:rPr>
          <w:rFonts w:ascii="Times New Roman" w:hAnsi="Times New Roman" w:cs="Times New Roman"/>
          <w:sz w:val="24"/>
          <w:szCs w:val="24"/>
          <w:lang w:val="en-US"/>
        </w:rPr>
        <w:t>:</w:t>
      </w:r>
    </w:p>
    <w:p w14:paraId="0A0D9170" w14:textId="1A13A4BD" w:rsidR="003A5C93" w:rsidRPr="003A5C93" w:rsidRDefault="003A5C93" w:rsidP="007779C9">
      <w:pPr>
        <w:keepNext/>
        <w:spacing w:line="240" w:lineRule="auto"/>
        <w:jc w:val="center"/>
        <w:rPr>
          <w:rFonts w:ascii="Times New Roman" w:hAnsi="Times New Roman"/>
          <w:sz w:val="24"/>
        </w:rPr>
      </w:pPr>
      <w:bookmarkStart w:id="48" w:name="_Toc169696846"/>
      <w:bookmarkStart w:id="49" w:name="_Toc183706560"/>
      <w:r w:rsidRPr="003A5C93">
        <w:rPr>
          <w:rFonts w:ascii="Times New Roman" w:hAnsi="Times New Roman"/>
          <w:sz w:val="24"/>
        </w:rPr>
        <w:t xml:space="preserve">Tabel </w:t>
      </w:r>
      <w:r w:rsidR="00F677C0">
        <w:rPr>
          <w:rFonts w:ascii="Times New Roman" w:hAnsi="Times New Roman"/>
          <w:sz w:val="24"/>
          <w:lang w:val="en-US"/>
        </w:rPr>
        <w:t xml:space="preserve">2. </w:t>
      </w:r>
      <w:r w:rsidRPr="003A5C93">
        <w:rPr>
          <w:rFonts w:ascii="Times New Roman" w:hAnsi="Times New Roman"/>
          <w:i/>
          <w:iCs/>
          <w:sz w:val="24"/>
        </w:rPr>
        <w:t>Key Informant</w:t>
      </w:r>
      <w:r w:rsidRPr="003A5C93">
        <w:rPr>
          <w:rFonts w:ascii="Times New Roman" w:hAnsi="Times New Roman"/>
          <w:sz w:val="24"/>
        </w:rPr>
        <w:t xml:space="preserve"> Penelitian</w:t>
      </w:r>
      <w:bookmarkEnd w:id="48"/>
      <w:bookmarkEnd w:id="49"/>
    </w:p>
    <w:tbl>
      <w:tblPr>
        <w:tblStyle w:val="TableGrid"/>
        <w:tblW w:w="8080" w:type="dxa"/>
        <w:tblInd w:w="-5" w:type="dxa"/>
        <w:tblLayout w:type="fixed"/>
        <w:tblLook w:val="04A0" w:firstRow="1" w:lastRow="0" w:firstColumn="1" w:lastColumn="0" w:noHBand="0" w:noVBand="1"/>
      </w:tblPr>
      <w:tblGrid>
        <w:gridCol w:w="510"/>
        <w:gridCol w:w="1576"/>
        <w:gridCol w:w="990"/>
        <w:gridCol w:w="3445"/>
        <w:gridCol w:w="1559"/>
      </w:tblGrid>
      <w:tr w:rsidR="009C2AAB" w14:paraId="0AC0C519" w14:textId="77777777" w:rsidTr="00B31398">
        <w:trPr>
          <w:tblHeader/>
        </w:trPr>
        <w:tc>
          <w:tcPr>
            <w:tcW w:w="510" w:type="dxa"/>
          </w:tcPr>
          <w:p w14:paraId="22B99245" w14:textId="77777777" w:rsidR="009C2AAB" w:rsidRPr="007600CD" w:rsidRDefault="009C2AAB" w:rsidP="007779C9">
            <w:pPr>
              <w:pStyle w:val="ListParagraph"/>
              <w:ind w:left="0"/>
              <w:jc w:val="center"/>
              <w:rPr>
                <w:rFonts w:ascii="Times New Roman" w:hAnsi="Times New Roman" w:cs="Times New Roman"/>
                <w:b/>
                <w:sz w:val="24"/>
                <w:szCs w:val="24"/>
                <w:lang w:val="en-US"/>
              </w:rPr>
            </w:pPr>
            <w:r w:rsidRPr="007600CD">
              <w:rPr>
                <w:rFonts w:ascii="Times New Roman" w:hAnsi="Times New Roman" w:cs="Times New Roman"/>
                <w:b/>
                <w:sz w:val="24"/>
                <w:szCs w:val="24"/>
                <w:lang w:val="en-US"/>
              </w:rPr>
              <w:t>No</w:t>
            </w:r>
          </w:p>
        </w:tc>
        <w:tc>
          <w:tcPr>
            <w:tcW w:w="1576" w:type="dxa"/>
          </w:tcPr>
          <w:p w14:paraId="442D252D" w14:textId="77777777" w:rsidR="009C2AAB" w:rsidRPr="007600CD" w:rsidRDefault="009C2AAB" w:rsidP="007779C9">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Informan</w:t>
            </w:r>
          </w:p>
        </w:tc>
        <w:tc>
          <w:tcPr>
            <w:tcW w:w="990" w:type="dxa"/>
          </w:tcPr>
          <w:p w14:paraId="12F80D76" w14:textId="77777777" w:rsidR="009C2AAB" w:rsidRPr="007600CD" w:rsidRDefault="009C2AAB" w:rsidP="007779C9">
            <w:pPr>
              <w:pStyle w:val="ListParagraph"/>
              <w:ind w:left="0"/>
              <w:jc w:val="center"/>
              <w:rPr>
                <w:rFonts w:ascii="Times New Roman" w:hAnsi="Times New Roman" w:cs="Times New Roman"/>
                <w:b/>
                <w:sz w:val="24"/>
                <w:szCs w:val="24"/>
                <w:lang w:val="en-US"/>
              </w:rPr>
            </w:pPr>
            <w:r w:rsidRPr="007600CD">
              <w:rPr>
                <w:rFonts w:ascii="Times New Roman" w:hAnsi="Times New Roman" w:cs="Times New Roman"/>
                <w:b/>
                <w:sz w:val="24"/>
                <w:szCs w:val="24"/>
                <w:lang w:val="en-US"/>
              </w:rPr>
              <w:t>Jumlah</w:t>
            </w:r>
          </w:p>
        </w:tc>
        <w:tc>
          <w:tcPr>
            <w:tcW w:w="3445" w:type="dxa"/>
          </w:tcPr>
          <w:p w14:paraId="512920BD" w14:textId="77777777" w:rsidR="009C2AAB" w:rsidRPr="007600CD" w:rsidRDefault="009C2AAB" w:rsidP="007779C9">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Alasan</w:t>
            </w:r>
          </w:p>
        </w:tc>
        <w:tc>
          <w:tcPr>
            <w:tcW w:w="1559" w:type="dxa"/>
          </w:tcPr>
          <w:p w14:paraId="31D9C755" w14:textId="77777777" w:rsidR="009C2AAB" w:rsidRDefault="009C2AAB" w:rsidP="007779C9">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Keterangan</w:t>
            </w:r>
          </w:p>
        </w:tc>
      </w:tr>
      <w:tr w:rsidR="009C2AAB" w14:paraId="2BB2B829" w14:textId="77777777" w:rsidTr="00B31398">
        <w:tc>
          <w:tcPr>
            <w:tcW w:w="510" w:type="dxa"/>
          </w:tcPr>
          <w:p w14:paraId="205612EC" w14:textId="77777777" w:rsidR="009C2AAB" w:rsidRDefault="009C2AAB" w:rsidP="007779C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76" w:type="dxa"/>
          </w:tcPr>
          <w:p w14:paraId="21209C1D" w14:textId="77777777" w:rsidR="009C2AAB" w:rsidRDefault="009C2AAB" w:rsidP="007779C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Sekretariat Jenderal BPK RI</w:t>
            </w:r>
          </w:p>
        </w:tc>
        <w:tc>
          <w:tcPr>
            <w:tcW w:w="990" w:type="dxa"/>
          </w:tcPr>
          <w:p w14:paraId="7B11B6BC" w14:textId="77777777" w:rsidR="009C2AAB" w:rsidRDefault="009C2AAB" w:rsidP="007779C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 orang</w:t>
            </w:r>
          </w:p>
        </w:tc>
        <w:tc>
          <w:tcPr>
            <w:tcW w:w="3445" w:type="dxa"/>
          </w:tcPr>
          <w:p w14:paraId="719C3EF5" w14:textId="77777777" w:rsidR="009C2AAB" w:rsidRPr="001669E5" w:rsidRDefault="009C2AAB" w:rsidP="007779C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Berperan menetapkan Rencana Kerja (Renja), Rencana Kegiatan Anggaran (RKA) BPK dan RKP.</w:t>
            </w:r>
          </w:p>
        </w:tc>
        <w:tc>
          <w:tcPr>
            <w:tcW w:w="1559" w:type="dxa"/>
          </w:tcPr>
          <w:p w14:paraId="1228362B" w14:textId="77777777" w:rsidR="009C2AAB" w:rsidRPr="00DD32EA" w:rsidRDefault="009C2AAB" w:rsidP="007779C9">
            <w:pPr>
              <w:jc w:val="center"/>
              <w:rPr>
                <w:rFonts w:ascii="Times New Roman" w:hAnsi="Times New Roman" w:cs="Times New Roman"/>
                <w:sz w:val="24"/>
                <w:szCs w:val="24"/>
                <w:lang w:val="en-US"/>
              </w:rPr>
            </w:pPr>
            <w:r>
              <w:rPr>
                <w:rFonts w:ascii="Times New Roman" w:hAnsi="Times New Roman" w:cs="Times New Roman"/>
                <w:sz w:val="24"/>
                <w:szCs w:val="24"/>
                <w:lang w:val="en-US"/>
              </w:rPr>
              <w:t>IK1</w:t>
            </w:r>
          </w:p>
        </w:tc>
      </w:tr>
      <w:tr w:rsidR="009C2AAB" w14:paraId="4D590EC0" w14:textId="77777777" w:rsidTr="00B31398">
        <w:tc>
          <w:tcPr>
            <w:tcW w:w="510" w:type="dxa"/>
          </w:tcPr>
          <w:p w14:paraId="024FBAA4" w14:textId="77777777" w:rsidR="009C2AAB" w:rsidRDefault="009C2AAB" w:rsidP="007779C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76" w:type="dxa"/>
          </w:tcPr>
          <w:p w14:paraId="47B7CC77" w14:textId="77777777" w:rsidR="009C2AAB" w:rsidRDefault="009C2AAB" w:rsidP="007779C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Unit Kerja Pemeriksaan</w:t>
            </w:r>
          </w:p>
        </w:tc>
        <w:tc>
          <w:tcPr>
            <w:tcW w:w="990" w:type="dxa"/>
          </w:tcPr>
          <w:p w14:paraId="712BD57C" w14:textId="77777777" w:rsidR="009C2AAB" w:rsidRDefault="009C2AAB" w:rsidP="007779C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 orang</w:t>
            </w:r>
          </w:p>
        </w:tc>
        <w:tc>
          <w:tcPr>
            <w:tcW w:w="3445" w:type="dxa"/>
          </w:tcPr>
          <w:p w14:paraId="39A9E83D" w14:textId="77777777" w:rsidR="009C2AAB" w:rsidRDefault="009C2AAB" w:rsidP="007779C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Mempunyai tugas:</w:t>
            </w:r>
          </w:p>
          <w:p w14:paraId="463F3F1B" w14:textId="77777777" w:rsidR="009C2AAB" w:rsidRDefault="009C2AAB" w:rsidP="007779C9">
            <w:pPr>
              <w:pStyle w:val="ListParagraph"/>
              <w:numPr>
                <w:ilvl w:val="0"/>
                <w:numId w:val="56"/>
              </w:numPr>
              <w:ind w:left="319"/>
              <w:jc w:val="both"/>
              <w:rPr>
                <w:rFonts w:ascii="Times New Roman" w:hAnsi="Times New Roman" w:cs="Times New Roman"/>
                <w:sz w:val="24"/>
                <w:szCs w:val="24"/>
                <w:lang w:val="en-US"/>
              </w:rPr>
            </w:pPr>
            <w:r w:rsidRPr="006A75F0">
              <w:rPr>
                <w:rFonts w:ascii="Times New Roman" w:hAnsi="Times New Roman" w:cs="Times New Roman"/>
                <w:sz w:val="24"/>
                <w:szCs w:val="24"/>
                <w:lang w:val="en-US"/>
              </w:rPr>
              <w:t xml:space="preserve">Mengajukan usulan tema pemeriksaan dan </w:t>
            </w:r>
            <w:r w:rsidRPr="006A75F0">
              <w:rPr>
                <w:rFonts w:ascii="Times New Roman" w:hAnsi="Times New Roman" w:cs="Times New Roman"/>
                <w:sz w:val="24"/>
                <w:szCs w:val="24"/>
                <w:lang w:val="en-US"/>
              </w:rPr>
              <w:lastRenderedPageBreak/>
              <w:t>rasionalisasinya sebagai bahan penyusunan kebijakan pemeriksaan;</w:t>
            </w:r>
          </w:p>
          <w:p w14:paraId="0364CB93" w14:textId="77777777" w:rsidR="009C2AAB" w:rsidRPr="006A75F0" w:rsidRDefault="009C2AAB" w:rsidP="007779C9">
            <w:pPr>
              <w:pStyle w:val="ListParagraph"/>
              <w:numPr>
                <w:ilvl w:val="0"/>
                <w:numId w:val="56"/>
              </w:numPr>
              <w:ind w:left="319"/>
              <w:jc w:val="both"/>
              <w:rPr>
                <w:rFonts w:ascii="Times New Roman" w:hAnsi="Times New Roman" w:cs="Times New Roman"/>
                <w:sz w:val="24"/>
                <w:szCs w:val="24"/>
                <w:lang w:val="en-US"/>
              </w:rPr>
            </w:pPr>
            <w:r w:rsidRPr="006A75F0">
              <w:rPr>
                <w:rFonts w:ascii="Times New Roman" w:hAnsi="Times New Roman" w:cs="Times New Roman"/>
                <w:sz w:val="24"/>
                <w:szCs w:val="24"/>
                <w:lang w:val="en-US"/>
              </w:rPr>
              <w:t xml:space="preserve">Menyusun dan mengajukan serta menyampaikan usulan/masukan atas RKT, Prognosa, dan RKP sesuai dengan kebijakan pemeriksaan yang telah ditetapkan, termasuk Unit Kerja Pemeriksaan </w:t>
            </w:r>
            <w:r>
              <w:rPr>
                <w:rFonts w:ascii="Times New Roman" w:hAnsi="Times New Roman" w:cs="Times New Roman"/>
                <w:sz w:val="24"/>
                <w:szCs w:val="24"/>
                <w:lang w:val="en-US"/>
              </w:rPr>
              <w:t>yang</w:t>
            </w:r>
            <w:r w:rsidRPr="006A75F0">
              <w:rPr>
                <w:rFonts w:ascii="Times New Roman" w:hAnsi="Times New Roman" w:cs="Times New Roman"/>
                <w:sz w:val="24"/>
                <w:szCs w:val="24"/>
                <w:lang w:val="en-US"/>
              </w:rPr>
              <w:t xml:space="preserve"> ditunjuk sebagai koordinator pemeriksaan dalam pemeriksaan tematik; dan;</w:t>
            </w:r>
          </w:p>
          <w:p w14:paraId="4CE274EF" w14:textId="77777777" w:rsidR="009C2AAB" w:rsidRPr="00916CFD" w:rsidRDefault="009C2AAB" w:rsidP="007779C9">
            <w:pPr>
              <w:pStyle w:val="ListParagraph"/>
              <w:numPr>
                <w:ilvl w:val="0"/>
                <w:numId w:val="56"/>
              </w:numPr>
              <w:ind w:left="319"/>
              <w:jc w:val="both"/>
              <w:rPr>
                <w:rFonts w:ascii="Times New Roman" w:hAnsi="Times New Roman" w:cs="Times New Roman"/>
                <w:sz w:val="24"/>
                <w:szCs w:val="24"/>
                <w:lang w:val="en-US"/>
              </w:rPr>
            </w:pPr>
            <w:r w:rsidRPr="006A75F0">
              <w:rPr>
                <w:rFonts w:ascii="Times New Roman" w:hAnsi="Times New Roman" w:cs="Times New Roman"/>
                <w:sz w:val="24"/>
                <w:szCs w:val="24"/>
                <w:lang w:val="en-US"/>
              </w:rPr>
              <w:t>mengajukan usul</w:t>
            </w:r>
            <w:r>
              <w:rPr>
                <w:rFonts w:ascii="Times New Roman" w:hAnsi="Times New Roman" w:cs="Times New Roman"/>
                <w:sz w:val="24"/>
                <w:szCs w:val="24"/>
                <w:lang w:val="en-US"/>
              </w:rPr>
              <w:t>an</w:t>
            </w:r>
            <w:r w:rsidRPr="006A75F0">
              <w:rPr>
                <w:rFonts w:ascii="Times New Roman" w:hAnsi="Times New Roman" w:cs="Times New Roman"/>
                <w:sz w:val="24"/>
                <w:szCs w:val="24"/>
                <w:lang w:val="en-US"/>
              </w:rPr>
              <w:t xml:space="preserve"> revisi RKP </w:t>
            </w:r>
            <w:r>
              <w:rPr>
                <w:rFonts w:ascii="Times New Roman" w:hAnsi="Times New Roman" w:cs="Times New Roman"/>
                <w:sz w:val="24"/>
                <w:szCs w:val="24"/>
                <w:lang w:val="en-US"/>
              </w:rPr>
              <w:t xml:space="preserve">pada </w:t>
            </w:r>
            <w:r w:rsidRPr="006A75F0">
              <w:rPr>
                <w:rFonts w:ascii="Times New Roman" w:hAnsi="Times New Roman" w:cs="Times New Roman"/>
                <w:sz w:val="24"/>
                <w:szCs w:val="24"/>
                <w:lang w:val="en-US"/>
              </w:rPr>
              <w:t>tahun</w:t>
            </w:r>
            <w:r>
              <w:rPr>
                <w:rFonts w:ascii="Times New Roman" w:hAnsi="Times New Roman" w:cs="Times New Roman"/>
                <w:sz w:val="24"/>
                <w:szCs w:val="24"/>
                <w:lang w:val="en-US"/>
              </w:rPr>
              <w:t xml:space="preserve"> berjalan ke Biro Keuangan</w:t>
            </w:r>
            <w:r w:rsidRPr="00916CFD">
              <w:rPr>
                <w:rFonts w:ascii="Times New Roman" w:hAnsi="Times New Roman" w:cs="Times New Roman"/>
                <w:sz w:val="24"/>
                <w:szCs w:val="24"/>
                <w:lang w:val="en-US"/>
              </w:rPr>
              <w:t>.</w:t>
            </w:r>
          </w:p>
        </w:tc>
        <w:tc>
          <w:tcPr>
            <w:tcW w:w="1559" w:type="dxa"/>
          </w:tcPr>
          <w:p w14:paraId="26ACC6F3" w14:textId="77777777" w:rsidR="009C2AAB" w:rsidRPr="00DD32EA" w:rsidRDefault="009C2AAB" w:rsidP="007779C9">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IK2</w:t>
            </w:r>
          </w:p>
        </w:tc>
      </w:tr>
      <w:tr w:rsidR="009C2AAB" w14:paraId="54C0F74A" w14:textId="77777777" w:rsidTr="00B31398">
        <w:tc>
          <w:tcPr>
            <w:tcW w:w="510" w:type="dxa"/>
          </w:tcPr>
          <w:p w14:paraId="6C97B79C" w14:textId="77777777" w:rsidR="009C2AAB" w:rsidRDefault="009C2AAB" w:rsidP="007779C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576" w:type="dxa"/>
          </w:tcPr>
          <w:p w14:paraId="136BD00A" w14:textId="77777777" w:rsidR="009C2AAB" w:rsidRDefault="009C2AAB" w:rsidP="007779C9">
            <w:pPr>
              <w:jc w:val="both"/>
              <w:rPr>
                <w:rFonts w:ascii="Times New Roman" w:hAnsi="Times New Roman" w:cs="Times New Roman"/>
                <w:sz w:val="24"/>
                <w:szCs w:val="24"/>
                <w:lang w:val="en-US"/>
              </w:rPr>
            </w:pPr>
            <w:r>
              <w:rPr>
                <w:rFonts w:ascii="Times New Roman" w:hAnsi="Times New Roman" w:cs="Times New Roman"/>
                <w:sz w:val="24"/>
                <w:szCs w:val="24"/>
                <w:lang w:val="en-US"/>
              </w:rPr>
              <w:t>Dire</w:t>
            </w:r>
            <w:r w:rsidRPr="00916CFD">
              <w:rPr>
                <w:rFonts w:ascii="Times New Roman" w:hAnsi="Times New Roman" w:cs="Times New Roman"/>
                <w:sz w:val="24"/>
                <w:szCs w:val="24"/>
                <w:lang w:val="en-US"/>
              </w:rPr>
              <w:t>ktorat Utama Perencanaan, Evaluasi, dan Kebijakan Pemeriksaan Keuangan Negara</w:t>
            </w:r>
            <w:r>
              <w:rPr>
                <w:rFonts w:ascii="Times New Roman" w:hAnsi="Times New Roman" w:cs="Times New Roman"/>
                <w:sz w:val="24"/>
                <w:szCs w:val="24"/>
                <w:lang w:val="en-US"/>
              </w:rPr>
              <w:t xml:space="preserve"> BPK RI </w:t>
            </w:r>
          </w:p>
        </w:tc>
        <w:tc>
          <w:tcPr>
            <w:tcW w:w="990" w:type="dxa"/>
          </w:tcPr>
          <w:p w14:paraId="2A18C68F" w14:textId="77777777" w:rsidR="009C2AAB" w:rsidRDefault="009C2AAB" w:rsidP="007779C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 orang</w:t>
            </w:r>
          </w:p>
        </w:tc>
        <w:tc>
          <w:tcPr>
            <w:tcW w:w="3445" w:type="dxa"/>
          </w:tcPr>
          <w:p w14:paraId="138614E6" w14:textId="77777777" w:rsidR="009C2AAB" w:rsidRDefault="009C2AAB" w:rsidP="007779C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Mempunyai tugas:</w:t>
            </w:r>
          </w:p>
          <w:p w14:paraId="19DC70D5" w14:textId="77777777" w:rsidR="009C2AAB" w:rsidRDefault="009C2AAB" w:rsidP="007779C9">
            <w:pPr>
              <w:pStyle w:val="ListParagraph"/>
              <w:numPr>
                <w:ilvl w:val="0"/>
                <w:numId w:val="57"/>
              </w:numPr>
              <w:ind w:left="319"/>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Pr="00C41DAE">
              <w:rPr>
                <w:rFonts w:ascii="Times New Roman" w:hAnsi="Times New Roman" w:cs="Times New Roman"/>
                <w:sz w:val="24"/>
                <w:szCs w:val="24"/>
                <w:lang w:val="en-US"/>
              </w:rPr>
              <w:t>enyusun RKT berdasarkan usulan dari Unit Kerja Pemeriksaan;</w:t>
            </w:r>
          </w:p>
          <w:p w14:paraId="38E1547A" w14:textId="77777777" w:rsidR="009C2AAB" w:rsidRDefault="009C2AAB" w:rsidP="007779C9">
            <w:pPr>
              <w:pStyle w:val="ListParagraph"/>
              <w:numPr>
                <w:ilvl w:val="0"/>
                <w:numId w:val="57"/>
              </w:numPr>
              <w:ind w:left="319"/>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Pr="00C41DAE">
              <w:rPr>
                <w:rFonts w:ascii="Times New Roman" w:hAnsi="Times New Roman" w:cs="Times New Roman"/>
                <w:sz w:val="24"/>
                <w:szCs w:val="24"/>
                <w:lang w:val="en-US"/>
              </w:rPr>
              <w:t>eminta dan menganalisis prognosa RKP, dalam pemeriksaan</w:t>
            </w:r>
            <w:r>
              <w:rPr>
                <w:rFonts w:ascii="Times New Roman" w:hAnsi="Times New Roman" w:cs="Times New Roman"/>
                <w:sz w:val="24"/>
                <w:szCs w:val="24"/>
                <w:lang w:val="en-US"/>
              </w:rPr>
              <w:t xml:space="preserve"> </w:t>
            </w:r>
            <w:r w:rsidRPr="00C41DAE">
              <w:rPr>
                <w:rFonts w:ascii="Times New Roman" w:hAnsi="Times New Roman" w:cs="Times New Roman"/>
                <w:sz w:val="24"/>
                <w:szCs w:val="24"/>
                <w:lang w:val="en-US"/>
              </w:rPr>
              <w:t>tematik, Direktorat PSMK meminta dan menganalisis prognosa RKP</w:t>
            </w:r>
            <w:r>
              <w:rPr>
                <w:rFonts w:ascii="Times New Roman" w:hAnsi="Times New Roman" w:cs="Times New Roman"/>
                <w:sz w:val="24"/>
                <w:szCs w:val="24"/>
                <w:lang w:val="en-US"/>
              </w:rPr>
              <w:t xml:space="preserve"> </w:t>
            </w:r>
            <w:r w:rsidRPr="00C41DAE">
              <w:rPr>
                <w:rFonts w:ascii="Times New Roman" w:hAnsi="Times New Roman" w:cs="Times New Roman"/>
                <w:sz w:val="24"/>
                <w:szCs w:val="24"/>
                <w:lang w:val="en-US"/>
              </w:rPr>
              <w:t>dari Auditorat Utama Keuangan Negara (AKN) Koordinator serta</w:t>
            </w:r>
            <w:r>
              <w:rPr>
                <w:rFonts w:ascii="Times New Roman" w:hAnsi="Times New Roman" w:cs="Times New Roman"/>
                <w:sz w:val="24"/>
                <w:szCs w:val="24"/>
                <w:lang w:val="en-US"/>
              </w:rPr>
              <w:t xml:space="preserve"> </w:t>
            </w:r>
            <w:r w:rsidRPr="00C41DAE">
              <w:rPr>
                <w:rFonts w:ascii="Times New Roman" w:hAnsi="Times New Roman" w:cs="Times New Roman"/>
                <w:sz w:val="24"/>
                <w:szCs w:val="24"/>
                <w:lang w:val="en-US"/>
              </w:rPr>
              <w:t>mengidentifikasi AKN Pelaksana yang akan terlibat dalam</w:t>
            </w:r>
            <w:r>
              <w:rPr>
                <w:rFonts w:ascii="Times New Roman" w:hAnsi="Times New Roman" w:cs="Times New Roman"/>
                <w:sz w:val="24"/>
                <w:szCs w:val="24"/>
                <w:lang w:val="en-US"/>
              </w:rPr>
              <w:t xml:space="preserve"> </w:t>
            </w:r>
            <w:r w:rsidRPr="00C41DAE">
              <w:rPr>
                <w:rFonts w:ascii="Times New Roman" w:hAnsi="Times New Roman" w:cs="Times New Roman"/>
                <w:sz w:val="24"/>
                <w:szCs w:val="24"/>
                <w:lang w:val="en-US"/>
              </w:rPr>
              <w:t>pemeriksaan tematik</w:t>
            </w:r>
            <w:r>
              <w:rPr>
                <w:rFonts w:ascii="Times New Roman" w:hAnsi="Times New Roman" w:cs="Times New Roman"/>
                <w:sz w:val="24"/>
                <w:szCs w:val="24"/>
                <w:lang w:val="en-US"/>
              </w:rPr>
              <w:t>;</w:t>
            </w:r>
          </w:p>
          <w:p w14:paraId="37728F88" w14:textId="77777777" w:rsidR="009C2AAB" w:rsidRDefault="009C2AAB" w:rsidP="007779C9">
            <w:pPr>
              <w:pStyle w:val="ListParagraph"/>
              <w:numPr>
                <w:ilvl w:val="0"/>
                <w:numId w:val="57"/>
              </w:numPr>
              <w:ind w:left="319"/>
              <w:jc w:val="both"/>
              <w:rPr>
                <w:rFonts w:ascii="Times New Roman" w:hAnsi="Times New Roman" w:cs="Times New Roman"/>
                <w:sz w:val="24"/>
                <w:szCs w:val="24"/>
                <w:lang w:val="en-US"/>
              </w:rPr>
            </w:pPr>
            <w:r>
              <w:rPr>
                <w:rFonts w:ascii="Times New Roman" w:hAnsi="Times New Roman" w:cs="Times New Roman"/>
                <w:sz w:val="24"/>
                <w:szCs w:val="24"/>
                <w:lang w:val="en-US"/>
              </w:rPr>
              <w:t>Menyusun Renja berdasarkan prognosa RKP;</w:t>
            </w:r>
          </w:p>
          <w:p w14:paraId="40F92BA0" w14:textId="77777777" w:rsidR="009C2AAB" w:rsidRDefault="009C2AAB" w:rsidP="007779C9">
            <w:pPr>
              <w:pStyle w:val="ListParagraph"/>
              <w:numPr>
                <w:ilvl w:val="0"/>
                <w:numId w:val="57"/>
              </w:numPr>
              <w:ind w:left="319"/>
              <w:jc w:val="both"/>
              <w:rPr>
                <w:rFonts w:ascii="Times New Roman" w:hAnsi="Times New Roman" w:cs="Times New Roman"/>
                <w:sz w:val="24"/>
                <w:szCs w:val="24"/>
                <w:lang w:val="en-US"/>
              </w:rPr>
            </w:pPr>
            <w:r>
              <w:rPr>
                <w:rFonts w:ascii="Times New Roman" w:hAnsi="Times New Roman" w:cs="Times New Roman"/>
                <w:sz w:val="24"/>
                <w:szCs w:val="24"/>
                <w:lang w:val="en-US"/>
              </w:rPr>
              <w:t>Menganalisis dan mengompilasi rancangan RKP;</w:t>
            </w:r>
          </w:p>
          <w:p w14:paraId="320B5D16" w14:textId="77777777" w:rsidR="009C2AAB" w:rsidRDefault="009C2AAB" w:rsidP="007779C9">
            <w:pPr>
              <w:pStyle w:val="ListParagraph"/>
              <w:numPr>
                <w:ilvl w:val="0"/>
                <w:numId w:val="57"/>
              </w:numPr>
              <w:ind w:left="319"/>
              <w:jc w:val="both"/>
              <w:rPr>
                <w:rFonts w:ascii="Times New Roman" w:hAnsi="Times New Roman" w:cs="Times New Roman"/>
                <w:sz w:val="24"/>
                <w:szCs w:val="24"/>
                <w:lang w:val="en-US"/>
              </w:rPr>
            </w:pPr>
            <w:r>
              <w:rPr>
                <w:rFonts w:ascii="Times New Roman" w:hAnsi="Times New Roman" w:cs="Times New Roman"/>
                <w:sz w:val="24"/>
                <w:szCs w:val="24"/>
                <w:lang w:val="en-US"/>
              </w:rPr>
              <w:t>Menganalisis dan memverifikasi usulan revisi RKP; dan</w:t>
            </w:r>
          </w:p>
          <w:p w14:paraId="78FEE52A" w14:textId="77777777" w:rsidR="009C2AAB" w:rsidRPr="00C41DAE" w:rsidRDefault="009C2AAB" w:rsidP="007779C9">
            <w:pPr>
              <w:pStyle w:val="ListParagraph"/>
              <w:numPr>
                <w:ilvl w:val="0"/>
                <w:numId w:val="57"/>
              </w:numPr>
              <w:ind w:left="319"/>
              <w:jc w:val="both"/>
              <w:rPr>
                <w:rFonts w:ascii="Times New Roman" w:hAnsi="Times New Roman" w:cs="Times New Roman"/>
                <w:sz w:val="24"/>
                <w:szCs w:val="24"/>
                <w:lang w:val="en-US"/>
              </w:rPr>
            </w:pPr>
            <w:r>
              <w:rPr>
                <w:rFonts w:ascii="Times New Roman" w:hAnsi="Times New Roman" w:cs="Times New Roman"/>
                <w:sz w:val="24"/>
                <w:szCs w:val="24"/>
                <w:lang w:val="en-US"/>
              </w:rPr>
              <w:t>Menyesuaikan RKP BPK sesuai dengan anggaran yang telah disetujui oleh DPR.</w:t>
            </w:r>
          </w:p>
        </w:tc>
        <w:tc>
          <w:tcPr>
            <w:tcW w:w="1559" w:type="dxa"/>
          </w:tcPr>
          <w:p w14:paraId="65AA63BB" w14:textId="77777777" w:rsidR="009C2AAB" w:rsidRPr="00DD32EA" w:rsidRDefault="009C2AAB" w:rsidP="007779C9">
            <w:pPr>
              <w:jc w:val="center"/>
              <w:rPr>
                <w:rFonts w:ascii="Times New Roman" w:hAnsi="Times New Roman" w:cs="Times New Roman"/>
                <w:sz w:val="24"/>
                <w:szCs w:val="24"/>
                <w:lang w:val="en-US"/>
              </w:rPr>
            </w:pPr>
            <w:r>
              <w:rPr>
                <w:rFonts w:ascii="Times New Roman" w:hAnsi="Times New Roman" w:cs="Times New Roman"/>
                <w:sz w:val="24"/>
                <w:szCs w:val="24"/>
                <w:lang w:val="en-US"/>
              </w:rPr>
              <w:t>IK3</w:t>
            </w:r>
          </w:p>
        </w:tc>
      </w:tr>
      <w:tr w:rsidR="009C2AAB" w14:paraId="2734A49E" w14:textId="77777777" w:rsidTr="00B31398">
        <w:tc>
          <w:tcPr>
            <w:tcW w:w="510" w:type="dxa"/>
          </w:tcPr>
          <w:p w14:paraId="09DBC37A" w14:textId="77777777" w:rsidR="009C2AAB" w:rsidRDefault="009C2AAB" w:rsidP="007779C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576" w:type="dxa"/>
          </w:tcPr>
          <w:p w14:paraId="4EE6E0E2" w14:textId="77777777" w:rsidR="009C2AAB" w:rsidRDefault="009C2AAB" w:rsidP="007779C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Biro Keuangan BPK RI</w:t>
            </w:r>
          </w:p>
        </w:tc>
        <w:tc>
          <w:tcPr>
            <w:tcW w:w="990" w:type="dxa"/>
          </w:tcPr>
          <w:p w14:paraId="0A4E1579" w14:textId="77777777" w:rsidR="009C2AAB" w:rsidRDefault="009C2AAB" w:rsidP="007779C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 orang</w:t>
            </w:r>
          </w:p>
        </w:tc>
        <w:tc>
          <w:tcPr>
            <w:tcW w:w="3445" w:type="dxa"/>
          </w:tcPr>
          <w:p w14:paraId="709A6E7D" w14:textId="77777777" w:rsidR="009C2AAB" w:rsidRPr="004329F0" w:rsidRDefault="009C2AAB" w:rsidP="007779C9">
            <w:pPr>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3A5657">
              <w:rPr>
                <w:rFonts w:ascii="Times New Roman" w:hAnsi="Times New Roman" w:cs="Times New Roman"/>
                <w:sz w:val="24"/>
                <w:szCs w:val="24"/>
                <w:lang w:val="en-US"/>
              </w:rPr>
              <w:t>erperan menyusun RKA BPK berdasarkan usulan Unit</w:t>
            </w:r>
            <w:r>
              <w:rPr>
                <w:rFonts w:ascii="Times New Roman" w:hAnsi="Times New Roman" w:cs="Times New Roman"/>
                <w:sz w:val="24"/>
                <w:szCs w:val="24"/>
                <w:lang w:val="en-US"/>
              </w:rPr>
              <w:t xml:space="preserve"> </w:t>
            </w:r>
            <w:r w:rsidRPr="003A5657">
              <w:rPr>
                <w:rFonts w:ascii="Times New Roman" w:hAnsi="Times New Roman" w:cs="Times New Roman"/>
                <w:sz w:val="24"/>
                <w:szCs w:val="24"/>
                <w:lang w:val="en-US"/>
              </w:rPr>
              <w:t>Kerja Pemeriksaan</w:t>
            </w:r>
            <w:r>
              <w:rPr>
                <w:rFonts w:ascii="Times New Roman" w:hAnsi="Times New Roman" w:cs="Times New Roman"/>
                <w:sz w:val="24"/>
                <w:szCs w:val="24"/>
                <w:lang w:val="en-US"/>
              </w:rPr>
              <w:t>.</w:t>
            </w:r>
          </w:p>
        </w:tc>
        <w:tc>
          <w:tcPr>
            <w:tcW w:w="1559" w:type="dxa"/>
          </w:tcPr>
          <w:p w14:paraId="6F8D9FB4" w14:textId="77777777" w:rsidR="009C2AAB" w:rsidRDefault="009C2AAB" w:rsidP="007779C9">
            <w:pPr>
              <w:jc w:val="center"/>
              <w:rPr>
                <w:rFonts w:ascii="Times New Roman" w:hAnsi="Times New Roman" w:cs="Times New Roman"/>
                <w:sz w:val="24"/>
                <w:szCs w:val="24"/>
                <w:lang w:val="en-US"/>
              </w:rPr>
            </w:pPr>
            <w:r>
              <w:rPr>
                <w:rFonts w:ascii="Times New Roman" w:hAnsi="Times New Roman" w:cs="Times New Roman"/>
                <w:sz w:val="24"/>
                <w:szCs w:val="24"/>
                <w:lang w:val="en-US"/>
              </w:rPr>
              <w:t>IK4</w:t>
            </w:r>
          </w:p>
        </w:tc>
      </w:tr>
      <w:tr w:rsidR="009C2AAB" w14:paraId="62A30491" w14:textId="77777777" w:rsidTr="00B31398">
        <w:tc>
          <w:tcPr>
            <w:tcW w:w="510" w:type="dxa"/>
          </w:tcPr>
          <w:p w14:paraId="299C0E5A" w14:textId="77777777" w:rsidR="009C2AAB" w:rsidRPr="007D0C88" w:rsidRDefault="009C2AAB" w:rsidP="007779C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5</w:t>
            </w:r>
          </w:p>
        </w:tc>
        <w:tc>
          <w:tcPr>
            <w:tcW w:w="1576" w:type="dxa"/>
          </w:tcPr>
          <w:p w14:paraId="62DF5B13" w14:textId="77777777" w:rsidR="009C2AAB" w:rsidRPr="007D0C88" w:rsidRDefault="009C2AAB" w:rsidP="007779C9">
            <w:pPr>
              <w:pStyle w:val="ListParagraph"/>
              <w:ind w:left="0"/>
              <w:jc w:val="both"/>
              <w:rPr>
                <w:rFonts w:ascii="Times New Roman" w:hAnsi="Times New Roman" w:cs="Times New Roman"/>
                <w:sz w:val="24"/>
                <w:szCs w:val="24"/>
                <w:lang w:val="en-US"/>
              </w:rPr>
            </w:pPr>
            <w:r w:rsidRPr="003A5657">
              <w:rPr>
                <w:rFonts w:ascii="Times New Roman" w:hAnsi="Times New Roman" w:cs="Times New Roman"/>
                <w:sz w:val="24"/>
                <w:szCs w:val="24"/>
                <w:lang w:val="en-US"/>
              </w:rPr>
              <w:t>Sekretariat Unit Kerja Pemeriksaan</w:t>
            </w:r>
          </w:p>
        </w:tc>
        <w:tc>
          <w:tcPr>
            <w:tcW w:w="990" w:type="dxa"/>
          </w:tcPr>
          <w:p w14:paraId="2DB5D393" w14:textId="77777777" w:rsidR="009C2AAB" w:rsidRPr="007D0C88" w:rsidRDefault="009C2AAB" w:rsidP="007779C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 orang</w:t>
            </w:r>
          </w:p>
        </w:tc>
        <w:tc>
          <w:tcPr>
            <w:tcW w:w="3445" w:type="dxa"/>
          </w:tcPr>
          <w:p w14:paraId="338288EB" w14:textId="77777777" w:rsidR="009C2AAB" w:rsidRPr="007D0C88" w:rsidRDefault="009C2AAB" w:rsidP="007779C9">
            <w:pPr>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3A5657">
              <w:rPr>
                <w:rFonts w:ascii="Times New Roman" w:hAnsi="Times New Roman" w:cs="Times New Roman"/>
                <w:sz w:val="24"/>
                <w:szCs w:val="24"/>
                <w:lang w:val="en-US"/>
              </w:rPr>
              <w:t>erperan menginput RKP dalam</w:t>
            </w:r>
            <w:r>
              <w:rPr>
                <w:rFonts w:ascii="Times New Roman" w:hAnsi="Times New Roman" w:cs="Times New Roman"/>
                <w:sz w:val="24"/>
                <w:szCs w:val="24"/>
                <w:lang w:val="en-US"/>
              </w:rPr>
              <w:t xml:space="preserve"> </w:t>
            </w:r>
            <w:r w:rsidRPr="003A5657">
              <w:rPr>
                <w:rFonts w:ascii="Times New Roman" w:hAnsi="Times New Roman" w:cs="Times New Roman"/>
                <w:sz w:val="24"/>
                <w:szCs w:val="24"/>
                <w:lang w:val="en-US"/>
              </w:rPr>
              <w:t xml:space="preserve">sistem aplikasi </w:t>
            </w:r>
            <w:r>
              <w:rPr>
                <w:rFonts w:ascii="Times New Roman" w:hAnsi="Times New Roman" w:cs="Times New Roman"/>
                <w:sz w:val="24"/>
                <w:szCs w:val="24"/>
                <w:lang w:val="en-US"/>
              </w:rPr>
              <w:t>perencanaan anggaran</w:t>
            </w:r>
            <w:r w:rsidRPr="003A5657">
              <w:rPr>
                <w:rFonts w:ascii="Times New Roman" w:hAnsi="Times New Roman" w:cs="Times New Roman"/>
                <w:sz w:val="24"/>
                <w:szCs w:val="24"/>
                <w:lang w:val="en-US"/>
              </w:rPr>
              <w:t>.</w:t>
            </w:r>
          </w:p>
        </w:tc>
        <w:tc>
          <w:tcPr>
            <w:tcW w:w="1559" w:type="dxa"/>
          </w:tcPr>
          <w:p w14:paraId="31CB6308" w14:textId="77777777" w:rsidR="009C2AAB" w:rsidRPr="007D0C88" w:rsidRDefault="009C2AAB" w:rsidP="007779C9">
            <w:pPr>
              <w:jc w:val="center"/>
              <w:rPr>
                <w:rFonts w:ascii="Times New Roman" w:hAnsi="Times New Roman" w:cs="Times New Roman"/>
                <w:sz w:val="24"/>
                <w:szCs w:val="24"/>
                <w:lang w:val="en-US"/>
              </w:rPr>
            </w:pPr>
            <w:r w:rsidRPr="007D0C88">
              <w:rPr>
                <w:rFonts w:ascii="Times New Roman" w:hAnsi="Times New Roman" w:cs="Times New Roman"/>
                <w:sz w:val="24"/>
                <w:szCs w:val="24"/>
                <w:lang w:val="en-US"/>
              </w:rPr>
              <w:t>IK</w:t>
            </w:r>
            <w:r>
              <w:rPr>
                <w:rFonts w:ascii="Times New Roman" w:hAnsi="Times New Roman" w:cs="Times New Roman"/>
                <w:sz w:val="24"/>
                <w:szCs w:val="24"/>
                <w:lang w:val="en-US"/>
              </w:rPr>
              <w:t>5</w:t>
            </w:r>
          </w:p>
        </w:tc>
      </w:tr>
      <w:tr w:rsidR="009C2AAB" w14:paraId="30E8D799" w14:textId="77777777" w:rsidTr="00B31398">
        <w:tc>
          <w:tcPr>
            <w:tcW w:w="510" w:type="dxa"/>
          </w:tcPr>
          <w:p w14:paraId="22F326A3" w14:textId="77777777" w:rsidR="009C2AAB" w:rsidRDefault="009C2AAB" w:rsidP="007779C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576" w:type="dxa"/>
          </w:tcPr>
          <w:p w14:paraId="651E0DA2" w14:textId="77777777" w:rsidR="009C2AAB" w:rsidRDefault="009C2AAB" w:rsidP="007779C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Inspektorat Utama BPK RI</w:t>
            </w:r>
          </w:p>
        </w:tc>
        <w:tc>
          <w:tcPr>
            <w:tcW w:w="990" w:type="dxa"/>
          </w:tcPr>
          <w:p w14:paraId="4CFDF890" w14:textId="77777777" w:rsidR="009C2AAB" w:rsidRDefault="009C2AAB" w:rsidP="007779C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 orang</w:t>
            </w:r>
          </w:p>
        </w:tc>
        <w:tc>
          <w:tcPr>
            <w:tcW w:w="3445" w:type="dxa"/>
          </w:tcPr>
          <w:p w14:paraId="463577B1" w14:textId="77777777" w:rsidR="009C2AAB" w:rsidRPr="004329F0" w:rsidRDefault="009C2AAB" w:rsidP="007779C9">
            <w:pPr>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3A5657">
              <w:rPr>
                <w:rFonts w:ascii="Times New Roman" w:hAnsi="Times New Roman" w:cs="Times New Roman"/>
                <w:sz w:val="24"/>
                <w:szCs w:val="24"/>
                <w:lang w:val="en-US"/>
              </w:rPr>
              <w:t>erperan mereview konsep RKA sebelum disampaikan kepada</w:t>
            </w:r>
            <w:r>
              <w:rPr>
                <w:rFonts w:ascii="Times New Roman" w:hAnsi="Times New Roman" w:cs="Times New Roman"/>
                <w:sz w:val="24"/>
                <w:szCs w:val="24"/>
                <w:lang w:val="en-US"/>
              </w:rPr>
              <w:t xml:space="preserve"> </w:t>
            </w:r>
            <w:r w:rsidRPr="003A5657">
              <w:rPr>
                <w:rFonts w:ascii="Times New Roman" w:hAnsi="Times New Roman" w:cs="Times New Roman"/>
                <w:sz w:val="24"/>
                <w:szCs w:val="24"/>
                <w:lang w:val="en-US"/>
              </w:rPr>
              <w:t>Kementerian Keuangan</w:t>
            </w:r>
            <w:r>
              <w:rPr>
                <w:rFonts w:ascii="Times New Roman" w:hAnsi="Times New Roman" w:cs="Times New Roman"/>
                <w:sz w:val="24"/>
                <w:szCs w:val="24"/>
                <w:lang w:val="en-US"/>
              </w:rPr>
              <w:t>.</w:t>
            </w:r>
          </w:p>
        </w:tc>
        <w:tc>
          <w:tcPr>
            <w:tcW w:w="1559" w:type="dxa"/>
          </w:tcPr>
          <w:p w14:paraId="0C3D90CE" w14:textId="77777777" w:rsidR="009C2AAB" w:rsidRDefault="009C2AAB" w:rsidP="007779C9">
            <w:pPr>
              <w:jc w:val="center"/>
              <w:rPr>
                <w:rFonts w:ascii="Times New Roman" w:hAnsi="Times New Roman" w:cs="Times New Roman"/>
                <w:sz w:val="24"/>
                <w:szCs w:val="24"/>
                <w:lang w:val="en-US"/>
              </w:rPr>
            </w:pPr>
            <w:r>
              <w:rPr>
                <w:rFonts w:ascii="Times New Roman" w:hAnsi="Times New Roman" w:cs="Times New Roman"/>
                <w:sz w:val="24"/>
                <w:szCs w:val="24"/>
                <w:lang w:val="en-US"/>
              </w:rPr>
              <w:t>IK6</w:t>
            </w:r>
          </w:p>
        </w:tc>
      </w:tr>
      <w:tr w:rsidR="009C2AAB" w:rsidRPr="007D0C88" w14:paraId="3249D66B" w14:textId="77777777" w:rsidTr="00B31398">
        <w:tc>
          <w:tcPr>
            <w:tcW w:w="510" w:type="dxa"/>
          </w:tcPr>
          <w:p w14:paraId="6FA3DB3A" w14:textId="77777777" w:rsidR="009C2AAB" w:rsidRPr="007D0C88" w:rsidRDefault="009C2AAB" w:rsidP="007779C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576" w:type="dxa"/>
          </w:tcPr>
          <w:p w14:paraId="7C1E2751" w14:textId="77777777" w:rsidR="009C2AAB" w:rsidRPr="007D0C88" w:rsidRDefault="009C2AAB" w:rsidP="007779C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Direksi Entitas</w:t>
            </w:r>
          </w:p>
        </w:tc>
        <w:tc>
          <w:tcPr>
            <w:tcW w:w="990" w:type="dxa"/>
          </w:tcPr>
          <w:p w14:paraId="2BD75A52" w14:textId="77777777" w:rsidR="009C2AAB" w:rsidRPr="007D0C88" w:rsidRDefault="009C2AAB" w:rsidP="007779C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 orang</w:t>
            </w:r>
          </w:p>
        </w:tc>
        <w:tc>
          <w:tcPr>
            <w:tcW w:w="3445" w:type="dxa"/>
          </w:tcPr>
          <w:p w14:paraId="7FB0B40F" w14:textId="77777777" w:rsidR="009C2AAB" w:rsidRPr="00B02CE2" w:rsidRDefault="009C2AAB" w:rsidP="007779C9">
            <w:pPr>
              <w:jc w:val="both"/>
              <w:rPr>
                <w:rFonts w:ascii="Times New Roman" w:hAnsi="Times New Roman" w:cs="Times New Roman"/>
                <w:sz w:val="24"/>
                <w:szCs w:val="24"/>
                <w:lang w:val="en-US"/>
              </w:rPr>
            </w:pPr>
            <w:r w:rsidRPr="00B02CE2">
              <w:rPr>
                <w:rFonts w:ascii="Times New Roman" w:hAnsi="Times New Roman" w:cs="Times New Roman"/>
                <w:i/>
                <w:iCs/>
                <w:sz w:val="24"/>
                <w:szCs w:val="24"/>
                <w:lang w:val="en-US"/>
              </w:rPr>
              <w:t>Stakeholder</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Entitas Objek Pemeriksaan BPK</w:t>
            </w:r>
          </w:p>
        </w:tc>
        <w:tc>
          <w:tcPr>
            <w:tcW w:w="1559" w:type="dxa"/>
          </w:tcPr>
          <w:p w14:paraId="38F88D19" w14:textId="77777777" w:rsidR="009C2AAB" w:rsidRPr="007D0C88" w:rsidRDefault="009C2AAB" w:rsidP="007779C9">
            <w:pPr>
              <w:jc w:val="center"/>
              <w:rPr>
                <w:rFonts w:ascii="Times New Roman" w:hAnsi="Times New Roman" w:cs="Times New Roman"/>
                <w:sz w:val="24"/>
                <w:szCs w:val="24"/>
                <w:lang w:val="en-US"/>
              </w:rPr>
            </w:pPr>
            <w:r w:rsidRPr="007D0C88">
              <w:rPr>
                <w:rFonts w:ascii="Times New Roman" w:hAnsi="Times New Roman" w:cs="Times New Roman"/>
                <w:sz w:val="24"/>
                <w:szCs w:val="24"/>
                <w:lang w:val="en-US"/>
              </w:rPr>
              <w:t>IK</w:t>
            </w:r>
            <w:r>
              <w:rPr>
                <w:rFonts w:ascii="Times New Roman" w:hAnsi="Times New Roman" w:cs="Times New Roman"/>
                <w:sz w:val="24"/>
                <w:szCs w:val="24"/>
                <w:lang w:val="en-US"/>
              </w:rPr>
              <w:t>7</w:t>
            </w:r>
          </w:p>
        </w:tc>
      </w:tr>
      <w:tr w:rsidR="009C2AAB" w:rsidRPr="007D0C88" w14:paraId="08115190" w14:textId="77777777" w:rsidTr="00B31398">
        <w:tc>
          <w:tcPr>
            <w:tcW w:w="510" w:type="dxa"/>
          </w:tcPr>
          <w:p w14:paraId="55B394A5" w14:textId="77777777" w:rsidR="009C2AAB" w:rsidRPr="007D0C88" w:rsidRDefault="009C2AAB" w:rsidP="007779C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576" w:type="dxa"/>
          </w:tcPr>
          <w:p w14:paraId="655A6C9C" w14:textId="77777777" w:rsidR="009C2AAB" w:rsidRPr="003A5657" w:rsidRDefault="009C2AAB" w:rsidP="007779C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Inspektorat Entitas</w:t>
            </w:r>
          </w:p>
        </w:tc>
        <w:tc>
          <w:tcPr>
            <w:tcW w:w="990" w:type="dxa"/>
          </w:tcPr>
          <w:p w14:paraId="59058160" w14:textId="77777777" w:rsidR="009C2AAB" w:rsidRPr="007D0C88" w:rsidRDefault="009C2AAB" w:rsidP="007779C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 orang</w:t>
            </w:r>
          </w:p>
        </w:tc>
        <w:tc>
          <w:tcPr>
            <w:tcW w:w="3445" w:type="dxa"/>
          </w:tcPr>
          <w:p w14:paraId="43411E82" w14:textId="77777777" w:rsidR="009C2AAB" w:rsidRDefault="009C2AAB" w:rsidP="007779C9">
            <w:pPr>
              <w:jc w:val="both"/>
              <w:rPr>
                <w:rFonts w:ascii="Times New Roman" w:hAnsi="Times New Roman" w:cs="Times New Roman"/>
                <w:sz w:val="24"/>
                <w:szCs w:val="24"/>
                <w:lang w:val="en-US"/>
              </w:rPr>
            </w:pPr>
            <w:r w:rsidRPr="00B02CE2">
              <w:rPr>
                <w:rFonts w:ascii="Times New Roman" w:hAnsi="Times New Roman" w:cs="Times New Roman"/>
                <w:i/>
                <w:iCs/>
                <w:sz w:val="24"/>
                <w:szCs w:val="24"/>
                <w:lang w:val="en-US"/>
              </w:rPr>
              <w:t>Stakeholder</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Entitas Objek Pemeriksaan BPK</w:t>
            </w:r>
          </w:p>
        </w:tc>
        <w:tc>
          <w:tcPr>
            <w:tcW w:w="1559" w:type="dxa"/>
          </w:tcPr>
          <w:p w14:paraId="343C4AE0" w14:textId="77777777" w:rsidR="009C2AAB" w:rsidRPr="007D0C88" w:rsidRDefault="009C2AAB" w:rsidP="007779C9">
            <w:pPr>
              <w:jc w:val="center"/>
              <w:rPr>
                <w:rFonts w:ascii="Times New Roman" w:hAnsi="Times New Roman" w:cs="Times New Roman"/>
                <w:sz w:val="24"/>
                <w:szCs w:val="24"/>
                <w:lang w:val="en-US"/>
              </w:rPr>
            </w:pPr>
            <w:r>
              <w:rPr>
                <w:rFonts w:ascii="Times New Roman" w:hAnsi="Times New Roman" w:cs="Times New Roman"/>
                <w:sz w:val="24"/>
                <w:szCs w:val="24"/>
                <w:lang w:val="en-US"/>
              </w:rPr>
              <w:t>IK8</w:t>
            </w:r>
          </w:p>
        </w:tc>
      </w:tr>
    </w:tbl>
    <w:p w14:paraId="05BBCDFE" w14:textId="77777777" w:rsidR="003A5C93" w:rsidRPr="003A5C93" w:rsidRDefault="003A5C93" w:rsidP="007779C9">
      <w:pPr>
        <w:spacing w:line="240" w:lineRule="auto"/>
        <w:contextualSpacing/>
        <w:jc w:val="center"/>
        <w:outlineLvl w:val="1"/>
        <w:rPr>
          <w:rFonts w:ascii="Times New Roman" w:hAnsi="Times New Roman" w:cs="Times New Roman"/>
          <w:sz w:val="24"/>
          <w:szCs w:val="24"/>
          <w:lang w:val="en-US"/>
        </w:rPr>
      </w:pPr>
    </w:p>
    <w:p w14:paraId="10DA4DC3" w14:textId="77777777" w:rsidR="003A5C93" w:rsidRPr="006A64F3" w:rsidRDefault="003A5C93" w:rsidP="007779C9">
      <w:pPr>
        <w:numPr>
          <w:ilvl w:val="0"/>
          <w:numId w:val="8"/>
        </w:numPr>
        <w:spacing w:line="240" w:lineRule="auto"/>
        <w:ind w:left="284"/>
        <w:contextualSpacing/>
        <w:jc w:val="both"/>
        <w:outlineLvl w:val="2"/>
        <w:rPr>
          <w:rFonts w:ascii="Times New Roman" w:hAnsi="Times New Roman" w:cs="Times New Roman"/>
          <w:sz w:val="24"/>
          <w:szCs w:val="24"/>
          <w:lang w:val="en-US"/>
        </w:rPr>
      </w:pPr>
      <w:bookmarkStart w:id="50" w:name="_Toc169696527"/>
      <w:bookmarkStart w:id="51" w:name="_Toc183708564"/>
      <w:r w:rsidRPr="006A64F3">
        <w:rPr>
          <w:rFonts w:ascii="Times New Roman" w:hAnsi="Times New Roman" w:cs="Times New Roman"/>
          <w:sz w:val="24"/>
          <w:szCs w:val="24"/>
          <w:lang w:val="en-US"/>
        </w:rPr>
        <w:t>Telaah Dokumen</w:t>
      </w:r>
      <w:bookmarkEnd w:id="50"/>
      <w:bookmarkEnd w:id="51"/>
    </w:p>
    <w:p w14:paraId="1ADBFEF3" w14:textId="3AE3CA73" w:rsidR="003A5C93" w:rsidRPr="003A5C93" w:rsidRDefault="006740C9" w:rsidP="007779C9">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Selain</w:t>
      </w:r>
      <w:r w:rsidR="00E15F36">
        <w:rPr>
          <w:rFonts w:ascii="Times New Roman" w:hAnsi="Times New Roman" w:cs="Times New Roman"/>
          <w:sz w:val="24"/>
          <w:szCs w:val="24"/>
          <w:lang w:val="en-US"/>
        </w:rPr>
        <w:t xml:space="preserve"> </w:t>
      </w:r>
      <w:r>
        <w:rPr>
          <w:rFonts w:ascii="Times New Roman" w:hAnsi="Times New Roman" w:cs="Times New Roman"/>
          <w:sz w:val="24"/>
          <w:szCs w:val="24"/>
          <w:lang w:val="en-US"/>
        </w:rPr>
        <w:t>wawancara, telaah dokumen akan digunakan untuk mendukung pembahasan penelitian. Pedoman telaah dokumen dibuat untuk memudahkan peneliti dalam menganalisa dan membandingkan dokumen untuk memvalidasi informasi yang telah didapat sesuai dengan tujuan penelitian</w:t>
      </w:r>
      <w:r w:rsidR="00A476C4">
        <w:rPr>
          <w:rFonts w:ascii="Times New Roman" w:hAnsi="Times New Roman" w:cs="Times New Roman"/>
          <w:sz w:val="24"/>
          <w:szCs w:val="24"/>
          <w:lang w:val="en-US"/>
        </w:rPr>
        <w:t>.</w:t>
      </w:r>
    </w:p>
    <w:p w14:paraId="49E8D0C7" w14:textId="2F8C162E" w:rsidR="003A5C93" w:rsidRPr="003A5C93" w:rsidRDefault="00D14516" w:rsidP="007779C9">
      <w:pPr>
        <w:numPr>
          <w:ilvl w:val="0"/>
          <w:numId w:val="36"/>
        </w:numPr>
        <w:tabs>
          <w:tab w:val="left" w:pos="284"/>
        </w:tabs>
        <w:spacing w:after="0" w:line="240" w:lineRule="auto"/>
        <w:ind w:left="284" w:hanging="284"/>
        <w:jc w:val="both"/>
        <w:rPr>
          <w:rFonts w:ascii="Times New Roman" w:hAnsi="Times New Roman" w:cs="Times New Roman"/>
          <w:sz w:val="24"/>
          <w:szCs w:val="24"/>
        </w:rPr>
      </w:pPr>
      <w:proofErr w:type="spellStart"/>
      <w:r w:rsidRPr="009C5795">
        <w:rPr>
          <w:rFonts w:ascii="Times New Roman" w:eastAsia="Times New Roman" w:hAnsi="Times New Roman" w:cs="Times New Roman"/>
          <w:noProof w:val="0"/>
          <w:sz w:val="24"/>
          <w:szCs w:val="24"/>
          <w:lang w:val="en-US"/>
        </w:rPr>
        <w:t>Rencana</w:t>
      </w:r>
      <w:proofErr w:type="spellEnd"/>
      <w:r w:rsidRPr="009C5795">
        <w:rPr>
          <w:rFonts w:ascii="Times New Roman" w:eastAsia="Times New Roman" w:hAnsi="Times New Roman" w:cs="Times New Roman"/>
          <w:noProof w:val="0"/>
          <w:sz w:val="24"/>
          <w:szCs w:val="24"/>
          <w:lang w:val="en-US"/>
        </w:rPr>
        <w:t xml:space="preserve"> </w:t>
      </w:r>
      <w:proofErr w:type="spellStart"/>
      <w:r w:rsidRPr="009C5795">
        <w:rPr>
          <w:rFonts w:ascii="Times New Roman" w:eastAsia="Times New Roman" w:hAnsi="Times New Roman" w:cs="Times New Roman"/>
          <w:noProof w:val="0"/>
          <w:sz w:val="24"/>
          <w:szCs w:val="24"/>
          <w:lang w:val="en-US"/>
        </w:rPr>
        <w:t>Strategis</w:t>
      </w:r>
      <w:proofErr w:type="spellEnd"/>
      <w:r w:rsidRPr="009C5795">
        <w:rPr>
          <w:rFonts w:ascii="Times New Roman" w:eastAsia="Times New Roman" w:hAnsi="Times New Roman" w:cs="Times New Roman"/>
          <w:noProof w:val="0"/>
          <w:sz w:val="24"/>
          <w:szCs w:val="24"/>
          <w:lang w:val="en-US"/>
        </w:rPr>
        <w:t xml:space="preserve"> (</w:t>
      </w:r>
      <w:proofErr w:type="spellStart"/>
      <w:r w:rsidRPr="009C5795">
        <w:rPr>
          <w:rFonts w:ascii="Times New Roman" w:eastAsia="Times New Roman" w:hAnsi="Times New Roman" w:cs="Times New Roman"/>
          <w:noProof w:val="0"/>
          <w:sz w:val="24"/>
          <w:szCs w:val="24"/>
          <w:lang w:val="en-US"/>
        </w:rPr>
        <w:t>Renstra</w:t>
      </w:r>
      <w:proofErr w:type="spellEnd"/>
      <w:r w:rsidRPr="009C5795">
        <w:rPr>
          <w:rFonts w:ascii="Times New Roman" w:eastAsia="Times New Roman" w:hAnsi="Times New Roman" w:cs="Times New Roman"/>
          <w:noProof w:val="0"/>
          <w:sz w:val="24"/>
          <w:szCs w:val="24"/>
          <w:lang w:val="en-US"/>
        </w:rPr>
        <w:t xml:space="preserve">) BPK </w:t>
      </w:r>
      <w:proofErr w:type="spellStart"/>
      <w:r w:rsidRPr="009C5795">
        <w:rPr>
          <w:rFonts w:ascii="Times New Roman" w:eastAsia="Times New Roman" w:hAnsi="Times New Roman" w:cs="Times New Roman"/>
          <w:noProof w:val="0"/>
          <w:sz w:val="24"/>
          <w:szCs w:val="24"/>
          <w:lang w:val="en-US"/>
        </w:rPr>
        <w:t>Tahun</w:t>
      </w:r>
      <w:proofErr w:type="spellEnd"/>
      <w:r w:rsidRPr="009C5795">
        <w:rPr>
          <w:rFonts w:ascii="Times New Roman" w:eastAsia="Times New Roman" w:hAnsi="Times New Roman" w:cs="Times New Roman"/>
          <w:noProof w:val="0"/>
          <w:sz w:val="24"/>
          <w:szCs w:val="24"/>
          <w:lang w:val="en-US"/>
        </w:rPr>
        <w:t xml:space="preserve"> 2020-2024</w:t>
      </w:r>
      <w:r>
        <w:rPr>
          <w:rFonts w:ascii="Times New Roman" w:hAnsi="Times New Roman" w:cs="Times New Roman"/>
          <w:sz w:val="24"/>
          <w:szCs w:val="24"/>
          <w:lang w:val="en-US"/>
        </w:rPr>
        <w:t xml:space="preserve">, </w:t>
      </w:r>
      <w:proofErr w:type="spellStart"/>
      <w:r w:rsidRPr="00D14516">
        <w:rPr>
          <w:rFonts w:ascii="Times New Roman" w:eastAsia="Times New Roman" w:hAnsi="Times New Roman" w:cs="Times New Roman"/>
          <w:noProof w:val="0"/>
          <w:sz w:val="24"/>
          <w:szCs w:val="24"/>
          <w:lang w:val="en-US"/>
        </w:rPr>
        <w:t>Rencana</w:t>
      </w:r>
      <w:proofErr w:type="spellEnd"/>
      <w:r w:rsidRPr="00D14516">
        <w:rPr>
          <w:rFonts w:ascii="Times New Roman" w:eastAsia="Times New Roman" w:hAnsi="Times New Roman" w:cs="Times New Roman"/>
          <w:noProof w:val="0"/>
          <w:sz w:val="24"/>
          <w:szCs w:val="24"/>
          <w:lang w:val="en-US"/>
        </w:rPr>
        <w:t xml:space="preserve"> </w:t>
      </w:r>
      <w:proofErr w:type="spellStart"/>
      <w:r w:rsidRPr="00D14516">
        <w:rPr>
          <w:rFonts w:ascii="Times New Roman" w:eastAsia="Times New Roman" w:hAnsi="Times New Roman" w:cs="Times New Roman"/>
          <w:noProof w:val="0"/>
          <w:sz w:val="24"/>
          <w:szCs w:val="24"/>
          <w:lang w:val="en-US"/>
        </w:rPr>
        <w:t>Implemetasi</w:t>
      </w:r>
      <w:proofErr w:type="spellEnd"/>
      <w:r w:rsidRPr="00D14516">
        <w:rPr>
          <w:rFonts w:ascii="Times New Roman" w:eastAsia="Times New Roman" w:hAnsi="Times New Roman" w:cs="Times New Roman"/>
          <w:noProof w:val="0"/>
          <w:sz w:val="24"/>
          <w:szCs w:val="24"/>
          <w:lang w:val="en-US"/>
        </w:rPr>
        <w:t xml:space="preserve"> </w:t>
      </w:r>
      <w:proofErr w:type="spellStart"/>
      <w:r w:rsidRPr="00D14516">
        <w:rPr>
          <w:rFonts w:ascii="Times New Roman" w:eastAsia="Times New Roman" w:hAnsi="Times New Roman" w:cs="Times New Roman"/>
          <w:noProof w:val="0"/>
          <w:sz w:val="24"/>
          <w:szCs w:val="24"/>
          <w:lang w:val="en-US"/>
        </w:rPr>
        <w:t>Renstra</w:t>
      </w:r>
      <w:proofErr w:type="spellEnd"/>
      <w:r w:rsidRPr="00D14516">
        <w:rPr>
          <w:rFonts w:ascii="Times New Roman" w:eastAsia="Times New Roman" w:hAnsi="Times New Roman" w:cs="Times New Roman"/>
          <w:noProof w:val="0"/>
          <w:sz w:val="24"/>
          <w:szCs w:val="24"/>
          <w:lang w:val="en-US"/>
        </w:rPr>
        <w:t xml:space="preserve"> (RIR) BPK </w:t>
      </w:r>
      <w:proofErr w:type="spellStart"/>
      <w:r w:rsidRPr="00D14516">
        <w:rPr>
          <w:rFonts w:ascii="Times New Roman" w:eastAsia="Times New Roman" w:hAnsi="Times New Roman" w:cs="Times New Roman"/>
          <w:noProof w:val="0"/>
          <w:sz w:val="24"/>
          <w:szCs w:val="24"/>
          <w:lang w:val="en-US"/>
        </w:rPr>
        <w:t>Tahun</w:t>
      </w:r>
      <w:proofErr w:type="spellEnd"/>
      <w:r w:rsidRPr="00D14516">
        <w:rPr>
          <w:rFonts w:ascii="Times New Roman" w:eastAsia="Times New Roman" w:hAnsi="Times New Roman" w:cs="Times New Roman"/>
          <w:noProof w:val="0"/>
          <w:sz w:val="24"/>
          <w:szCs w:val="24"/>
          <w:lang w:val="en-US"/>
        </w:rPr>
        <w:t xml:space="preserve"> 2020-2024</w:t>
      </w:r>
      <w:r w:rsidR="003A5C93" w:rsidRPr="003A5C93">
        <w:rPr>
          <w:rFonts w:ascii="Times New Roman" w:hAnsi="Times New Roman" w:cs="Times New Roman"/>
          <w:sz w:val="24"/>
          <w:szCs w:val="24"/>
          <w:lang w:val="en-US"/>
        </w:rPr>
        <w:t>;</w:t>
      </w:r>
    </w:p>
    <w:p w14:paraId="039E2F06" w14:textId="497D6354" w:rsidR="003A5C93" w:rsidRPr="00283EEB" w:rsidRDefault="003A5C93" w:rsidP="007779C9">
      <w:pPr>
        <w:numPr>
          <w:ilvl w:val="0"/>
          <w:numId w:val="36"/>
        </w:numPr>
        <w:tabs>
          <w:tab w:val="left" w:pos="284"/>
        </w:tabs>
        <w:spacing w:after="0" w:line="240" w:lineRule="auto"/>
        <w:ind w:left="284" w:hanging="284"/>
        <w:jc w:val="both"/>
        <w:rPr>
          <w:rFonts w:ascii="Times New Roman" w:hAnsi="Times New Roman" w:cs="Times New Roman"/>
          <w:sz w:val="24"/>
          <w:szCs w:val="24"/>
          <w:lang w:val="en-US"/>
        </w:rPr>
      </w:pPr>
      <w:r w:rsidRPr="003A5C93">
        <w:rPr>
          <w:rFonts w:ascii="Times New Roman" w:hAnsi="Times New Roman" w:cs="Times New Roman"/>
          <w:sz w:val="24"/>
          <w:szCs w:val="24"/>
        </w:rPr>
        <w:t xml:space="preserve">Rencana Kerja Tahunan </w:t>
      </w:r>
      <w:r w:rsidR="00D14516">
        <w:rPr>
          <w:rFonts w:ascii="Times New Roman" w:hAnsi="Times New Roman" w:cs="Times New Roman"/>
          <w:sz w:val="24"/>
          <w:szCs w:val="24"/>
          <w:lang w:val="en-US"/>
        </w:rPr>
        <w:t xml:space="preserve">(RKT), </w:t>
      </w:r>
      <w:proofErr w:type="spellStart"/>
      <w:r w:rsidR="00D14516" w:rsidRPr="009C5795">
        <w:rPr>
          <w:rFonts w:ascii="Times New Roman" w:eastAsia="Times New Roman" w:hAnsi="Times New Roman" w:cs="Times New Roman"/>
          <w:noProof w:val="0"/>
          <w:sz w:val="24"/>
          <w:szCs w:val="24"/>
          <w:lang w:val="en-US"/>
        </w:rPr>
        <w:t>Rencana</w:t>
      </w:r>
      <w:proofErr w:type="spellEnd"/>
      <w:r w:rsidR="00D14516" w:rsidRPr="009C5795">
        <w:rPr>
          <w:rFonts w:ascii="Times New Roman" w:eastAsia="Times New Roman" w:hAnsi="Times New Roman" w:cs="Times New Roman"/>
          <w:noProof w:val="0"/>
          <w:sz w:val="24"/>
          <w:szCs w:val="24"/>
          <w:lang w:val="en-US"/>
        </w:rPr>
        <w:t xml:space="preserve"> </w:t>
      </w:r>
      <w:proofErr w:type="spellStart"/>
      <w:r w:rsidR="00D14516" w:rsidRPr="009C5795">
        <w:rPr>
          <w:rFonts w:ascii="Times New Roman" w:eastAsia="Times New Roman" w:hAnsi="Times New Roman" w:cs="Times New Roman"/>
          <w:noProof w:val="0"/>
          <w:sz w:val="24"/>
          <w:szCs w:val="24"/>
          <w:lang w:val="en-US"/>
        </w:rPr>
        <w:t>Kerja</w:t>
      </w:r>
      <w:proofErr w:type="spellEnd"/>
      <w:r w:rsidR="00D14516" w:rsidRPr="009C5795">
        <w:rPr>
          <w:rFonts w:ascii="Times New Roman" w:eastAsia="Times New Roman" w:hAnsi="Times New Roman" w:cs="Times New Roman"/>
          <w:noProof w:val="0"/>
          <w:sz w:val="24"/>
          <w:szCs w:val="24"/>
          <w:lang w:val="en-US"/>
        </w:rPr>
        <w:t xml:space="preserve"> </w:t>
      </w:r>
      <w:proofErr w:type="spellStart"/>
      <w:r w:rsidR="00D14516" w:rsidRPr="009C5795">
        <w:rPr>
          <w:rFonts w:ascii="Times New Roman" w:eastAsia="Times New Roman" w:hAnsi="Times New Roman" w:cs="Times New Roman"/>
          <w:noProof w:val="0"/>
          <w:sz w:val="24"/>
          <w:szCs w:val="24"/>
          <w:lang w:val="en-US"/>
        </w:rPr>
        <w:t>Anggaran</w:t>
      </w:r>
      <w:proofErr w:type="spellEnd"/>
      <w:r w:rsidR="00D14516" w:rsidRPr="009C5795">
        <w:rPr>
          <w:rFonts w:ascii="Times New Roman" w:eastAsia="Times New Roman" w:hAnsi="Times New Roman" w:cs="Times New Roman"/>
          <w:noProof w:val="0"/>
          <w:sz w:val="24"/>
          <w:szCs w:val="24"/>
          <w:lang w:val="en-US"/>
        </w:rPr>
        <w:t xml:space="preserve"> (RKA)</w:t>
      </w:r>
      <w:r w:rsidR="00D14516">
        <w:rPr>
          <w:rFonts w:ascii="Times New Roman" w:eastAsia="Times New Roman" w:hAnsi="Times New Roman" w:cs="Times New Roman"/>
          <w:noProof w:val="0"/>
          <w:sz w:val="24"/>
          <w:szCs w:val="24"/>
          <w:lang w:val="en-US"/>
        </w:rPr>
        <w:t>,</w:t>
      </w:r>
      <w:r w:rsidR="00D14516" w:rsidRPr="00D14516">
        <w:rPr>
          <w:rFonts w:ascii="Times New Roman" w:eastAsia="Times New Roman" w:hAnsi="Times New Roman" w:cs="Times New Roman"/>
          <w:noProof w:val="0"/>
          <w:sz w:val="24"/>
          <w:szCs w:val="24"/>
          <w:lang w:val="en-US"/>
        </w:rPr>
        <w:t xml:space="preserve"> </w:t>
      </w:r>
      <w:proofErr w:type="spellStart"/>
      <w:r w:rsidR="00D14516" w:rsidRPr="009C5795">
        <w:rPr>
          <w:rFonts w:ascii="Times New Roman" w:eastAsia="Times New Roman" w:hAnsi="Times New Roman" w:cs="Times New Roman"/>
          <w:noProof w:val="0"/>
          <w:sz w:val="24"/>
          <w:szCs w:val="24"/>
          <w:lang w:val="en-US"/>
        </w:rPr>
        <w:t>Rencana</w:t>
      </w:r>
      <w:proofErr w:type="spellEnd"/>
      <w:r w:rsidR="00D14516" w:rsidRPr="009C5795">
        <w:rPr>
          <w:rFonts w:ascii="Times New Roman" w:eastAsia="Times New Roman" w:hAnsi="Times New Roman" w:cs="Times New Roman"/>
          <w:noProof w:val="0"/>
          <w:sz w:val="24"/>
          <w:szCs w:val="24"/>
          <w:lang w:val="en-US"/>
        </w:rPr>
        <w:t xml:space="preserve"> </w:t>
      </w:r>
      <w:proofErr w:type="spellStart"/>
      <w:r w:rsidR="00D14516" w:rsidRPr="009C5795">
        <w:rPr>
          <w:rFonts w:ascii="Times New Roman" w:eastAsia="Times New Roman" w:hAnsi="Times New Roman" w:cs="Times New Roman"/>
          <w:noProof w:val="0"/>
          <w:sz w:val="24"/>
          <w:szCs w:val="24"/>
          <w:lang w:val="en-US"/>
        </w:rPr>
        <w:t>Kerja</w:t>
      </w:r>
      <w:proofErr w:type="spellEnd"/>
      <w:r w:rsidR="00D14516" w:rsidRPr="009C5795">
        <w:rPr>
          <w:rFonts w:ascii="Times New Roman" w:eastAsia="Times New Roman" w:hAnsi="Times New Roman" w:cs="Times New Roman"/>
          <w:noProof w:val="0"/>
          <w:sz w:val="24"/>
          <w:szCs w:val="24"/>
          <w:lang w:val="en-US"/>
        </w:rPr>
        <w:t xml:space="preserve"> </w:t>
      </w:r>
      <w:proofErr w:type="spellStart"/>
      <w:r w:rsidR="00D14516" w:rsidRPr="009C5795">
        <w:rPr>
          <w:rFonts w:ascii="Times New Roman" w:eastAsia="Times New Roman" w:hAnsi="Times New Roman" w:cs="Times New Roman"/>
          <w:noProof w:val="0"/>
          <w:sz w:val="24"/>
          <w:szCs w:val="24"/>
          <w:lang w:val="en-US"/>
        </w:rPr>
        <w:t>Pemeriksaan</w:t>
      </w:r>
      <w:proofErr w:type="spellEnd"/>
      <w:r w:rsidR="00D14516" w:rsidRPr="009C5795">
        <w:rPr>
          <w:rFonts w:ascii="Times New Roman" w:eastAsia="Times New Roman" w:hAnsi="Times New Roman" w:cs="Times New Roman"/>
          <w:noProof w:val="0"/>
          <w:sz w:val="24"/>
          <w:szCs w:val="24"/>
          <w:lang w:val="en-US"/>
        </w:rPr>
        <w:t xml:space="preserve"> (RKP)</w:t>
      </w:r>
      <w:r w:rsidR="00D14516">
        <w:rPr>
          <w:rFonts w:ascii="Times New Roman" w:eastAsia="Times New Roman" w:hAnsi="Times New Roman" w:cs="Times New Roman"/>
          <w:noProof w:val="0"/>
          <w:sz w:val="24"/>
          <w:szCs w:val="24"/>
          <w:lang w:val="en-US"/>
        </w:rPr>
        <w:t xml:space="preserve"> </w:t>
      </w:r>
      <w:r w:rsidR="00D14516">
        <w:rPr>
          <w:rFonts w:ascii="Times New Roman" w:hAnsi="Times New Roman" w:cs="Times New Roman"/>
          <w:sz w:val="24"/>
          <w:szCs w:val="24"/>
          <w:lang w:val="en-US"/>
        </w:rPr>
        <w:t>BPK</w:t>
      </w:r>
      <w:r w:rsidRPr="003A5C93">
        <w:rPr>
          <w:rFonts w:ascii="Times New Roman" w:hAnsi="Times New Roman" w:cs="Times New Roman"/>
          <w:sz w:val="24"/>
          <w:szCs w:val="24"/>
        </w:rPr>
        <w:t>;</w:t>
      </w:r>
    </w:p>
    <w:p w14:paraId="54A9BC09" w14:textId="77777777" w:rsidR="00283EEB" w:rsidRDefault="00283EEB" w:rsidP="007779C9">
      <w:pPr>
        <w:numPr>
          <w:ilvl w:val="0"/>
          <w:numId w:val="36"/>
        </w:numPr>
        <w:tabs>
          <w:tab w:val="left" w:pos="284"/>
        </w:tabs>
        <w:spacing w:after="0" w:line="240" w:lineRule="auto"/>
        <w:ind w:left="284" w:hanging="284"/>
        <w:jc w:val="both"/>
        <w:rPr>
          <w:rFonts w:ascii="Times New Roman" w:hAnsi="Times New Roman" w:cs="Times New Roman"/>
          <w:sz w:val="24"/>
          <w:szCs w:val="24"/>
          <w:lang w:val="en-US"/>
        </w:rPr>
      </w:pPr>
      <w:proofErr w:type="spellStart"/>
      <w:r w:rsidRPr="00283EEB">
        <w:rPr>
          <w:rFonts w:ascii="Times New Roman" w:eastAsia="Times New Roman" w:hAnsi="Times New Roman" w:cs="Times New Roman"/>
          <w:noProof w:val="0"/>
          <w:sz w:val="24"/>
          <w:szCs w:val="24"/>
          <w:lang w:val="en-US"/>
        </w:rPr>
        <w:t>Pedoman</w:t>
      </w:r>
      <w:proofErr w:type="spellEnd"/>
      <w:r w:rsidRPr="00283EEB">
        <w:rPr>
          <w:rFonts w:ascii="Times New Roman" w:eastAsia="Times New Roman" w:hAnsi="Times New Roman" w:cs="Times New Roman"/>
          <w:noProof w:val="0"/>
          <w:sz w:val="24"/>
          <w:szCs w:val="24"/>
          <w:lang w:val="en-US"/>
        </w:rPr>
        <w:t xml:space="preserve"> </w:t>
      </w:r>
      <w:proofErr w:type="spellStart"/>
      <w:r w:rsidRPr="00283EEB">
        <w:rPr>
          <w:rFonts w:ascii="Times New Roman" w:eastAsia="Times New Roman" w:hAnsi="Times New Roman" w:cs="Times New Roman"/>
          <w:noProof w:val="0"/>
          <w:sz w:val="24"/>
          <w:szCs w:val="24"/>
          <w:lang w:val="en-US"/>
        </w:rPr>
        <w:t>Manajemen</w:t>
      </w:r>
      <w:proofErr w:type="spellEnd"/>
      <w:r w:rsidRPr="00283EEB">
        <w:rPr>
          <w:rFonts w:ascii="Times New Roman" w:eastAsia="Times New Roman" w:hAnsi="Times New Roman" w:cs="Times New Roman"/>
          <w:noProof w:val="0"/>
          <w:sz w:val="24"/>
          <w:szCs w:val="24"/>
          <w:lang w:val="en-US"/>
        </w:rPr>
        <w:t xml:space="preserve"> </w:t>
      </w:r>
      <w:proofErr w:type="spellStart"/>
      <w:r w:rsidRPr="00283EEB">
        <w:rPr>
          <w:rFonts w:ascii="Times New Roman" w:eastAsia="Times New Roman" w:hAnsi="Times New Roman" w:cs="Times New Roman"/>
          <w:noProof w:val="0"/>
          <w:sz w:val="24"/>
          <w:szCs w:val="24"/>
          <w:lang w:val="en-US"/>
        </w:rPr>
        <w:t>Pemeriksaan</w:t>
      </w:r>
      <w:proofErr w:type="spellEnd"/>
      <w:r w:rsidRPr="00283EEB">
        <w:rPr>
          <w:rFonts w:ascii="Times New Roman" w:eastAsia="Times New Roman" w:hAnsi="Times New Roman" w:cs="Times New Roman"/>
          <w:noProof w:val="0"/>
          <w:sz w:val="24"/>
          <w:szCs w:val="24"/>
          <w:lang w:val="en-US"/>
        </w:rPr>
        <w:t xml:space="preserve"> (PMP), </w:t>
      </w:r>
      <w:proofErr w:type="spellStart"/>
      <w:r w:rsidRPr="00283EEB">
        <w:rPr>
          <w:rFonts w:ascii="Times New Roman" w:eastAsia="Times New Roman" w:hAnsi="Times New Roman" w:cs="Times New Roman"/>
          <w:noProof w:val="0"/>
          <w:sz w:val="24"/>
          <w:szCs w:val="24"/>
          <w:lang w:val="en-US"/>
        </w:rPr>
        <w:t>Pedoman</w:t>
      </w:r>
      <w:proofErr w:type="spellEnd"/>
      <w:r w:rsidRPr="00283EEB">
        <w:rPr>
          <w:rFonts w:ascii="Times New Roman" w:eastAsia="Times New Roman" w:hAnsi="Times New Roman" w:cs="Times New Roman"/>
          <w:noProof w:val="0"/>
          <w:sz w:val="24"/>
          <w:szCs w:val="24"/>
          <w:lang w:val="en-US"/>
        </w:rPr>
        <w:t xml:space="preserve"> </w:t>
      </w:r>
      <w:proofErr w:type="spellStart"/>
      <w:r w:rsidRPr="00283EEB">
        <w:rPr>
          <w:rFonts w:ascii="Times New Roman" w:eastAsia="Times New Roman" w:hAnsi="Times New Roman" w:cs="Times New Roman"/>
          <w:noProof w:val="0"/>
          <w:sz w:val="24"/>
          <w:szCs w:val="24"/>
          <w:lang w:val="en-US"/>
        </w:rPr>
        <w:t>Manajemen</w:t>
      </w:r>
      <w:proofErr w:type="spellEnd"/>
      <w:r w:rsidRPr="00283EEB">
        <w:rPr>
          <w:rFonts w:ascii="Times New Roman" w:eastAsia="Times New Roman" w:hAnsi="Times New Roman" w:cs="Times New Roman"/>
          <w:noProof w:val="0"/>
          <w:sz w:val="24"/>
          <w:szCs w:val="24"/>
          <w:lang w:val="en-US"/>
        </w:rPr>
        <w:t xml:space="preserve"> </w:t>
      </w:r>
      <w:proofErr w:type="spellStart"/>
      <w:r w:rsidRPr="00283EEB">
        <w:rPr>
          <w:rFonts w:ascii="Times New Roman" w:eastAsia="Times New Roman" w:hAnsi="Times New Roman" w:cs="Times New Roman"/>
          <w:noProof w:val="0"/>
          <w:sz w:val="24"/>
          <w:szCs w:val="24"/>
          <w:lang w:val="en-US"/>
        </w:rPr>
        <w:t>Penunjang</w:t>
      </w:r>
      <w:proofErr w:type="spellEnd"/>
      <w:r w:rsidRPr="00283EEB">
        <w:rPr>
          <w:rFonts w:ascii="Times New Roman" w:eastAsia="Times New Roman" w:hAnsi="Times New Roman" w:cs="Times New Roman"/>
          <w:noProof w:val="0"/>
          <w:sz w:val="24"/>
          <w:szCs w:val="24"/>
          <w:lang w:val="en-US"/>
        </w:rPr>
        <w:t xml:space="preserve"> </w:t>
      </w:r>
      <w:proofErr w:type="spellStart"/>
      <w:r w:rsidRPr="00283EEB">
        <w:rPr>
          <w:rFonts w:ascii="Times New Roman" w:eastAsia="Times New Roman" w:hAnsi="Times New Roman" w:cs="Times New Roman"/>
          <w:noProof w:val="0"/>
          <w:sz w:val="24"/>
          <w:szCs w:val="24"/>
          <w:lang w:val="en-US"/>
        </w:rPr>
        <w:t>Pemeriksaan</w:t>
      </w:r>
      <w:proofErr w:type="spellEnd"/>
      <w:r w:rsidRPr="00283EEB">
        <w:rPr>
          <w:rFonts w:ascii="Times New Roman" w:eastAsia="Times New Roman" w:hAnsi="Times New Roman" w:cs="Times New Roman"/>
          <w:noProof w:val="0"/>
          <w:sz w:val="24"/>
          <w:szCs w:val="24"/>
          <w:lang w:val="en-US"/>
        </w:rPr>
        <w:t xml:space="preserve"> (PMPP)</w:t>
      </w:r>
      <w:r w:rsidRPr="00283EEB">
        <w:rPr>
          <w:rFonts w:ascii="Times New Roman" w:hAnsi="Times New Roman" w:cs="Times New Roman"/>
          <w:sz w:val="24"/>
          <w:szCs w:val="24"/>
        </w:rPr>
        <w:t>.</w:t>
      </w:r>
    </w:p>
    <w:p w14:paraId="511C1AB9" w14:textId="17593743" w:rsidR="00283EEB" w:rsidRPr="00283EEB" w:rsidRDefault="00D14516" w:rsidP="007779C9">
      <w:pPr>
        <w:numPr>
          <w:ilvl w:val="0"/>
          <w:numId w:val="36"/>
        </w:numPr>
        <w:tabs>
          <w:tab w:val="left" w:pos="284"/>
        </w:tabs>
        <w:spacing w:after="0" w:line="240" w:lineRule="auto"/>
        <w:ind w:left="284" w:hanging="284"/>
        <w:jc w:val="both"/>
        <w:rPr>
          <w:rFonts w:ascii="Times New Roman" w:hAnsi="Times New Roman" w:cs="Times New Roman"/>
          <w:sz w:val="24"/>
          <w:szCs w:val="24"/>
          <w:lang w:val="en-US"/>
        </w:rPr>
      </w:pPr>
      <w:proofErr w:type="spellStart"/>
      <w:r w:rsidRPr="00283EEB">
        <w:rPr>
          <w:rFonts w:ascii="Times New Roman" w:eastAsia="Times New Roman" w:hAnsi="Times New Roman" w:cs="Times New Roman"/>
          <w:noProof w:val="0"/>
          <w:sz w:val="24"/>
          <w:szCs w:val="24"/>
          <w:lang w:val="en-US"/>
        </w:rPr>
        <w:t>Standar</w:t>
      </w:r>
      <w:proofErr w:type="spellEnd"/>
      <w:r w:rsidRPr="00283EEB">
        <w:rPr>
          <w:rFonts w:ascii="Times New Roman" w:eastAsia="Times New Roman" w:hAnsi="Times New Roman" w:cs="Times New Roman"/>
          <w:noProof w:val="0"/>
          <w:sz w:val="24"/>
          <w:szCs w:val="24"/>
          <w:lang w:val="en-US"/>
        </w:rPr>
        <w:t xml:space="preserve"> </w:t>
      </w:r>
      <w:proofErr w:type="spellStart"/>
      <w:r w:rsidRPr="00283EEB">
        <w:rPr>
          <w:rFonts w:ascii="Times New Roman" w:eastAsia="Times New Roman" w:hAnsi="Times New Roman" w:cs="Times New Roman"/>
          <w:noProof w:val="0"/>
          <w:sz w:val="24"/>
          <w:szCs w:val="24"/>
          <w:lang w:val="en-US"/>
        </w:rPr>
        <w:t>Pemeriksaan</w:t>
      </w:r>
      <w:proofErr w:type="spellEnd"/>
      <w:r w:rsidRPr="00283EEB">
        <w:rPr>
          <w:rFonts w:ascii="Times New Roman" w:eastAsia="Times New Roman" w:hAnsi="Times New Roman" w:cs="Times New Roman"/>
          <w:noProof w:val="0"/>
          <w:sz w:val="24"/>
          <w:szCs w:val="24"/>
          <w:lang w:val="en-US"/>
        </w:rPr>
        <w:t xml:space="preserve"> </w:t>
      </w:r>
      <w:proofErr w:type="spellStart"/>
      <w:r w:rsidRPr="00283EEB">
        <w:rPr>
          <w:rFonts w:ascii="Times New Roman" w:eastAsia="Times New Roman" w:hAnsi="Times New Roman" w:cs="Times New Roman"/>
          <w:noProof w:val="0"/>
          <w:sz w:val="24"/>
          <w:szCs w:val="24"/>
          <w:lang w:val="en-US"/>
        </w:rPr>
        <w:t>Keuangan</w:t>
      </w:r>
      <w:proofErr w:type="spellEnd"/>
      <w:r w:rsidRPr="00283EEB">
        <w:rPr>
          <w:rFonts w:ascii="Times New Roman" w:eastAsia="Times New Roman" w:hAnsi="Times New Roman" w:cs="Times New Roman"/>
          <w:noProof w:val="0"/>
          <w:sz w:val="24"/>
          <w:szCs w:val="24"/>
          <w:lang w:val="en-US"/>
        </w:rPr>
        <w:t xml:space="preserve"> Negara (SPKN)</w:t>
      </w:r>
    </w:p>
    <w:p w14:paraId="3CEB56C6" w14:textId="1629B111" w:rsidR="002F3A95" w:rsidRDefault="00F34883" w:rsidP="007779C9">
      <w:pPr>
        <w:pStyle w:val="Heading1"/>
        <w:spacing w:line="240" w:lineRule="auto"/>
        <w:jc w:val="left"/>
        <w:rPr>
          <w:lang w:val="en-US"/>
        </w:rPr>
      </w:pPr>
      <w:bookmarkStart w:id="52" w:name="_Toc183708569"/>
      <w:r>
        <w:rPr>
          <w:lang w:val="en-US"/>
        </w:rPr>
        <w:br/>
      </w:r>
      <w:r w:rsidRPr="00F34883">
        <w:rPr>
          <w:lang w:val="en-US"/>
        </w:rPr>
        <w:t>HASIL DAN PEMBAHASAN</w:t>
      </w:r>
      <w:bookmarkEnd w:id="52"/>
    </w:p>
    <w:p w14:paraId="5384A011" w14:textId="40DCC61E" w:rsidR="00C1059D" w:rsidRDefault="003A57C1" w:rsidP="007779C9">
      <w:pPr>
        <w:spacing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melaksanakan pemeriksaan atas pengelolaan dan tanggung jawab keuangan negara, BPK </w:t>
      </w:r>
      <w:r w:rsidR="00A16722">
        <w:rPr>
          <w:rFonts w:ascii="Times New Roman" w:hAnsi="Times New Roman" w:cs="Times New Roman"/>
          <w:sz w:val="24"/>
          <w:szCs w:val="24"/>
          <w:lang w:val="en-US"/>
        </w:rPr>
        <w:t xml:space="preserve">dipimpin oleh Ketua, Wakil Ketua dan Tujuh Anggota yang </w:t>
      </w:r>
      <w:r>
        <w:rPr>
          <w:rFonts w:ascii="Times New Roman" w:hAnsi="Times New Roman" w:cs="Times New Roman"/>
          <w:sz w:val="24"/>
          <w:szCs w:val="24"/>
          <w:lang w:val="en-US"/>
        </w:rPr>
        <w:t xml:space="preserve">dibantu oleh pelaksana yang terdiri dari </w:t>
      </w:r>
      <w:r w:rsidR="007C2719">
        <w:rPr>
          <w:rFonts w:ascii="Times New Roman" w:hAnsi="Times New Roman" w:cs="Times New Roman"/>
          <w:sz w:val="24"/>
          <w:szCs w:val="24"/>
          <w:lang w:val="en-US"/>
        </w:rPr>
        <w:t xml:space="preserve">5 Staf Ahli, </w:t>
      </w:r>
      <w:r>
        <w:rPr>
          <w:rFonts w:ascii="Times New Roman" w:hAnsi="Times New Roman" w:cs="Times New Roman"/>
          <w:sz w:val="24"/>
          <w:szCs w:val="24"/>
          <w:lang w:val="en-US"/>
        </w:rPr>
        <w:t>Sekretariat Jenderal (Setjen), Inspektorat Utama (Itama), Direktorat Utama Pembinaan dan Pengembangan Hukum Pemeriksaan Keuangan Negara (Ditama Binbangkum</w:t>
      </w:r>
      <w:r w:rsidR="007C2719">
        <w:rPr>
          <w:rFonts w:ascii="Times New Roman" w:hAnsi="Times New Roman" w:cs="Times New Roman"/>
          <w:sz w:val="24"/>
          <w:szCs w:val="24"/>
          <w:lang w:val="en-US"/>
        </w:rPr>
        <w:t xml:space="preserve"> PKN</w:t>
      </w:r>
      <w:r>
        <w:rPr>
          <w:rFonts w:ascii="Times New Roman" w:hAnsi="Times New Roman" w:cs="Times New Roman"/>
          <w:sz w:val="24"/>
          <w:szCs w:val="24"/>
          <w:lang w:val="en-US"/>
        </w:rPr>
        <w:t>), Direktorat Utama Perencanaan, Evaluasi dan Kebijakan Pemeriksaan Keuangan Negara (Ditama Renvaja</w:t>
      </w:r>
      <w:r w:rsidR="007C2719">
        <w:rPr>
          <w:rFonts w:ascii="Times New Roman" w:hAnsi="Times New Roman" w:cs="Times New Roman"/>
          <w:sz w:val="24"/>
          <w:szCs w:val="24"/>
          <w:lang w:val="en-US"/>
        </w:rPr>
        <w:t xml:space="preserve"> PKN</w:t>
      </w:r>
      <w:r>
        <w:rPr>
          <w:rFonts w:ascii="Times New Roman" w:hAnsi="Times New Roman" w:cs="Times New Roman"/>
          <w:sz w:val="24"/>
          <w:szCs w:val="24"/>
          <w:lang w:val="en-US"/>
        </w:rPr>
        <w:t xml:space="preserve">), Badan Pendidikan dan Pelatihan Pemeriksaan </w:t>
      </w:r>
      <w:r w:rsidR="007C2719">
        <w:rPr>
          <w:rFonts w:ascii="Times New Roman" w:hAnsi="Times New Roman" w:cs="Times New Roman"/>
          <w:sz w:val="24"/>
          <w:szCs w:val="24"/>
          <w:lang w:val="en-US"/>
        </w:rPr>
        <w:t>Keuangan Negara (Badiklat PKN), Auditorat Keuangan Negara (AKN), dan Auditorat Utama Investigasi (AUI).</w:t>
      </w:r>
    </w:p>
    <w:p w14:paraId="001190BC" w14:textId="6FF15E1B" w:rsidR="00216DDA" w:rsidRPr="00BE6D68" w:rsidRDefault="00733DC1" w:rsidP="007779C9">
      <w:pPr>
        <w:spacing w:line="240" w:lineRule="auto"/>
        <w:ind w:firstLine="426"/>
        <w:jc w:val="both"/>
        <w:rPr>
          <w:rFonts w:ascii="Times New Roman" w:hAnsi="Times New Roman" w:cs="Times New Roman"/>
          <w:i/>
          <w:iCs/>
          <w:sz w:val="24"/>
          <w:szCs w:val="24"/>
          <w:lang w:val="en-US"/>
        </w:rPr>
      </w:pPr>
      <w:r w:rsidRPr="00733DC1">
        <w:rPr>
          <w:rFonts w:ascii="Times New Roman" w:hAnsi="Times New Roman" w:cs="Times New Roman"/>
          <w:sz w:val="24"/>
          <w:szCs w:val="24"/>
          <w:lang w:val="en-US"/>
        </w:rPr>
        <w:t>Badan Pemeriksa Keuangan berkedudukan di ibu kota negara dan memiliki perwakilan di setiap provinsi.</w:t>
      </w:r>
      <w:r>
        <w:rPr>
          <w:rFonts w:ascii="Times New Roman" w:hAnsi="Times New Roman" w:cs="Times New Roman"/>
          <w:sz w:val="24"/>
          <w:szCs w:val="24"/>
          <w:lang w:val="en-US"/>
        </w:rPr>
        <w:t xml:space="preserve"> </w:t>
      </w:r>
      <w:r w:rsidR="00B01ED1">
        <w:rPr>
          <w:rFonts w:ascii="Times New Roman" w:hAnsi="Times New Roman" w:cs="Times New Roman"/>
          <w:sz w:val="24"/>
          <w:szCs w:val="24"/>
          <w:lang w:val="en-US"/>
        </w:rPr>
        <w:t xml:space="preserve">Adapun </w:t>
      </w:r>
      <w:r>
        <w:rPr>
          <w:rFonts w:ascii="Times New Roman" w:hAnsi="Times New Roman" w:cs="Times New Roman"/>
          <w:sz w:val="24"/>
          <w:szCs w:val="24"/>
          <w:lang w:val="en-US"/>
        </w:rPr>
        <w:t>instansi</w:t>
      </w:r>
      <w:r w:rsidR="007C2719" w:rsidRPr="007C2719">
        <w:rPr>
          <w:rFonts w:ascii="Times New Roman" w:hAnsi="Times New Roman" w:cs="Times New Roman"/>
          <w:sz w:val="24"/>
          <w:szCs w:val="24"/>
          <w:lang w:val="en-US"/>
        </w:rPr>
        <w:t xml:space="preserve"> yang menjadi lokus penelitian</w:t>
      </w:r>
      <w:r w:rsidR="00216DDA">
        <w:rPr>
          <w:rFonts w:ascii="Times New Roman" w:hAnsi="Times New Roman" w:cs="Times New Roman"/>
          <w:sz w:val="24"/>
          <w:szCs w:val="24"/>
          <w:lang w:val="en-US"/>
        </w:rPr>
        <w:t xml:space="preserve"> ini</w:t>
      </w:r>
      <w:r w:rsidR="007C2719" w:rsidRPr="007C2719">
        <w:rPr>
          <w:rFonts w:ascii="Times New Roman" w:hAnsi="Times New Roman" w:cs="Times New Roman"/>
          <w:sz w:val="24"/>
          <w:szCs w:val="24"/>
          <w:lang w:val="en-US"/>
        </w:rPr>
        <w:t xml:space="preserve"> adalah </w:t>
      </w:r>
      <w:r>
        <w:rPr>
          <w:rFonts w:ascii="Times New Roman" w:hAnsi="Times New Roman" w:cs="Times New Roman"/>
          <w:sz w:val="24"/>
          <w:szCs w:val="24"/>
          <w:lang w:val="en-US"/>
        </w:rPr>
        <w:t xml:space="preserve">BPK RI Pusat yang berlokasi di Jalan Gatot Subroto No. 31 Jakarta Pusat. Satker yang dipilih adalah </w:t>
      </w:r>
      <w:r w:rsidR="007C2719">
        <w:rPr>
          <w:rFonts w:ascii="Times New Roman" w:hAnsi="Times New Roman" w:cs="Times New Roman"/>
          <w:sz w:val="24"/>
          <w:szCs w:val="24"/>
          <w:lang w:val="en-US"/>
        </w:rPr>
        <w:t>Auditorat III.C</w:t>
      </w:r>
      <w:r w:rsidR="007C2719" w:rsidRPr="007C2719">
        <w:rPr>
          <w:rFonts w:ascii="Times New Roman" w:hAnsi="Times New Roman" w:cs="Times New Roman"/>
          <w:sz w:val="24"/>
          <w:szCs w:val="24"/>
          <w:lang w:val="en-US"/>
        </w:rPr>
        <w:t xml:space="preserve"> yang merupakan unit kerja tempat Peneliti saat ini bertugas sebagai </w:t>
      </w:r>
      <w:r w:rsidR="00A26B93">
        <w:rPr>
          <w:rFonts w:ascii="Times New Roman" w:hAnsi="Times New Roman" w:cs="Times New Roman"/>
          <w:sz w:val="24"/>
          <w:szCs w:val="24"/>
          <w:lang w:val="en-US"/>
        </w:rPr>
        <w:t>Pegawai Negeri Sipil</w:t>
      </w:r>
      <w:r w:rsidR="007C2719" w:rsidRPr="007C2719">
        <w:rPr>
          <w:rFonts w:ascii="Times New Roman" w:hAnsi="Times New Roman" w:cs="Times New Roman"/>
          <w:sz w:val="24"/>
          <w:szCs w:val="24"/>
          <w:lang w:val="en-US"/>
        </w:rPr>
        <w:t xml:space="preserve"> </w:t>
      </w:r>
      <w:r w:rsidR="00A26B93">
        <w:rPr>
          <w:rFonts w:ascii="Times New Roman" w:hAnsi="Times New Roman" w:cs="Times New Roman"/>
          <w:sz w:val="24"/>
          <w:szCs w:val="24"/>
          <w:lang w:val="en-US"/>
        </w:rPr>
        <w:t>F</w:t>
      </w:r>
      <w:r w:rsidR="007C2719" w:rsidRPr="007C2719">
        <w:rPr>
          <w:rFonts w:ascii="Times New Roman" w:hAnsi="Times New Roman" w:cs="Times New Roman"/>
          <w:sz w:val="24"/>
          <w:szCs w:val="24"/>
          <w:lang w:val="en-US"/>
        </w:rPr>
        <w:t>ungsional Pemeriksa Ahli Pertama.</w:t>
      </w:r>
      <w:r w:rsidR="007C2719">
        <w:rPr>
          <w:rFonts w:ascii="Times New Roman" w:hAnsi="Times New Roman" w:cs="Times New Roman"/>
          <w:sz w:val="24"/>
          <w:szCs w:val="24"/>
          <w:lang w:val="en-US"/>
        </w:rPr>
        <w:t xml:space="preserve"> </w:t>
      </w:r>
      <w:r w:rsidR="007C2719" w:rsidRPr="007C2719">
        <w:rPr>
          <w:rFonts w:ascii="Times New Roman" w:hAnsi="Times New Roman" w:cs="Times New Roman"/>
          <w:sz w:val="24"/>
          <w:szCs w:val="24"/>
          <w:lang w:val="en-US"/>
        </w:rPr>
        <w:t xml:space="preserve">Auditorat III.C </w:t>
      </w:r>
      <w:r w:rsidR="00B024BD">
        <w:rPr>
          <w:rFonts w:ascii="Times New Roman" w:hAnsi="Times New Roman" w:cs="Times New Roman"/>
          <w:sz w:val="24"/>
          <w:szCs w:val="24"/>
          <w:lang w:val="en-US"/>
        </w:rPr>
        <w:t>adalah</w:t>
      </w:r>
      <w:r w:rsidR="007C2719" w:rsidRPr="007C2719">
        <w:rPr>
          <w:rFonts w:ascii="Times New Roman" w:hAnsi="Times New Roman" w:cs="Times New Roman"/>
          <w:sz w:val="24"/>
          <w:szCs w:val="24"/>
          <w:lang w:val="en-US"/>
        </w:rPr>
        <w:t xml:space="preserve"> salah satu </w:t>
      </w:r>
      <w:r w:rsidR="007C2719">
        <w:rPr>
          <w:rFonts w:ascii="Times New Roman" w:hAnsi="Times New Roman" w:cs="Times New Roman"/>
          <w:sz w:val="24"/>
          <w:szCs w:val="24"/>
          <w:lang w:val="en-US"/>
        </w:rPr>
        <w:t>unit</w:t>
      </w:r>
      <w:r w:rsidR="007C2719" w:rsidRPr="007C2719">
        <w:rPr>
          <w:rFonts w:ascii="Times New Roman" w:hAnsi="Times New Roman" w:cs="Times New Roman"/>
          <w:sz w:val="24"/>
          <w:szCs w:val="24"/>
          <w:lang w:val="en-US"/>
        </w:rPr>
        <w:t xml:space="preserve"> kerja yang berada</w:t>
      </w:r>
      <w:r w:rsidR="00B024BD">
        <w:rPr>
          <w:rFonts w:ascii="Times New Roman" w:hAnsi="Times New Roman" w:cs="Times New Roman"/>
          <w:sz w:val="24"/>
          <w:szCs w:val="24"/>
          <w:lang w:val="en-US"/>
        </w:rPr>
        <w:t xml:space="preserve"> di</w:t>
      </w:r>
      <w:r w:rsidR="00B024BD" w:rsidRPr="00B024BD">
        <w:rPr>
          <w:rFonts w:ascii="Times New Roman" w:hAnsi="Times New Roman" w:cs="Times New Roman"/>
          <w:sz w:val="24"/>
          <w:szCs w:val="24"/>
          <w:lang w:val="en-US"/>
        </w:rPr>
        <w:t xml:space="preserve"> </w:t>
      </w:r>
      <w:r w:rsidR="00B024BD">
        <w:rPr>
          <w:rFonts w:ascii="Times New Roman" w:hAnsi="Times New Roman" w:cs="Times New Roman"/>
          <w:sz w:val="24"/>
          <w:szCs w:val="24"/>
          <w:lang w:val="en-US"/>
        </w:rPr>
        <w:t xml:space="preserve">bawah </w:t>
      </w:r>
      <w:r w:rsidR="00B024BD" w:rsidRPr="007C2719">
        <w:rPr>
          <w:rFonts w:ascii="Times New Roman" w:hAnsi="Times New Roman" w:cs="Times New Roman"/>
          <w:sz w:val="24"/>
          <w:szCs w:val="24"/>
          <w:lang w:val="en-US"/>
        </w:rPr>
        <w:t>Auditor</w:t>
      </w:r>
      <w:r w:rsidR="00B024BD">
        <w:rPr>
          <w:rFonts w:ascii="Times New Roman" w:hAnsi="Times New Roman" w:cs="Times New Roman"/>
          <w:sz w:val="24"/>
          <w:szCs w:val="24"/>
          <w:lang w:val="en-US"/>
        </w:rPr>
        <w:t>at</w:t>
      </w:r>
      <w:r w:rsidR="00B024BD" w:rsidRPr="007C2719">
        <w:rPr>
          <w:rFonts w:ascii="Times New Roman" w:hAnsi="Times New Roman" w:cs="Times New Roman"/>
          <w:sz w:val="24"/>
          <w:szCs w:val="24"/>
          <w:lang w:val="en-US"/>
        </w:rPr>
        <w:t xml:space="preserve"> Utama Keuangan Negara III</w:t>
      </w:r>
      <w:r w:rsidR="007C2719" w:rsidRPr="007C2719">
        <w:rPr>
          <w:rFonts w:ascii="Times New Roman" w:hAnsi="Times New Roman" w:cs="Times New Roman"/>
          <w:sz w:val="24"/>
          <w:szCs w:val="24"/>
          <w:lang w:val="en-US"/>
        </w:rPr>
        <w:t xml:space="preserve"> </w:t>
      </w:r>
      <w:r w:rsidR="00B024BD">
        <w:rPr>
          <w:rFonts w:ascii="Times New Roman" w:hAnsi="Times New Roman" w:cs="Times New Roman"/>
          <w:sz w:val="24"/>
          <w:szCs w:val="24"/>
          <w:lang w:val="en-US"/>
        </w:rPr>
        <w:t>yang dijabat oleh</w:t>
      </w:r>
      <w:r w:rsidR="00B01ED1">
        <w:rPr>
          <w:rFonts w:ascii="Times New Roman" w:hAnsi="Times New Roman" w:cs="Times New Roman"/>
          <w:sz w:val="24"/>
          <w:szCs w:val="24"/>
          <w:lang w:val="en-US"/>
        </w:rPr>
        <w:t xml:space="preserve"> </w:t>
      </w:r>
      <w:r w:rsidR="00B024BD">
        <w:rPr>
          <w:rFonts w:ascii="Times New Roman" w:hAnsi="Times New Roman" w:cs="Times New Roman"/>
          <w:sz w:val="24"/>
          <w:szCs w:val="24"/>
          <w:lang w:val="en-US"/>
        </w:rPr>
        <w:t xml:space="preserve">Auditor Utama Keuangan Negara III (Eselon I) dan bertanggung jawab kepada </w:t>
      </w:r>
      <w:r w:rsidR="00216DDA">
        <w:rPr>
          <w:rFonts w:ascii="Times New Roman" w:hAnsi="Times New Roman" w:cs="Times New Roman"/>
          <w:sz w:val="24"/>
          <w:szCs w:val="24"/>
          <w:lang w:val="en-US"/>
        </w:rPr>
        <w:t>p</w:t>
      </w:r>
      <w:r w:rsidR="00B024BD">
        <w:rPr>
          <w:rFonts w:ascii="Times New Roman" w:hAnsi="Times New Roman" w:cs="Times New Roman"/>
          <w:sz w:val="24"/>
          <w:szCs w:val="24"/>
          <w:lang w:val="en-US"/>
        </w:rPr>
        <w:t xml:space="preserve">impinan </w:t>
      </w:r>
      <w:r w:rsidR="00B01ED1">
        <w:rPr>
          <w:rFonts w:ascii="Times New Roman" w:hAnsi="Times New Roman" w:cs="Times New Roman"/>
          <w:sz w:val="24"/>
          <w:szCs w:val="24"/>
          <w:lang w:val="en-US"/>
        </w:rPr>
        <w:t>Anggota III BPK</w:t>
      </w:r>
      <w:r w:rsidR="007C2719" w:rsidRPr="007C2719">
        <w:rPr>
          <w:rFonts w:ascii="Times New Roman" w:hAnsi="Times New Roman" w:cs="Times New Roman"/>
          <w:sz w:val="24"/>
          <w:szCs w:val="24"/>
          <w:lang w:val="en-US"/>
        </w:rPr>
        <w:t>. Sebagaimana tercantum dalam peraturan SOTK, Auditorat III.C di</w:t>
      </w:r>
      <w:r w:rsidR="00B024BD">
        <w:rPr>
          <w:rFonts w:ascii="Times New Roman" w:hAnsi="Times New Roman" w:cs="Times New Roman"/>
          <w:sz w:val="24"/>
          <w:szCs w:val="24"/>
          <w:lang w:val="en-US"/>
        </w:rPr>
        <w:t>jabat</w:t>
      </w:r>
      <w:r w:rsidR="007C2719" w:rsidRPr="007C2719">
        <w:rPr>
          <w:rFonts w:ascii="Times New Roman" w:hAnsi="Times New Roman" w:cs="Times New Roman"/>
          <w:sz w:val="24"/>
          <w:szCs w:val="24"/>
          <w:lang w:val="en-US"/>
        </w:rPr>
        <w:t xml:space="preserve"> oleh seorang Kepala Auditorat yang merupakan Pejabat Pimpinan Tinggi Pratama (Eselon II) dan memiliki 2 (dua) Subauditorat yaitu Subauditorat III.C.1 dan </w:t>
      </w:r>
      <w:r w:rsidR="007C2719" w:rsidRPr="007C2719">
        <w:rPr>
          <w:rFonts w:ascii="Times New Roman" w:hAnsi="Times New Roman" w:cs="Times New Roman"/>
          <w:sz w:val="24"/>
          <w:szCs w:val="24"/>
          <w:lang w:val="en-US"/>
        </w:rPr>
        <w:lastRenderedPageBreak/>
        <w:t xml:space="preserve">Subauditorat III.C.2 yang masing-masing dipimpin oleh Kepala Subauditorat (Eselon III) dan dibawahnya </w:t>
      </w:r>
      <w:r w:rsidR="00B024BD">
        <w:rPr>
          <w:rFonts w:ascii="Times New Roman" w:hAnsi="Times New Roman" w:cs="Times New Roman"/>
          <w:sz w:val="24"/>
          <w:szCs w:val="24"/>
          <w:lang w:val="en-US"/>
        </w:rPr>
        <w:t>merupakan</w:t>
      </w:r>
      <w:r w:rsidR="007C2719" w:rsidRPr="007C2719">
        <w:rPr>
          <w:rFonts w:ascii="Times New Roman" w:hAnsi="Times New Roman" w:cs="Times New Roman"/>
          <w:sz w:val="24"/>
          <w:szCs w:val="24"/>
          <w:lang w:val="en-US"/>
        </w:rPr>
        <w:t xml:space="preserve"> Kelompok Jabatan Fungsional</w:t>
      </w:r>
      <w:r w:rsidR="00B01ED1">
        <w:rPr>
          <w:rFonts w:ascii="Times New Roman" w:hAnsi="Times New Roman" w:cs="Times New Roman"/>
          <w:sz w:val="24"/>
          <w:szCs w:val="24"/>
          <w:lang w:val="en-US"/>
        </w:rPr>
        <w:t xml:space="preserve"> </w:t>
      </w:r>
      <w:r w:rsidR="007C2719" w:rsidRPr="007C2719">
        <w:rPr>
          <w:rFonts w:ascii="Times New Roman" w:hAnsi="Times New Roman" w:cs="Times New Roman"/>
          <w:sz w:val="24"/>
          <w:szCs w:val="24"/>
          <w:lang w:val="en-US"/>
        </w:rPr>
        <w:t>Pemeriksa</w:t>
      </w:r>
      <w:r w:rsidR="00B01ED1">
        <w:rPr>
          <w:rFonts w:ascii="Times New Roman" w:hAnsi="Times New Roman" w:cs="Times New Roman"/>
          <w:sz w:val="24"/>
          <w:szCs w:val="24"/>
          <w:lang w:val="en-US"/>
        </w:rPr>
        <w:t>.</w:t>
      </w:r>
      <w:r w:rsidR="00A26B93">
        <w:rPr>
          <w:rFonts w:ascii="Times New Roman" w:hAnsi="Times New Roman" w:cs="Times New Roman"/>
          <w:sz w:val="24"/>
          <w:szCs w:val="24"/>
          <w:lang w:val="en-US"/>
        </w:rPr>
        <w:t xml:space="preserve"> </w:t>
      </w:r>
    </w:p>
    <w:p w14:paraId="3B471FFA" w14:textId="055E7838" w:rsidR="00C22ECA" w:rsidRDefault="00EA6C2A" w:rsidP="007779C9">
      <w:pPr>
        <w:pStyle w:val="NoSpacing"/>
        <w:spacing w:after="160"/>
        <w:ind w:left="68" w:firstLine="357"/>
        <w:contextualSpacing/>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entitas</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luar</w:t>
      </w:r>
      <w:proofErr w:type="spellEnd"/>
      <w:r>
        <w:rPr>
          <w:rFonts w:ascii="Times New Roman" w:hAnsi="Times New Roman" w:cs="Times New Roman"/>
          <w:sz w:val="24"/>
          <w:szCs w:val="24"/>
          <w:lang w:val="en-US"/>
        </w:rPr>
        <w:t xml:space="preserve"> BPK yang </w:t>
      </w:r>
      <w:proofErr w:type="spellStart"/>
      <w:r w:rsidR="00986BE4">
        <w:rPr>
          <w:rFonts w:ascii="Times New Roman" w:hAnsi="Times New Roman" w:cs="Times New Roman"/>
          <w:sz w:val="24"/>
          <w:szCs w:val="24"/>
          <w:lang w:val="en-US"/>
        </w:rPr>
        <w:t>menjadi</w:t>
      </w:r>
      <w:proofErr w:type="spellEnd"/>
      <w:r w:rsidR="00986BE4">
        <w:rPr>
          <w:rFonts w:ascii="Times New Roman" w:hAnsi="Times New Roman" w:cs="Times New Roman"/>
          <w:sz w:val="24"/>
          <w:szCs w:val="24"/>
          <w:lang w:val="en-US"/>
        </w:rPr>
        <w:t xml:space="preserve"> stakeholder </w:t>
      </w:r>
      <w:proofErr w:type="spellStart"/>
      <w:r w:rsidR="00986BE4">
        <w:rPr>
          <w:rFonts w:ascii="Times New Roman" w:hAnsi="Times New Roman" w:cs="Times New Roman"/>
          <w:sz w:val="24"/>
          <w:szCs w:val="24"/>
          <w:lang w:val="en-US"/>
        </w:rPr>
        <w:t>atau</w:t>
      </w:r>
      <w:proofErr w:type="spellEnd"/>
      <w:r w:rsidR="00986BE4">
        <w:rPr>
          <w:rFonts w:ascii="Times New Roman" w:hAnsi="Times New Roman" w:cs="Times New Roman"/>
          <w:sz w:val="24"/>
          <w:szCs w:val="24"/>
          <w:lang w:val="en-US"/>
        </w:rPr>
        <w:t xml:space="preserve"> </w:t>
      </w:r>
      <w:proofErr w:type="spellStart"/>
      <w:r w:rsidR="00986BE4">
        <w:rPr>
          <w:rFonts w:ascii="Times New Roman" w:hAnsi="Times New Roman" w:cs="Times New Roman"/>
          <w:sz w:val="24"/>
          <w:szCs w:val="24"/>
          <w:lang w:val="en-US"/>
        </w:rPr>
        <w:t>piha</w:t>
      </w:r>
      <w:r w:rsidR="00EE0945">
        <w:rPr>
          <w:rFonts w:ascii="Times New Roman" w:hAnsi="Times New Roman" w:cs="Times New Roman"/>
          <w:sz w:val="24"/>
          <w:szCs w:val="24"/>
          <w:lang w:val="en-US"/>
        </w:rPr>
        <w:t>k</w:t>
      </w:r>
      <w:proofErr w:type="spellEnd"/>
      <w:r w:rsidR="00986BE4">
        <w:rPr>
          <w:rFonts w:ascii="Times New Roman" w:hAnsi="Times New Roman" w:cs="Times New Roman"/>
          <w:sz w:val="24"/>
          <w:szCs w:val="24"/>
          <w:lang w:val="en-US"/>
        </w:rPr>
        <w:t xml:space="preserve"> yang </w:t>
      </w:r>
      <w:proofErr w:type="spellStart"/>
      <w:r w:rsidR="00986BE4">
        <w:rPr>
          <w:rFonts w:ascii="Times New Roman" w:hAnsi="Times New Roman" w:cs="Times New Roman"/>
          <w:sz w:val="24"/>
          <w:szCs w:val="24"/>
          <w:lang w:val="en-US"/>
        </w:rPr>
        <w:t>menjadi</w:t>
      </w:r>
      <w:proofErr w:type="spellEnd"/>
      <w:r w:rsidR="00986BE4">
        <w:rPr>
          <w:rFonts w:ascii="Times New Roman" w:hAnsi="Times New Roman" w:cs="Times New Roman"/>
          <w:sz w:val="24"/>
          <w:szCs w:val="24"/>
          <w:lang w:val="en-US"/>
        </w:rPr>
        <w:t xml:space="preserve"> </w:t>
      </w:r>
      <w:proofErr w:type="spellStart"/>
      <w:r w:rsidR="00986BE4">
        <w:rPr>
          <w:rFonts w:ascii="Times New Roman" w:hAnsi="Times New Roman" w:cs="Times New Roman"/>
          <w:sz w:val="24"/>
          <w:szCs w:val="24"/>
          <w:lang w:val="en-US"/>
        </w:rPr>
        <w:t>objek</w:t>
      </w:r>
      <w:proofErr w:type="spellEnd"/>
      <w:r w:rsidR="00986BE4">
        <w:rPr>
          <w:rFonts w:ascii="Times New Roman" w:hAnsi="Times New Roman" w:cs="Times New Roman"/>
          <w:sz w:val="24"/>
          <w:szCs w:val="24"/>
          <w:lang w:val="en-US"/>
        </w:rPr>
        <w:t xml:space="preserve"> </w:t>
      </w:r>
      <w:proofErr w:type="spellStart"/>
      <w:r w:rsidR="00986BE4">
        <w:rPr>
          <w:rFonts w:ascii="Times New Roman" w:hAnsi="Times New Roman" w:cs="Times New Roman"/>
          <w:sz w:val="24"/>
          <w:szCs w:val="24"/>
          <w:lang w:val="en-US"/>
        </w:rPr>
        <w:t>pemeriksaan</w:t>
      </w:r>
      <w:proofErr w:type="spellEnd"/>
      <w:r w:rsidR="00986BE4">
        <w:rPr>
          <w:rFonts w:ascii="Times New Roman" w:hAnsi="Times New Roman" w:cs="Times New Roman"/>
          <w:sz w:val="24"/>
          <w:szCs w:val="24"/>
          <w:lang w:val="en-US"/>
        </w:rPr>
        <w:t xml:space="preserve"> </w:t>
      </w:r>
      <w:proofErr w:type="spellStart"/>
      <w:r w:rsidR="00216DDA">
        <w:rPr>
          <w:rFonts w:ascii="Times New Roman" w:hAnsi="Times New Roman" w:cs="Times New Roman"/>
          <w:sz w:val="24"/>
          <w:szCs w:val="24"/>
          <w:lang w:val="en-US"/>
        </w:rPr>
        <w:t>Auditorat</w:t>
      </w:r>
      <w:proofErr w:type="spellEnd"/>
      <w:r w:rsidR="00216DDA">
        <w:rPr>
          <w:rFonts w:ascii="Times New Roman" w:hAnsi="Times New Roman" w:cs="Times New Roman"/>
          <w:sz w:val="24"/>
          <w:szCs w:val="24"/>
          <w:lang w:val="en-US"/>
        </w:rPr>
        <w:t xml:space="preserve"> III.C</w:t>
      </w:r>
      <w:r w:rsidR="00986BE4">
        <w:rPr>
          <w:rFonts w:ascii="Times New Roman" w:hAnsi="Times New Roman" w:cs="Times New Roman"/>
          <w:sz w:val="24"/>
          <w:szCs w:val="24"/>
          <w:lang w:val="en-US"/>
        </w:rPr>
        <w:t xml:space="preserve"> </w:t>
      </w:r>
      <w:proofErr w:type="spellStart"/>
      <w:r w:rsidR="00986BE4">
        <w:rPr>
          <w:rFonts w:ascii="Times New Roman" w:hAnsi="Times New Roman" w:cs="Times New Roman"/>
          <w:sz w:val="24"/>
          <w:szCs w:val="24"/>
          <w:lang w:val="en-US"/>
        </w:rPr>
        <w:t>untuk</w:t>
      </w:r>
      <w:proofErr w:type="spellEnd"/>
      <w:r w:rsidR="00986BE4">
        <w:rPr>
          <w:rFonts w:ascii="Times New Roman" w:hAnsi="Times New Roman" w:cs="Times New Roman"/>
          <w:sz w:val="24"/>
          <w:szCs w:val="24"/>
          <w:lang w:val="en-US"/>
        </w:rPr>
        <w:t xml:space="preserve"> </w:t>
      </w:r>
      <w:proofErr w:type="spellStart"/>
      <w:r w:rsidR="00986BE4">
        <w:rPr>
          <w:rFonts w:ascii="Times New Roman" w:hAnsi="Times New Roman" w:cs="Times New Roman"/>
          <w:sz w:val="24"/>
          <w:szCs w:val="24"/>
          <w:lang w:val="en-US"/>
        </w:rPr>
        <w:t>mendapat</w:t>
      </w:r>
      <w:proofErr w:type="spellEnd"/>
      <w:r w:rsidR="00986BE4">
        <w:rPr>
          <w:rFonts w:ascii="Times New Roman" w:hAnsi="Times New Roman" w:cs="Times New Roman"/>
          <w:sz w:val="24"/>
          <w:szCs w:val="24"/>
          <w:lang w:val="en-US"/>
        </w:rPr>
        <w:t xml:space="preserve"> </w:t>
      </w:r>
      <w:proofErr w:type="spellStart"/>
      <w:r w:rsidR="00986BE4">
        <w:rPr>
          <w:rFonts w:ascii="Times New Roman" w:hAnsi="Times New Roman" w:cs="Times New Roman"/>
          <w:sz w:val="24"/>
          <w:szCs w:val="24"/>
          <w:lang w:val="en-US"/>
        </w:rPr>
        <w:t>masukan</w:t>
      </w:r>
      <w:proofErr w:type="spellEnd"/>
      <w:r w:rsidR="00986BE4">
        <w:rPr>
          <w:rFonts w:ascii="Times New Roman" w:hAnsi="Times New Roman" w:cs="Times New Roman"/>
          <w:sz w:val="24"/>
          <w:szCs w:val="24"/>
          <w:lang w:val="en-US"/>
        </w:rPr>
        <w:t xml:space="preserve"> </w:t>
      </w:r>
      <w:proofErr w:type="spellStart"/>
      <w:r w:rsidR="00986BE4">
        <w:rPr>
          <w:rFonts w:ascii="Times New Roman" w:hAnsi="Times New Roman" w:cs="Times New Roman"/>
          <w:sz w:val="24"/>
          <w:szCs w:val="24"/>
          <w:lang w:val="en-US"/>
        </w:rPr>
        <w:t>dari</w:t>
      </w:r>
      <w:proofErr w:type="spellEnd"/>
      <w:r w:rsidR="00986BE4">
        <w:rPr>
          <w:rFonts w:ascii="Times New Roman" w:hAnsi="Times New Roman" w:cs="Times New Roman"/>
          <w:sz w:val="24"/>
          <w:szCs w:val="24"/>
          <w:lang w:val="en-US"/>
        </w:rPr>
        <w:t xml:space="preserve"> </w:t>
      </w:r>
      <w:proofErr w:type="spellStart"/>
      <w:r w:rsidR="00986BE4">
        <w:rPr>
          <w:rFonts w:ascii="Times New Roman" w:hAnsi="Times New Roman" w:cs="Times New Roman"/>
          <w:sz w:val="24"/>
          <w:szCs w:val="24"/>
          <w:lang w:val="en-US"/>
        </w:rPr>
        <w:t>pihak</w:t>
      </w:r>
      <w:proofErr w:type="spellEnd"/>
      <w:r w:rsidR="00986BE4">
        <w:rPr>
          <w:rFonts w:ascii="Times New Roman" w:hAnsi="Times New Roman" w:cs="Times New Roman"/>
          <w:sz w:val="24"/>
          <w:szCs w:val="24"/>
          <w:lang w:val="en-US"/>
        </w:rPr>
        <w:t xml:space="preserve"> </w:t>
      </w:r>
      <w:proofErr w:type="spellStart"/>
      <w:r w:rsidR="00986BE4">
        <w:rPr>
          <w:rFonts w:ascii="Times New Roman" w:hAnsi="Times New Roman" w:cs="Times New Roman"/>
          <w:sz w:val="24"/>
          <w:szCs w:val="24"/>
          <w:lang w:val="en-US"/>
        </w:rPr>
        <w:t>eksternal</w:t>
      </w:r>
      <w:proofErr w:type="spellEnd"/>
      <w:r w:rsidR="00986BE4">
        <w:rPr>
          <w:rFonts w:ascii="Times New Roman" w:hAnsi="Times New Roman" w:cs="Times New Roman"/>
          <w:sz w:val="24"/>
          <w:szCs w:val="24"/>
          <w:lang w:val="en-US"/>
        </w:rPr>
        <w:t xml:space="preserve"> </w:t>
      </w:r>
      <w:proofErr w:type="spellStart"/>
      <w:r w:rsidR="00986BE4">
        <w:rPr>
          <w:rFonts w:ascii="Times New Roman" w:hAnsi="Times New Roman" w:cs="Times New Roman"/>
          <w:sz w:val="24"/>
          <w:szCs w:val="24"/>
          <w:lang w:val="en-US"/>
        </w:rPr>
        <w:t>sehingga</w:t>
      </w:r>
      <w:proofErr w:type="spellEnd"/>
      <w:r w:rsidR="00986BE4">
        <w:rPr>
          <w:rFonts w:ascii="Times New Roman" w:hAnsi="Times New Roman" w:cs="Times New Roman"/>
          <w:sz w:val="24"/>
          <w:szCs w:val="24"/>
          <w:lang w:val="en-US"/>
        </w:rPr>
        <w:t xml:space="preserve"> </w:t>
      </w:r>
      <w:proofErr w:type="spellStart"/>
      <w:r w:rsidR="00986BE4">
        <w:rPr>
          <w:rFonts w:ascii="Times New Roman" w:hAnsi="Times New Roman" w:cs="Times New Roman"/>
          <w:sz w:val="24"/>
          <w:szCs w:val="24"/>
          <w:lang w:val="en-US"/>
        </w:rPr>
        <w:t>hasil</w:t>
      </w:r>
      <w:proofErr w:type="spellEnd"/>
      <w:r w:rsidR="00986BE4">
        <w:rPr>
          <w:rFonts w:ascii="Times New Roman" w:hAnsi="Times New Roman" w:cs="Times New Roman"/>
          <w:sz w:val="24"/>
          <w:szCs w:val="24"/>
          <w:lang w:val="en-US"/>
        </w:rPr>
        <w:t xml:space="preserve"> </w:t>
      </w:r>
      <w:proofErr w:type="spellStart"/>
      <w:r w:rsidR="00986BE4">
        <w:rPr>
          <w:rFonts w:ascii="Times New Roman" w:hAnsi="Times New Roman" w:cs="Times New Roman"/>
          <w:sz w:val="24"/>
          <w:szCs w:val="24"/>
          <w:lang w:val="en-US"/>
        </w:rPr>
        <w:t>penelitian</w:t>
      </w:r>
      <w:proofErr w:type="spellEnd"/>
      <w:r w:rsidR="00986BE4">
        <w:rPr>
          <w:rFonts w:ascii="Times New Roman" w:hAnsi="Times New Roman" w:cs="Times New Roman"/>
          <w:sz w:val="24"/>
          <w:szCs w:val="24"/>
          <w:lang w:val="en-US"/>
        </w:rPr>
        <w:t xml:space="preserve"> </w:t>
      </w:r>
      <w:proofErr w:type="spellStart"/>
      <w:r w:rsidR="00986BE4">
        <w:rPr>
          <w:rFonts w:ascii="Times New Roman" w:hAnsi="Times New Roman" w:cs="Times New Roman"/>
          <w:sz w:val="24"/>
          <w:szCs w:val="24"/>
          <w:lang w:val="en-US"/>
        </w:rPr>
        <w:t>tidak</w:t>
      </w:r>
      <w:proofErr w:type="spellEnd"/>
      <w:r w:rsidR="00986BE4">
        <w:rPr>
          <w:rFonts w:ascii="Times New Roman" w:hAnsi="Times New Roman" w:cs="Times New Roman"/>
          <w:sz w:val="24"/>
          <w:szCs w:val="24"/>
          <w:lang w:val="en-US"/>
        </w:rPr>
        <w:t xml:space="preserve"> </w:t>
      </w:r>
      <w:proofErr w:type="spellStart"/>
      <w:r w:rsidR="00986BE4">
        <w:rPr>
          <w:rFonts w:ascii="Times New Roman" w:hAnsi="Times New Roman" w:cs="Times New Roman"/>
          <w:sz w:val="24"/>
          <w:szCs w:val="24"/>
          <w:lang w:val="en-US"/>
        </w:rPr>
        <w:t>hanya</w:t>
      </w:r>
      <w:proofErr w:type="spellEnd"/>
      <w:r w:rsidR="00986BE4">
        <w:rPr>
          <w:rFonts w:ascii="Times New Roman" w:hAnsi="Times New Roman" w:cs="Times New Roman"/>
          <w:sz w:val="24"/>
          <w:szCs w:val="24"/>
          <w:lang w:val="en-US"/>
        </w:rPr>
        <w:t xml:space="preserve"> </w:t>
      </w:r>
      <w:proofErr w:type="spellStart"/>
      <w:r w:rsidR="00986BE4">
        <w:rPr>
          <w:rFonts w:ascii="Times New Roman" w:hAnsi="Times New Roman" w:cs="Times New Roman"/>
          <w:sz w:val="24"/>
          <w:szCs w:val="24"/>
          <w:lang w:val="en-US"/>
        </w:rPr>
        <w:t>berkaca</w:t>
      </w:r>
      <w:proofErr w:type="spellEnd"/>
      <w:r w:rsidR="00986BE4">
        <w:rPr>
          <w:rFonts w:ascii="Times New Roman" w:hAnsi="Times New Roman" w:cs="Times New Roman"/>
          <w:sz w:val="24"/>
          <w:szCs w:val="24"/>
          <w:lang w:val="en-US"/>
        </w:rPr>
        <w:t xml:space="preserve"> pada </w:t>
      </w:r>
      <w:proofErr w:type="spellStart"/>
      <w:r w:rsidR="00986BE4">
        <w:rPr>
          <w:rFonts w:ascii="Times New Roman" w:hAnsi="Times New Roman" w:cs="Times New Roman"/>
          <w:sz w:val="24"/>
          <w:szCs w:val="24"/>
          <w:lang w:val="en-US"/>
        </w:rPr>
        <w:t>pihak</w:t>
      </w:r>
      <w:proofErr w:type="spellEnd"/>
      <w:r w:rsidR="00986BE4">
        <w:rPr>
          <w:rFonts w:ascii="Times New Roman" w:hAnsi="Times New Roman" w:cs="Times New Roman"/>
          <w:sz w:val="24"/>
          <w:szCs w:val="24"/>
          <w:lang w:val="en-US"/>
        </w:rPr>
        <w:t xml:space="preserve"> BPK </w:t>
      </w:r>
      <w:proofErr w:type="spellStart"/>
      <w:r w:rsidR="00986BE4">
        <w:rPr>
          <w:rFonts w:ascii="Times New Roman" w:hAnsi="Times New Roman" w:cs="Times New Roman"/>
          <w:sz w:val="24"/>
          <w:szCs w:val="24"/>
          <w:lang w:val="en-US"/>
        </w:rPr>
        <w:t>sendiri</w:t>
      </w:r>
      <w:proofErr w:type="spellEnd"/>
      <w:r w:rsidR="00986BE4">
        <w:rPr>
          <w:rFonts w:ascii="Times New Roman" w:hAnsi="Times New Roman" w:cs="Times New Roman"/>
          <w:sz w:val="24"/>
          <w:szCs w:val="24"/>
          <w:lang w:val="en-US"/>
        </w:rPr>
        <w:t>.</w:t>
      </w:r>
    </w:p>
    <w:p w14:paraId="7F1DE58A" w14:textId="21E9C484" w:rsidR="00686FAB" w:rsidRPr="00BD7EB7" w:rsidRDefault="007C517E" w:rsidP="007779C9">
      <w:pPr>
        <w:spacing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Penelitian ini did</w:t>
      </w:r>
      <w:r w:rsidR="001B6A8E">
        <w:rPr>
          <w:rFonts w:ascii="Times New Roman" w:hAnsi="Times New Roman" w:cs="Times New Roman"/>
          <w:sz w:val="24"/>
          <w:szCs w:val="24"/>
          <w:lang w:val="en-US"/>
        </w:rPr>
        <w:t xml:space="preserve">ukung oleh data primer yaitu dengan mengumpulkan data dengan wawancara beberapa </w:t>
      </w:r>
      <w:r w:rsidR="001B6A8E" w:rsidRPr="001B6A8E">
        <w:rPr>
          <w:rFonts w:ascii="Times New Roman" w:hAnsi="Times New Roman" w:cs="Times New Roman"/>
          <w:i/>
          <w:iCs/>
          <w:sz w:val="24"/>
          <w:szCs w:val="24"/>
          <w:lang w:val="en-US"/>
        </w:rPr>
        <w:t>key informant</w:t>
      </w:r>
      <w:r w:rsidR="001B6A8E">
        <w:rPr>
          <w:rFonts w:ascii="Times New Roman" w:hAnsi="Times New Roman" w:cs="Times New Roman"/>
          <w:i/>
          <w:iCs/>
          <w:sz w:val="24"/>
          <w:szCs w:val="24"/>
          <w:lang w:val="en-US"/>
        </w:rPr>
        <w:t xml:space="preserve">, </w:t>
      </w:r>
      <w:r w:rsidR="00E269BE">
        <w:rPr>
          <w:rFonts w:ascii="Times New Roman" w:hAnsi="Times New Roman" w:cs="Times New Roman"/>
          <w:sz w:val="24"/>
          <w:szCs w:val="24"/>
          <w:lang w:val="en-US"/>
        </w:rPr>
        <w:t>dan p</w:t>
      </w:r>
      <w:r w:rsidR="001B6A8E">
        <w:rPr>
          <w:rFonts w:ascii="Times New Roman" w:hAnsi="Times New Roman" w:cs="Times New Roman"/>
          <w:sz w:val="24"/>
          <w:szCs w:val="24"/>
          <w:lang w:val="en-US"/>
        </w:rPr>
        <w:t xml:space="preserve">engumpulan data </w:t>
      </w:r>
      <w:r w:rsidR="00EE68BE">
        <w:rPr>
          <w:rFonts w:ascii="Times New Roman" w:hAnsi="Times New Roman" w:cs="Times New Roman"/>
          <w:sz w:val="24"/>
          <w:szCs w:val="24"/>
          <w:lang w:val="en-US"/>
        </w:rPr>
        <w:t>berdasarkan tel</w:t>
      </w:r>
      <w:r w:rsidR="00E269BE">
        <w:rPr>
          <w:rFonts w:ascii="Times New Roman" w:hAnsi="Times New Roman" w:cs="Times New Roman"/>
          <w:sz w:val="24"/>
          <w:szCs w:val="24"/>
          <w:lang w:val="en-US"/>
        </w:rPr>
        <w:t>a</w:t>
      </w:r>
      <w:r w:rsidR="00EE68BE">
        <w:rPr>
          <w:rFonts w:ascii="Times New Roman" w:hAnsi="Times New Roman" w:cs="Times New Roman"/>
          <w:sz w:val="24"/>
          <w:szCs w:val="24"/>
          <w:lang w:val="en-US"/>
        </w:rPr>
        <w:t xml:space="preserve">ah dokumen </w:t>
      </w:r>
      <w:r w:rsidR="00AC361B">
        <w:rPr>
          <w:rFonts w:ascii="Times New Roman" w:hAnsi="Times New Roman" w:cs="Times New Roman"/>
          <w:sz w:val="24"/>
          <w:szCs w:val="24"/>
          <w:lang w:val="en-US"/>
        </w:rPr>
        <w:t>yang peneliti kumpulkan dari lapangan</w:t>
      </w:r>
      <w:r w:rsidR="00E269BE">
        <w:rPr>
          <w:rFonts w:ascii="Times New Roman" w:hAnsi="Times New Roman" w:cs="Times New Roman"/>
          <w:sz w:val="24"/>
          <w:szCs w:val="24"/>
          <w:lang w:val="en-US"/>
        </w:rPr>
        <w:t>. Kemudian</w:t>
      </w:r>
      <w:r w:rsidR="00AC361B">
        <w:rPr>
          <w:rFonts w:ascii="Times New Roman" w:hAnsi="Times New Roman" w:cs="Times New Roman"/>
          <w:sz w:val="24"/>
          <w:szCs w:val="24"/>
          <w:lang w:val="en-US"/>
        </w:rPr>
        <w:t xml:space="preserve"> </w:t>
      </w:r>
      <w:r w:rsidR="002F26A0">
        <w:rPr>
          <w:rFonts w:ascii="Times New Roman" w:hAnsi="Times New Roman" w:cs="Times New Roman"/>
          <w:sz w:val="24"/>
          <w:szCs w:val="24"/>
          <w:lang w:val="en-US"/>
        </w:rPr>
        <w:t xml:space="preserve">peneliti menyusun dan mengelompokan hasil penelitian berdasarkan </w:t>
      </w:r>
      <w:r w:rsidR="00B3259F">
        <w:rPr>
          <w:rFonts w:ascii="Times New Roman" w:hAnsi="Times New Roman" w:cs="Times New Roman"/>
          <w:sz w:val="24"/>
          <w:szCs w:val="24"/>
          <w:lang w:val="en-US"/>
        </w:rPr>
        <w:t xml:space="preserve">kelompok-kelompok pertanyaan sesuai dengan pedoman wawancara dan pedoman </w:t>
      </w:r>
      <w:r w:rsidR="004A0BB5">
        <w:rPr>
          <w:rFonts w:ascii="Times New Roman" w:hAnsi="Times New Roman" w:cs="Times New Roman"/>
          <w:sz w:val="24"/>
          <w:szCs w:val="24"/>
          <w:lang w:val="en-US"/>
        </w:rPr>
        <w:t xml:space="preserve">telaah dokumen, </w:t>
      </w:r>
      <w:r w:rsidR="004A0BB5" w:rsidRPr="00BD7EB7">
        <w:rPr>
          <w:rFonts w:ascii="Times New Roman" w:hAnsi="Times New Roman" w:cs="Times New Roman"/>
          <w:sz w:val="24"/>
          <w:szCs w:val="24"/>
          <w:lang w:val="en-US"/>
        </w:rPr>
        <w:t>yaitu:</w:t>
      </w:r>
    </w:p>
    <w:p w14:paraId="683EB323" w14:textId="4ACC2144" w:rsidR="00A028E8" w:rsidRPr="00BD7EB7" w:rsidRDefault="00A028E8" w:rsidP="007779C9">
      <w:pPr>
        <w:pStyle w:val="ListParagraph"/>
        <w:numPr>
          <w:ilvl w:val="0"/>
          <w:numId w:val="17"/>
        </w:numPr>
        <w:spacing w:line="240" w:lineRule="auto"/>
        <w:ind w:left="426"/>
        <w:jc w:val="both"/>
        <w:rPr>
          <w:rFonts w:ascii="Times New Roman" w:hAnsi="Times New Roman" w:cs="Times New Roman"/>
          <w:sz w:val="24"/>
          <w:szCs w:val="24"/>
          <w:lang w:val="en-US"/>
        </w:rPr>
      </w:pPr>
      <w:r w:rsidRPr="00BD7EB7">
        <w:rPr>
          <w:rFonts w:ascii="Times New Roman" w:hAnsi="Times New Roman" w:cs="Times New Roman"/>
          <w:sz w:val="24"/>
          <w:szCs w:val="24"/>
          <w:lang w:val="en-US"/>
        </w:rPr>
        <w:t xml:space="preserve">Penyusunan </w:t>
      </w:r>
      <w:r w:rsidR="001B4988" w:rsidRPr="00BD7EB7">
        <w:rPr>
          <w:rFonts w:ascii="Times New Roman" w:hAnsi="Times New Roman" w:cs="Times New Roman"/>
          <w:sz w:val="24"/>
          <w:szCs w:val="24"/>
          <w:lang w:val="en-US"/>
        </w:rPr>
        <w:t>Kebijakan Pemeriksaan</w:t>
      </w:r>
      <w:r w:rsidR="00A7540A" w:rsidRPr="00BD7EB7">
        <w:rPr>
          <w:rFonts w:ascii="Times New Roman" w:hAnsi="Times New Roman" w:cs="Times New Roman"/>
          <w:i/>
          <w:iCs/>
          <w:sz w:val="24"/>
          <w:szCs w:val="24"/>
          <w:lang w:val="en-US"/>
        </w:rPr>
        <w:t xml:space="preserve"> </w:t>
      </w:r>
      <w:r w:rsidR="00A7540A" w:rsidRPr="00BD7EB7">
        <w:rPr>
          <w:rFonts w:ascii="Times New Roman" w:hAnsi="Times New Roman"/>
          <w:sz w:val="24"/>
          <w:szCs w:val="24"/>
          <w:lang w:val="en-US"/>
        </w:rPr>
        <w:t>pada Badan Pemeriksa Keuangan</w:t>
      </w:r>
    </w:p>
    <w:p w14:paraId="3EFA8B21" w14:textId="45A67C7F" w:rsidR="00686FAB" w:rsidRPr="00BD7EB7" w:rsidRDefault="001B4988" w:rsidP="007779C9">
      <w:pPr>
        <w:pStyle w:val="ListParagraph"/>
        <w:numPr>
          <w:ilvl w:val="0"/>
          <w:numId w:val="18"/>
        </w:numPr>
        <w:spacing w:line="240" w:lineRule="auto"/>
        <w:jc w:val="both"/>
        <w:rPr>
          <w:rFonts w:ascii="Times New Roman" w:hAnsi="Times New Roman" w:cs="Times New Roman"/>
          <w:sz w:val="24"/>
          <w:szCs w:val="24"/>
          <w:lang w:val="en-US"/>
        </w:rPr>
      </w:pPr>
      <w:r w:rsidRPr="00BD7EB7">
        <w:rPr>
          <w:rFonts w:ascii="Times New Roman" w:hAnsi="Times New Roman" w:cs="Times New Roman"/>
          <w:sz w:val="24"/>
          <w:szCs w:val="24"/>
          <w:lang w:val="en-US"/>
        </w:rPr>
        <w:t>Penyusunan Tema Pemeriksaan</w:t>
      </w:r>
    </w:p>
    <w:p w14:paraId="1F02F9D1" w14:textId="51478FCD" w:rsidR="001B4988" w:rsidRPr="00BD7EB7" w:rsidRDefault="002936FA" w:rsidP="007779C9">
      <w:pPr>
        <w:pStyle w:val="ListParagraph"/>
        <w:numPr>
          <w:ilvl w:val="0"/>
          <w:numId w:val="18"/>
        </w:numPr>
        <w:spacing w:line="240" w:lineRule="auto"/>
        <w:jc w:val="both"/>
        <w:rPr>
          <w:rFonts w:ascii="Times New Roman" w:hAnsi="Times New Roman" w:cs="Times New Roman"/>
          <w:sz w:val="24"/>
          <w:szCs w:val="24"/>
          <w:lang w:val="en-US"/>
        </w:rPr>
      </w:pPr>
      <w:r w:rsidRPr="00BD7EB7">
        <w:rPr>
          <w:rFonts w:ascii="Times New Roman" w:hAnsi="Times New Roman" w:cs="Times New Roman"/>
          <w:sz w:val="24"/>
          <w:szCs w:val="24"/>
          <w:lang w:val="en-US"/>
        </w:rPr>
        <w:t xml:space="preserve">Kesesuaian </w:t>
      </w:r>
      <w:r w:rsidR="001B4988" w:rsidRPr="00BD7EB7">
        <w:rPr>
          <w:rFonts w:ascii="Times New Roman" w:hAnsi="Times New Roman" w:cs="Times New Roman"/>
          <w:sz w:val="24"/>
          <w:szCs w:val="24"/>
          <w:lang w:val="en-US"/>
        </w:rPr>
        <w:t>Norma, Standar, Prosedur dan Kriteria</w:t>
      </w:r>
    </w:p>
    <w:p w14:paraId="5FBBAB1E" w14:textId="25F7D7DE" w:rsidR="00345620" w:rsidRPr="00BD7EB7" w:rsidRDefault="002936FA" w:rsidP="007779C9">
      <w:pPr>
        <w:pStyle w:val="ListParagraph"/>
        <w:numPr>
          <w:ilvl w:val="0"/>
          <w:numId w:val="18"/>
        </w:numPr>
        <w:spacing w:line="240" w:lineRule="auto"/>
        <w:jc w:val="both"/>
        <w:rPr>
          <w:rFonts w:ascii="Times New Roman" w:hAnsi="Times New Roman" w:cs="Times New Roman"/>
          <w:sz w:val="24"/>
          <w:szCs w:val="24"/>
          <w:lang w:val="en-US"/>
        </w:rPr>
      </w:pPr>
      <w:r w:rsidRPr="00BD7EB7">
        <w:rPr>
          <w:rFonts w:ascii="Times New Roman" w:hAnsi="Times New Roman" w:cs="Times New Roman"/>
          <w:sz w:val="24"/>
          <w:szCs w:val="24"/>
          <w:lang w:val="en-US"/>
        </w:rPr>
        <w:t xml:space="preserve">Responsivitas </w:t>
      </w:r>
      <w:r w:rsidR="00345620" w:rsidRPr="00BD7EB7">
        <w:rPr>
          <w:rFonts w:ascii="Times New Roman" w:hAnsi="Times New Roman" w:cs="Times New Roman"/>
          <w:sz w:val="24"/>
          <w:szCs w:val="24"/>
          <w:lang w:val="en-US"/>
        </w:rPr>
        <w:t>Isu Strategis</w:t>
      </w:r>
    </w:p>
    <w:p w14:paraId="2484DC31" w14:textId="043A4C78" w:rsidR="00345620" w:rsidRPr="00BD7EB7" w:rsidRDefault="00345620" w:rsidP="007779C9">
      <w:pPr>
        <w:pStyle w:val="ListParagraph"/>
        <w:numPr>
          <w:ilvl w:val="0"/>
          <w:numId w:val="17"/>
        </w:numPr>
        <w:spacing w:line="240" w:lineRule="auto"/>
        <w:ind w:left="426"/>
        <w:jc w:val="both"/>
        <w:rPr>
          <w:rFonts w:ascii="Times New Roman" w:hAnsi="Times New Roman" w:cs="Times New Roman"/>
          <w:sz w:val="24"/>
          <w:szCs w:val="24"/>
          <w:lang w:val="en-US"/>
        </w:rPr>
      </w:pPr>
      <w:r w:rsidRPr="00BD7EB7">
        <w:rPr>
          <w:rFonts w:ascii="Times New Roman" w:hAnsi="Times New Roman" w:cs="Times New Roman"/>
          <w:sz w:val="24"/>
          <w:szCs w:val="24"/>
          <w:lang w:val="en-US"/>
        </w:rPr>
        <w:t>Perencanaan Operasional Pemeriksaan</w:t>
      </w:r>
      <w:r w:rsidRPr="00BD7EB7">
        <w:rPr>
          <w:rFonts w:ascii="Times New Roman" w:hAnsi="Times New Roman" w:cs="Times New Roman"/>
          <w:i/>
          <w:iCs/>
          <w:sz w:val="24"/>
          <w:szCs w:val="24"/>
          <w:lang w:val="en-US"/>
        </w:rPr>
        <w:t xml:space="preserve"> </w:t>
      </w:r>
      <w:r w:rsidRPr="00BD7EB7">
        <w:rPr>
          <w:rFonts w:ascii="Times New Roman" w:hAnsi="Times New Roman"/>
          <w:sz w:val="24"/>
          <w:szCs w:val="24"/>
          <w:lang w:val="en-US"/>
        </w:rPr>
        <w:t>pada Badan Pemeriksa Keuangan</w:t>
      </w:r>
    </w:p>
    <w:p w14:paraId="18000AD6" w14:textId="2AC128FA" w:rsidR="00345620" w:rsidRPr="00BD7EB7" w:rsidRDefault="00345620" w:rsidP="007779C9">
      <w:pPr>
        <w:pStyle w:val="ListParagraph"/>
        <w:numPr>
          <w:ilvl w:val="0"/>
          <w:numId w:val="67"/>
        </w:numPr>
        <w:spacing w:line="240" w:lineRule="auto"/>
        <w:jc w:val="both"/>
        <w:rPr>
          <w:rFonts w:ascii="Times New Roman" w:hAnsi="Times New Roman" w:cs="Times New Roman"/>
          <w:sz w:val="24"/>
          <w:szCs w:val="24"/>
          <w:lang w:val="en-US"/>
        </w:rPr>
      </w:pPr>
      <w:r w:rsidRPr="00BD7EB7">
        <w:rPr>
          <w:rFonts w:ascii="Times New Roman" w:hAnsi="Times New Roman" w:cs="Times New Roman"/>
          <w:sz w:val="24"/>
          <w:szCs w:val="24"/>
          <w:lang w:val="en-US"/>
        </w:rPr>
        <w:t>Perencanaan Kegiatan Pemeriksaan</w:t>
      </w:r>
    </w:p>
    <w:p w14:paraId="54AC6EB6" w14:textId="69537147" w:rsidR="00345620" w:rsidRPr="00BD7EB7" w:rsidRDefault="002936FA" w:rsidP="007779C9">
      <w:pPr>
        <w:pStyle w:val="ListParagraph"/>
        <w:numPr>
          <w:ilvl w:val="0"/>
          <w:numId w:val="67"/>
        </w:numPr>
        <w:spacing w:line="240" w:lineRule="auto"/>
        <w:jc w:val="both"/>
        <w:rPr>
          <w:rFonts w:ascii="Times New Roman" w:hAnsi="Times New Roman" w:cs="Times New Roman"/>
          <w:sz w:val="24"/>
          <w:szCs w:val="24"/>
          <w:lang w:val="en-US"/>
        </w:rPr>
      </w:pPr>
      <w:r w:rsidRPr="00BD7EB7">
        <w:rPr>
          <w:rFonts w:ascii="Times New Roman" w:hAnsi="Times New Roman" w:cs="Times New Roman"/>
          <w:sz w:val="24"/>
          <w:szCs w:val="24"/>
          <w:lang w:val="en-US"/>
        </w:rPr>
        <w:t>Review Rencana Anggaran Pemeriksaan</w:t>
      </w:r>
    </w:p>
    <w:p w14:paraId="6EE888A6" w14:textId="79657A75" w:rsidR="002936FA" w:rsidRPr="00BD7EB7" w:rsidRDefault="002936FA" w:rsidP="007779C9">
      <w:pPr>
        <w:pStyle w:val="ListParagraph"/>
        <w:numPr>
          <w:ilvl w:val="0"/>
          <w:numId w:val="17"/>
        </w:numPr>
        <w:spacing w:line="240" w:lineRule="auto"/>
        <w:ind w:left="426"/>
        <w:jc w:val="both"/>
        <w:rPr>
          <w:rFonts w:ascii="Times New Roman" w:hAnsi="Times New Roman" w:cs="Times New Roman"/>
          <w:sz w:val="24"/>
          <w:szCs w:val="24"/>
          <w:lang w:val="en-US"/>
        </w:rPr>
      </w:pPr>
      <w:bookmarkStart w:id="53" w:name="_Hlk182576447"/>
      <w:r w:rsidRPr="00BD7EB7">
        <w:rPr>
          <w:rFonts w:ascii="Times New Roman" w:hAnsi="Times New Roman" w:cs="Times New Roman"/>
          <w:sz w:val="24"/>
          <w:szCs w:val="24"/>
          <w:lang w:val="en-US"/>
        </w:rPr>
        <w:t>Faktor Permasalahan</w:t>
      </w:r>
      <w:r w:rsidR="00BD7EB7" w:rsidRPr="00BD7EB7">
        <w:rPr>
          <w:rFonts w:ascii="Times New Roman" w:hAnsi="Times New Roman" w:cs="Times New Roman"/>
          <w:sz w:val="24"/>
          <w:szCs w:val="24"/>
          <w:lang w:val="en-US"/>
        </w:rPr>
        <w:t xml:space="preserve"> dalam Penentuan Objek Pemeriksaan</w:t>
      </w:r>
    </w:p>
    <w:bookmarkEnd w:id="53"/>
    <w:p w14:paraId="69CF4103" w14:textId="2B9C4927" w:rsidR="002936FA" w:rsidRPr="00BD7EB7" w:rsidRDefault="002936FA" w:rsidP="007779C9">
      <w:pPr>
        <w:pStyle w:val="ListParagraph"/>
        <w:numPr>
          <w:ilvl w:val="0"/>
          <w:numId w:val="68"/>
        </w:numPr>
        <w:spacing w:line="240" w:lineRule="auto"/>
        <w:jc w:val="both"/>
        <w:rPr>
          <w:rFonts w:ascii="Times New Roman" w:hAnsi="Times New Roman" w:cs="Times New Roman"/>
          <w:sz w:val="24"/>
          <w:szCs w:val="24"/>
          <w:lang w:val="en-US"/>
        </w:rPr>
      </w:pPr>
      <w:r w:rsidRPr="00BD7EB7">
        <w:rPr>
          <w:rFonts w:ascii="Times New Roman" w:hAnsi="Times New Roman" w:cs="Times New Roman"/>
          <w:sz w:val="24"/>
          <w:szCs w:val="24"/>
          <w:lang w:val="en-US"/>
        </w:rPr>
        <w:t>Pelanggaran Kode Etik</w:t>
      </w:r>
    </w:p>
    <w:p w14:paraId="4EFE01E8" w14:textId="774AB080" w:rsidR="002936FA" w:rsidRPr="00BD7EB7" w:rsidRDefault="002936FA" w:rsidP="007779C9">
      <w:pPr>
        <w:pStyle w:val="ListParagraph"/>
        <w:numPr>
          <w:ilvl w:val="0"/>
          <w:numId w:val="68"/>
        </w:numPr>
        <w:spacing w:line="240" w:lineRule="auto"/>
        <w:jc w:val="both"/>
        <w:rPr>
          <w:rFonts w:ascii="Times New Roman" w:hAnsi="Times New Roman" w:cs="Times New Roman"/>
          <w:sz w:val="24"/>
          <w:szCs w:val="24"/>
          <w:lang w:val="en-US"/>
        </w:rPr>
      </w:pPr>
      <w:r w:rsidRPr="00BD7EB7">
        <w:rPr>
          <w:rFonts w:ascii="Times New Roman" w:hAnsi="Times New Roman" w:cs="Times New Roman"/>
          <w:sz w:val="24"/>
          <w:szCs w:val="24"/>
          <w:lang w:val="en-US"/>
        </w:rPr>
        <w:t>Independensi Kebijakan Pimpinan BPK</w:t>
      </w:r>
    </w:p>
    <w:p w14:paraId="019BF7C1" w14:textId="3213E872" w:rsidR="002936FA" w:rsidRPr="00BD7EB7" w:rsidRDefault="009633F4" w:rsidP="007779C9">
      <w:pPr>
        <w:pStyle w:val="ListParagraph"/>
        <w:numPr>
          <w:ilvl w:val="0"/>
          <w:numId w:val="68"/>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w:t>
      </w:r>
      <w:r w:rsidR="00893382">
        <w:rPr>
          <w:rFonts w:ascii="Times New Roman" w:hAnsi="Times New Roman" w:cs="Times New Roman"/>
          <w:sz w:val="24"/>
          <w:szCs w:val="24"/>
          <w:lang w:val="en-US"/>
        </w:rPr>
        <w:t>mandirian</w:t>
      </w:r>
      <w:r>
        <w:rPr>
          <w:rFonts w:ascii="Times New Roman" w:hAnsi="Times New Roman" w:cs="Times New Roman"/>
          <w:sz w:val="24"/>
          <w:szCs w:val="24"/>
          <w:lang w:val="en-US"/>
        </w:rPr>
        <w:t xml:space="preserve"> </w:t>
      </w:r>
      <w:r w:rsidR="002936FA" w:rsidRPr="00BD7EB7">
        <w:rPr>
          <w:rFonts w:ascii="Times New Roman" w:hAnsi="Times New Roman" w:cs="Times New Roman"/>
          <w:sz w:val="24"/>
          <w:szCs w:val="24"/>
          <w:lang w:val="en-US"/>
        </w:rPr>
        <w:t>Sumber Daya Anggaran</w:t>
      </w:r>
    </w:p>
    <w:p w14:paraId="148C4D8C" w14:textId="37EB6D13" w:rsidR="002936FA" w:rsidRPr="00BD7EB7" w:rsidRDefault="00BD7EB7" w:rsidP="007779C9">
      <w:pPr>
        <w:pStyle w:val="ListParagraph"/>
        <w:numPr>
          <w:ilvl w:val="0"/>
          <w:numId w:val="17"/>
        </w:numPr>
        <w:spacing w:line="240" w:lineRule="auto"/>
        <w:ind w:left="426"/>
        <w:jc w:val="both"/>
        <w:rPr>
          <w:rFonts w:ascii="Times New Roman" w:hAnsi="Times New Roman" w:cs="Times New Roman"/>
          <w:sz w:val="24"/>
          <w:szCs w:val="24"/>
          <w:lang w:val="en-US"/>
        </w:rPr>
      </w:pPr>
      <w:r w:rsidRPr="00BD7EB7">
        <w:rPr>
          <w:rFonts w:ascii="Times New Roman" w:hAnsi="Times New Roman" w:cs="Times New Roman"/>
          <w:sz w:val="24"/>
          <w:szCs w:val="24"/>
          <w:lang w:val="en-US"/>
        </w:rPr>
        <w:t>Strategi Penentuan Objek Pemeriksaan</w:t>
      </w:r>
    </w:p>
    <w:p w14:paraId="6587BC9D" w14:textId="1B1772C7" w:rsidR="002936FA" w:rsidRPr="00BD7EB7" w:rsidRDefault="00BD7EB7" w:rsidP="007779C9">
      <w:pPr>
        <w:pStyle w:val="ListParagraph"/>
        <w:numPr>
          <w:ilvl w:val="0"/>
          <w:numId w:val="69"/>
        </w:numPr>
        <w:spacing w:line="240" w:lineRule="auto"/>
        <w:jc w:val="both"/>
        <w:rPr>
          <w:rFonts w:ascii="Times New Roman" w:hAnsi="Times New Roman" w:cs="Times New Roman"/>
          <w:sz w:val="24"/>
          <w:szCs w:val="24"/>
          <w:lang w:val="en-US"/>
        </w:rPr>
      </w:pPr>
      <w:r w:rsidRPr="00BD7EB7">
        <w:rPr>
          <w:rFonts w:ascii="Times New Roman" w:hAnsi="Times New Roman" w:cs="Times New Roman"/>
          <w:sz w:val="24"/>
          <w:szCs w:val="24"/>
          <w:lang w:val="en-US"/>
        </w:rPr>
        <w:t>Evaluasi Kebijakan dan Penganggaran Pemeriksaan</w:t>
      </w:r>
    </w:p>
    <w:p w14:paraId="235BBB30" w14:textId="74BB2579" w:rsidR="002936FA" w:rsidRPr="00BD7EB7" w:rsidRDefault="00BD7EB7" w:rsidP="007779C9">
      <w:pPr>
        <w:pStyle w:val="ListParagraph"/>
        <w:numPr>
          <w:ilvl w:val="0"/>
          <w:numId w:val="69"/>
        </w:numPr>
        <w:spacing w:line="240" w:lineRule="auto"/>
        <w:jc w:val="both"/>
        <w:rPr>
          <w:rFonts w:ascii="Times New Roman" w:hAnsi="Times New Roman" w:cs="Times New Roman"/>
          <w:sz w:val="24"/>
          <w:szCs w:val="24"/>
          <w:lang w:val="en-US"/>
        </w:rPr>
      </w:pPr>
      <w:r w:rsidRPr="00BD7EB7">
        <w:rPr>
          <w:rFonts w:ascii="Times New Roman" w:hAnsi="Times New Roman" w:cs="Times New Roman"/>
          <w:sz w:val="24"/>
          <w:szCs w:val="24"/>
          <w:lang w:val="en-US"/>
        </w:rPr>
        <w:t>Menentukan Prioritas Objek Pemeriksaan</w:t>
      </w:r>
    </w:p>
    <w:p w14:paraId="2E04E2F1" w14:textId="6018496D" w:rsidR="004A4BBD" w:rsidRDefault="00483DDB" w:rsidP="007779C9">
      <w:pPr>
        <w:pStyle w:val="Heading3"/>
        <w:numPr>
          <w:ilvl w:val="0"/>
          <w:numId w:val="83"/>
        </w:numPr>
        <w:spacing w:line="240" w:lineRule="auto"/>
      </w:pPr>
      <w:bookmarkStart w:id="54" w:name="_Toc183708572"/>
      <w:bookmarkStart w:id="55" w:name="_Hlk182559097"/>
      <w:r w:rsidRPr="00BD7EB7">
        <w:t>Penyusunan Kebijakan Pemeriksaan</w:t>
      </w:r>
      <w:r w:rsidRPr="00B01CA5">
        <w:rPr>
          <w:i/>
          <w:iCs/>
        </w:rPr>
        <w:t xml:space="preserve"> </w:t>
      </w:r>
      <w:r w:rsidR="006F5869" w:rsidRPr="006F5869">
        <w:t>Badan Pemeriksa Keuangan RI</w:t>
      </w:r>
      <w:bookmarkEnd w:id="54"/>
    </w:p>
    <w:p w14:paraId="2814DEA5" w14:textId="6A069908" w:rsidR="00B95DB8" w:rsidRDefault="005F5B19" w:rsidP="007779C9">
      <w:pPr>
        <w:pStyle w:val="Heading4"/>
        <w:numPr>
          <w:ilvl w:val="0"/>
          <w:numId w:val="22"/>
        </w:numPr>
        <w:spacing w:line="240" w:lineRule="auto"/>
        <w:ind w:left="426"/>
        <w:jc w:val="center"/>
      </w:pPr>
      <w:bookmarkStart w:id="56" w:name="_Toc183708573"/>
      <w:bookmarkStart w:id="57" w:name="_Hlk182559268"/>
      <w:bookmarkEnd w:id="55"/>
      <w:r>
        <w:t>Penyusunan Tema Pemeriksaan</w:t>
      </w:r>
      <w:bookmarkEnd w:id="56"/>
    </w:p>
    <w:p w14:paraId="56198F85" w14:textId="7DE75DE2" w:rsidR="002F389E" w:rsidRDefault="005F5B19" w:rsidP="007779C9">
      <w:pPr>
        <w:spacing w:line="240" w:lineRule="auto"/>
        <w:ind w:firstLine="425"/>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Penyusunan Tem</w:t>
      </w:r>
      <w:bookmarkEnd w:id="57"/>
      <w:r>
        <w:rPr>
          <w:rFonts w:ascii="Times New Roman" w:hAnsi="Times New Roman" w:cs="Times New Roman"/>
          <w:sz w:val="24"/>
          <w:szCs w:val="24"/>
          <w:lang w:val="en-US"/>
        </w:rPr>
        <w:t>a Pemeriksaan diawali dengan Kepala Direktorat Utama Perencanaan, Evaluasi dan Kebijakan (Kaditama Renvaja) menyampaikan permintaan usulan kebijakan pemeriksaan kepada Auditor Utama (Tortama).</w:t>
      </w:r>
      <w:r w:rsidR="002F389E">
        <w:rPr>
          <w:rFonts w:ascii="Times New Roman" w:hAnsi="Times New Roman" w:cs="Times New Roman"/>
          <w:sz w:val="24"/>
          <w:szCs w:val="24"/>
          <w:lang w:val="en-US"/>
        </w:rPr>
        <w:t xml:space="preserve"> Permintaan usulan tersebut berisi informasi mengenai:</w:t>
      </w:r>
    </w:p>
    <w:p w14:paraId="5A3A3720" w14:textId="77777777" w:rsidR="002F389E" w:rsidRPr="002F389E" w:rsidRDefault="002F389E" w:rsidP="007779C9">
      <w:pPr>
        <w:spacing w:line="240" w:lineRule="auto"/>
        <w:ind w:firstLine="425"/>
        <w:contextualSpacing/>
        <w:jc w:val="both"/>
        <w:rPr>
          <w:rFonts w:ascii="Times New Roman" w:hAnsi="Times New Roman" w:cs="Times New Roman"/>
          <w:sz w:val="24"/>
          <w:szCs w:val="24"/>
          <w:lang w:val="en-US"/>
        </w:rPr>
      </w:pPr>
      <w:r w:rsidRPr="002F389E">
        <w:rPr>
          <w:rFonts w:ascii="Times New Roman" w:hAnsi="Times New Roman" w:cs="Times New Roman"/>
          <w:sz w:val="24"/>
          <w:szCs w:val="24"/>
          <w:lang w:val="en-US"/>
        </w:rPr>
        <w:t xml:space="preserve">1) isu strategis untuk menentukan tema pemeriksaan; </w:t>
      </w:r>
    </w:p>
    <w:p w14:paraId="0661A7A9" w14:textId="77777777" w:rsidR="002F389E" w:rsidRPr="002F389E" w:rsidRDefault="002F389E" w:rsidP="007779C9">
      <w:pPr>
        <w:spacing w:line="240" w:lineRule="auto"/>
        <w:ind w:firstLine="425"/>
        <w:contextualSpacing/>
        <w:jc w:val="both"/>
        <w:rPr>
          <w:rFonts w:ascii="Times New Roman" w:hAnsi="Times New Roman" w:cs="Times New Roman"/>
          <w:sz w:val="24"/>
          <w:szCs w:val="24"/>
          <w:lang w:val="en-US"/>
        </w:rPr>
      </w:pPr>
      <w:r w:rsidRPr="002F389E">
        <w:rPr>
          <w:rFonts w:ascii="Times New Roman" w:hAnsi="Times New Roman" w:cs="Times New Roman"/>
          <w:sz w:val="24"/>
          <w:szCs w:val="24"/>
          <w:lang w:val="en-US"/>
        </w:rPr>
        <w:t>2) dasar pertimbangan pemilihan tema pemeriksaan;</w:t>
      </w:r>
    </w:p>
    <w:p w14:paraId="6B69BA7C" w14:textId="77777777" w:rsidR="002F389E" w:rsidRPr="002F389E" w:rsidRDefault="002F389E" w:rsidP="007779C9">
      <w:pPr>
        <w:spacing w:line="240" w:lineRule="auto"/>
        <w:ind w:firstLine="425"/>
        <w:contextualSpacing/>
        <w:jc w:val="both"/>
        <w:rPr>
          <w:rFonts w:ascii="Times New Roman" w:hAnsi="Times New Roman" w:cs="Times New Roman"/>
          <w:sz w:val="24"/>
          <w:szCs w:val="24"/>
          <w:lang w:val="en-US"/>
        </w:rPr>
      </w:pPr>
      <w:r w:rsidRPr="002F389E">
        <w:rPr>
          <w:rFonts w:ascii="Times New Roman" w:hAnsi="Times New Roman" w:cs="Times New Roman"/>
          <w:sz w:val="24"/>
          <w:szCs w:val="24"/>
          <w:lang w:val="en-US"/>
        </w:rPr>
        <w:t>3) harapan penugasan dari setiap tema pemeriksaan;</w:t>
      </w:r>
    </w:p>
    <w:p w14:paraId="4E256977" w14:textId="3AF89FE2" w:rsidR="002F389E" w:rsidRPr="002F389E" w:rsidRDefault="002F389E" w:rsidP="007779C9">
      <w:pPr>
        <w:spacing w:line="240" w:lineRule="auto"/>
        <w:ind w:firstLine="425"/>
        <w:contextualSpacing/>
        <w:jc w:val="both"/>
        <w:rPr>
          <w:rFonts w:ascii="Times New Roman" w:hAnsi="Times New Roman" w:cs="Times New Roman"/>
          <w:sz w:val="24"/>
          <w:szCs w:val="24"/>
          <w:lang w:val="en-US"/>
        </w:rPr>
      </w:pPr>
      <w:r w:rsidRPr="002F389E">
        <w:rPr>
          <w:rFonts w:ascii="Times New Roman" w:hAnsi="Times New Roman" w:cs="Times New Roman"/>
          <w:sz w:val="24"/>
          <w:szCs w:val="24"/>
          <w:lang w:val="en-US"/>
        </w:rPr>
        <w:t>4) AKN Koordinator dan AKN Pelaksana (untuk pemeriksaan</w:t>
      </w:r>
      <w:r w:rsidR="009D4C4D">
        <w:rPr>
          <w:rFonts w:ascii="Times New Roman" w:hAnsi="Times New Roman" w:cs="Times New Roman"/>
          <w:sz w:val="24"/>
          <w:szCs w:val="24"/>
          <w:lang w:val="en-US"/>
        </w:rPr>
        <w:t xml:space="preserve"> </w:t>
      </w:r>
      <w:r w:rsidRPr="002F389E">
        <w:rPr>
          <w:rFonts w:ascii="Times New Roman" w:hAnsi="Times New Roman" w:cs="Times New Roman"/>
          <w:sz w:val="24"/>
          <w:szCs w:val="24"/>
          <w:lang w:val="en-US"/>
        </w:rPr>
        <w:t>tematik); dan</w:t>
      </w:r>
    </w:p>
    <w:p w14:paraId="681BD298" w14:textId="77777777" w:rsidR="009D4C4D" w:rsidRDefault="002F389E" w:rsidP="007779C9">
      <w:pPr>
        <w:spacing w:line="240" w:lineRule="auto"/>
        <w:ind w:firstLine="425"/>
        <w:contextualSpacing/>
        <w:jc w:val="both"/>
        <w:rPr>
          <w:rFonts w:ascii="Times New Roman" w:hAnsi="Times New Roman" w:cs="Times New Roman"/>
          <w:sz w:val="24"/>
          <w:szCs w:val="24"/>
          <w:lang w:val="en-US"/>
        </w:rPr>
      </w:pPr>
      <w:r w:rsidRPr="002F389E">
        <w:rPr>
          <w:rFonts w:ascii="Times New Roman" w:hAnsi="Times New Roman" w:cs="Times New Roman"/>
          <w:sz w:val="24"/>
          <w:szCs w:val="24"/>
          <w:lang w:val="en-US"/>
        </w:rPr>
        <w:t>5) prioritas pemeriksaan.</w:t>
      </w:r>
      <w:r w:rsidR="005F5B19">
        <w:rPr>
          <w:rFonts w:ascii="Times New Roman" w:hAnsi="Times New Roman" w:cs="Times New Roman"/>
          <w:sz w:val="24"/>
          <w:szCs w:val="24"/>
          <w:lang w:val="en-US"/>
        </w:rPr>
        <w:t xml:space="preserve"> </w:t>
      </w:r>
    </w:p>
    <w:p w14:paraId="261757FE" w14:textId="14945F14" w:rsidR="0022543C" w:rsidRDefault="001A79D4" w:rsidP="007779C9">
      <w:pPr>
        <w:spacing w:before="16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Penjelasan diatas </w:t>
      </w:r>
      <w:r w:rsidR="00501ECF">
        <w:rPr>
          <w:rFonts w:ascii="Times New Roman" w:hAnsi="Times New Roman" w:cs="Times New Roman"/>
          <w:sz w:val="24"/>
          <w:szCs w:val="24"/>
          <w:lang w:val="en-US"/>
        </w:rPr>
        <w:t xml:space="preserve">sesuai yang </w:t>
      </w:r>
      <w:r>
        <w:rPr>
          <w:rFonts w:ascii="Times New Roman" w:hAnsi="Times New Roman" w:cs="Times New Roman"/>
          <w:sz w:val="24"/>
          <w:szCs w:val="24"/>
          <w:lang w:val="en-US"/>
        </w:rPr>
        <w:t>disampaikan oleh IK1 yang menerangkan bahwa</w:t>
      </w:r>
      <w:r w:rsidR="0022543C">
        <w:rPr>
          <w:rFonts w:ascii="Times New Roman" w:hAnsi="Times New Roman" w:cs="Times New Roman"/>
          <w:sz w:val="24"/>
          <w:szCs w:val="24"/>
          <w:lang w:val="en-US"/>
        </w:rPr>
        <w:t>:</w:t>
      </w:r>
    </w:p>
    <w:p w14:paraId="689764AB" w14:textId="15B21421" w:rsidR="0022543C" w:rsidRDefault="005C5568" w:rsidP="007779C9">
      <w:pPr>
        <w:autoSpaceDE w:val="0"/>
        <w:autoSpaceDN w:val="0"/>
        <w:adjustRightInd w:val="0"/>
        <w:spacing w:after="0" w:line="240" w:lineRule="auto"/>
        <w:ind w:left="426" w:firstLine="142"/>
        <w:jc w:val="both"/>
        <w:rPr>
          <w:rFonts w:ascii="TimesNewRomanPSMT" w:hAnsi="TimesNewRomanPSMT" w:cs="TimesNewRomanPSMT"/>
          <w:sz w:val="24"/>
          <w:szCs w:val="24"/>
          <w:lang w:val="en-ID"/>
        </w:rPr>
      </w:pPr>
      <w:r w:rsidRPr="001A79D4">
        <w:rPr>
          <w:rFonts w:ascii="TimesNewRomanPSMT" w:hAnsi="TimesNewRomanPSMT" w:cs="TimesNewRomanPSMT"/>
          <w:sz w:val="24"/>
          <w:szCs w:val="24"/>
          <w:lang w:val="en-ID"/>
        </w:rPr>
        <w:t>Proses Penyusunan Tema Pemeriksaan dimulai dengan data Prioritas Nasional yang dilaksanakan pemerintah yang disampaikan ke unit kerja, dari data tersebut adakah anggaran Kementerian</w:t>
      </w:r>
      <w:r>
        <w:rPr>
          <w:rFonts w:ascii="TimesNewRomanPSMT" w:hAnsi="TimesNewRomanPSMT" w:cs="TimesNewRomanPSMT"/>
          <w:sz w:val="24"/>
          <w:szCs w:val="24"/>
          <w:lang w:val="en-ID"/>
        </w:rPr>
        <w:t>/</w:t>
      </w:r>
      <w:r w:rsidRPr="001A79D4">
        <w:rPr>
          <w:rFonts w:ascii="TimesNewRomanPSMT" w:hAnsi="TimesNewRomanPSMT" w:cs="TimesNewRomanPSMT"/>
          <w:sz w:val="24"/>
          <w:szCs w:val="24"/>
          <w:lang w:val="en-ID"/>
        </w:rPr>
        <w:t xml:space="preserve">Lembaga yang menjadi entitas di lingkungan unit kerja saya yang melaksanakan Prioritas Nasional dengan </w:t>
      </w:r>
      <w:r>
        <w:rPr>
          <w:rFonts w:ascii="TimesNewRomanPSMT" w:hAnsi="TimesNewRomanPSMT" w:cs="TimesNewRomanPSMT"/>
          <w:sz w:val="24"/>
          <w:szCs w:val="24"/>
          <w:lang w:val="en-ID"/>
        </w:rPr>
        <w:t>a</w:t>
      </w:r>
      <w:r w:rsidRPr="001A79D4">
        <w:rPr>
          <w:rFonts w:ascii="TimesNewRomanPSMT" w:hAnsi="TimesNewRomanPSMT" w:cs="TimesNewRomanPSMT"/>
          <w:sz w:val="24"/>
          <w:szCs w:val="24"/>
          <w:lang w:val="en-ID"/>
        </w:rPr>
        <w:t>nggaran yang signifikan yang akan dijadikan tema pemeriksaan dan disesuaikan dengan jenis pemeriksaannya (PDTT atau kinerja) selain pemeriksaan mandatory yang harus dilakukan (Pemeriksaan</w:t>
      </w:r>
      <w:r>
        <w:rPr>
          <w:rFonts w:ascii="TimesNewRomanPSMT" w:hAnsi="TimesNewRomanPSMT" w:cs="TimesNewRomanPSMT"/>
          <w:sz w:val="24"/>
          <w:szCs w:val="24"/>
          <w:lang w:val="en-ID"/>
        </w:rPr>
        <w:t xml:space="preserve"> LK</w:t>
      </w:r>
      <w:r w:rsidR="0022543C" w:rsidRPr="0022543C">
        <w:rPr>
          <w:rFonts w:ascii="TimesNewRomanPSMT" w:hAnsi="TimesNewRomanPSMT" w:cs="TimesNewRomanPSMT"/>
          <w:sz w:val="24"/>
          <w:szCs w:val="24"/>
          <w:lang w:val="en-ID"/>
        </w:rPr>
        <w:t>)</w:t>
      </w:r>
      <w:r w:rsidR="0022543C" w:rsidRPr="000464E5">
        <w:rPr>
          <w:rFonts w:ascii="TimesNewRomanPSMT" w:hAnsi="TimesNewRomanPSMT" w:cs="TimesNewRomanPSMT"/>
          <w:sz w:val="24"/>
          <w:szCs w:val="24"/>
          <w:lang w:val="en-ID"/>
        </w:rPr>
        <w:t>.</w:t>
      </w:r>
    </w:p>
    <w:p w14:paraId="05AFB6D7" w14:textId="5C188E8E" w:rsidR="001A79D4" w:rsidRDefault="001A79D4" w:rsidP="007779C9">
      <w:pPr>
        <w:spacing w:before="160" w:after="0" w:line="240" w:lineRule="auto"/>
        <w:jc w:val="both"/>
        <w:rPr>
          <w:rFonts w:ascii="Times New Roman" w:hAnsi="Times New Roman" w:cs="Times New Roman"/>
          <w:sz w:val="24"/>
          <w:szCs w:val="24"/>
          <w:lang w:val="en-US"/>
        </w:rPr>
      </w:pPr>
      <w:bookmarkStart w:id="58" w:name="_Hlk183083138"/>
      <w:r>
        <w:rPr>
          <w:rFonts w:ascii="Times New Roman" w:hAnsi="Times New Roman" w:cs="Times New Roman"/>
          <w:sz w:val="24"/>
          <w:szCs w:val="24"/>
          <w:lang w:val="en-US"/>
        </w:rPr>
        <w:lastRenderedPageBreak/>
        <w:t>Begitu pula IK2 juga menyatakan:</w:t>
      </w:r>
    </w:p>
    <w:p w14:paraId="4106174B" w14:textId="0BF35736" w:rsidR="001A79D4" w:rsidRDefault="005C5568" w:rsidP="007779C9">
      <w:pPr>
        <w:autoSpaceDE w:val="0"/>
        <w:autoSpaceDN w:val="0"/>
        <w:adjustRightInd w:val="0"/>
        <w:spacing w:after="0" w:line="240" w:lineRule="auto"/>
        <w:ind w:left="426" w:firstLine="142"/>
        <w:jc w:val="both"/>
        <w:rPr>
          <w:rFonts w:ascii="TimesNewRomanPSMT" w:hAnsi="TimesNewRomanPSMT" w:cs="TimesNewRomanPSMT"/>
          <w:sz w:val="24"/>
          <w:szCs w:val="24"/>
          <w:lang w:val="en-ID"/>
        </w:rPr>
      </w:pPr>
      <w:r w:rsidRPr="0022543C">
        <w:rPr>
          <w:rFonts w:ascii="TimesNewRomanPSMT" w:hAnsi="TimesNewRomanPSMT" w:cs="TimesNewRomanPSMT"/>
          <w:sz w:val="24"/>
          <w:szCs w:val="24"/>
          <w:lang w:val="en-ID"/>
        </w:rPr>
        <w:t>Unit Kerja Pemeriksaan mengajukan usulan tema pemeriksaan dan rasionalisasinya sebagai bahan penyusunan kebijakan pemeriksaan. Dalam memberikan usulan, Unit Kerja Pemeriksaan mempertimbangkan arahan, kebijakan, dan strategi Badan, hasil pemeriksaan sebelumnya, dan/atau pengaduan/permintaan pemeriksaan dari pihak luar BPK. Unit Kerja Pemeriksaan menyusun dan menyampaikan usulan kebijakan pemeriksaan kepada Ditama Renvaja dhi. Direktorat Perencanaan Srategis dan Manajemen Kinerja (PSMK</w:t>
      </w:r>
      <w:r w:rsidR="001A79D4" w:rsidRPr="001A79D4">
        <w:rPr>
          <w:rFonts w:ascii="TimesNewRomanPSMT" w:hAnsi="TimesNewRomanPSMT" w:cs="TimesNewRomanPSMT"/>
          <w:sz w:val="24"/>
          <w:szCs w:val="24"/>
          <w:lang w:val="en-ID"/>
        </w:rPr>
        <w:t>)</w:t>
      </w:r>
      <w:r w:rsidR="001A79D4" w:rsidRPr="000464E5">
        <w:rPr>
          <w:rFonts w:ascii="TimesNewRomanPSMT" w:hAnsi="TimesNewRomanPSMT" w:cs="TimesNewRomanPSMT"/>
          <w:sz w:val="24"/>
          <w:szCs w:val="24"/>
          <w:lang w:val="en-ID"/>
        </w:rPr>
        <w:t>.</w:t>
      </w:r>
    </w:p>
    <w:bookmarkEnd w:id="58"/>
    <w:p w14:paraId="26A10002" w14:textId="395C1A43" w:rsidR="00A16D04" w:rsidRDefault="00A16D04" w:rsidP="007779C9">
      <w:pPr>
        <w:spacing w:before="160" w:after="0" w:line="240" w:lineRule="auto"/>
        <w:ind w:firstLine="425"/>
        <w:jc w:val="both"/>
        <w:rPr>
          <w:rFonts w:ascii="Times New Roman" w:hAnsi="Times New Roman" w:cs="Times New Roman"/>
          <w:sz w:val="24"/>
          <w:szCs w:val="24"/>
          <w:lang w:val="en-US"/>
        </w:rPr>
      </w:pPr>
      <w:r w:rsidRPr="00A16D04">
        <w:rPr>
          <w:rFonts w:ascii="Times New Roman" w:hAnsi="Times New Roman" w:cs="Times New Roman"/>
          <w:sz w:val="24"/>
          <w:szCs w:val="24"/>
          <w:lang w:val="en-US"/>
        </w:rPr>
        <w:t>Proses penyusunan Renstra</w:t>
      </w:r>
      <w:r w:rsidR="00501ECF">
        <w:rPr>
          <w:rFonts w:ascii="Times New Roman" w:hAnsi="Times New Roman" w:cs="Times New Roman"/>
          <w:sz w:val="24"/>
          <w:szCs w:val="24"/>
          <w:lang w:val="en-US"/>
        </w:rPr>
        <w:t xml:space="preserve"> BPK</w:t>
      </w:r>
      <w:r w:rsidRPr="00A16D04">
        <w:rPr>
          <w:rFonts w:ascii="Times New Roman" w:hAnsi="Times New Roman" w:cs="Times New Roman"/>
          <w:sz w:val="24"/>
          <w:szCs w:val="24"/>
          <w:lang w:val="en-US"/>
        </w:rPr>
        <w:t xml:space="preserve"> membutuhkan kolaborasi dan sinergi antar berbagai elemen di BPK</w:t>
      </w:r>
      <w:r w:rsidRPr="00C25734">
        <w:rPr>
          <w:rFonts w:ascii="Times New Roman" w:hAnsi="Times New Roman" w:cs="Times New Roman"/>
          <w:sz w:val="24"/>
          <w:szCs w:val="24"/>
          <w:lang w:val="en-US"/>
        </w:rPr>
        <w:t xml:space="preserve">, peneliti </w:t>
      </w:r>
      <w:r>
        <w:rPr>
          <w:rFonts w:ascii="Times New Roman" w:hAnsi="Times New Roman" w:cs="Times New Roman"/>
          <w:sz w:val="24"/>
          <w:szCs w:val="24"/>
          <w:lang w:val="en-US"/>
        </w:rPr>
        <w:t xml:space="preserve">mengajukan </w:t>
      </w:r>
      <w:r w:rsidRPr="00C25734">
        <w:rPr>
          <w:rFonts w:ascii="Times New Roman" w:hAnsi="Times New Roman" w:cs="Times New Roman"/>
          <w:sz w:val="24"/>
          <w:szCs w:val="24"/>
          <w:lang w:val="en-US"/>
        </w:rPr>
        <w:t xml:space="preserve">pertanyaan </w:t>
      </w:r>
      <w:r>
        <w:rPr>
          <w:rFonts w:ascii="Times New Roman" w:hAnsi="Times New Roman" w:cs="Times New Roman"/>
          <w:sz w:val="24"/>
          <w:szCs w:val="24"/>
          <w:lang w:val="en-US"/>
        </w:rPr>
        <w:t>kepada IK3 yang kemudian menjelaskan bahwa:</w:t>
      </w:r>
    </w:p>
    <w:p w14:paraId="098A0EAB" w14:textId="774AC581" w:rsidR="00A16D04" w:rsidRDefault="00A16D04" w:rsidP="007779C9">
      <w:pPr>
        <w:autoSpaceDE w:val="0"/>
        <w:autoSpaceDN w:val="0"/>
        <w:adjustRightInd w:val="0"/>
        <w:spacing w:after="0" w:line="240" w:lineRule="auto"/>
        <w:ind w:left="426" w:firstLine="142"/>
        <w:jc w:val="both"/>
        <w:rPr>
          <w:rFonts w:ascii="TimesNewRomanPSMT" w:hAnsi="TimesNewRomanPSMT" w:cs="TimesNewRomanPSMT"/>
          <w:sz w:val="24"/>
          <w:szCs w:val="24"/>
          <w:lang w:val="en-ID"/>
        </w:rPr>
      </w:pPr>
      <w:r w:rsidRPr="00A16D04">
        <w:rPr>
          <w:rFonts w:ascii="TimesNewRomanPSMT" w:hAnsi="TimesNewRomanPSMT" w:cs="TimesNewRomanPSMT"/>
          <w:sz w:val="24"/>
          <w:szCs w:val="24"/>
          <w:lang w:val="en-ID"/>
        </w:rPr>
        <w:t>Penyusunan Renstra ini perlu dilakukan dengan melakukan suatu kajian yang mendalam</w:t>
      </w:r>
      <w:r>
        <w:rPr>
          <w:rFonts w:ascii="TimesNewRomanPSMT" w:hAnsi="TimesNewRomanPSMT" w:cs="TimesNewRomanPSMT"/>
          <w:sz w:val="24"/>
          <w:szCs w:val="24"/>
          <w:lang w:val="en-ID"/>
        </w:rPr>
        <w:t xml:space="preserve">. </w:t>
      </w:r>
      <w:r w:rsidRPr="00A16D04">
        <w:rPr>
          <w:rFonts w:ascii="TimesNewRomanPSMT" w:hAnsi="TimesNewRomanPSMT" w:cs="TimesNewRomanPSMT"/>
          <w:sz w:val="24"/>
          <w:szCs w:val="24"/>
          <w:lang w:val="en-ID"/>
        </w:rPr>
        <w:t>Substansi Renstra harus komprehensif dan benar-benar mencerminkan kondisi saat ini dan kebutuhan segenap pihak di BPK di masa mendatang</w:t>
      </w:r>
      <w:r>
        <w:rPr>
          <w:rFonts w:ascii="TimesNewRomanPSMT" w:hAnsi="TimesNewRomanPSMT" w:cs="TimesNewRomanPSMT"/>
          <w:sz w:val="24"/>
          <w:szCs w:val="24"/>
          <w:lang w:val="en-ID"/>
        </w:rPr>
        <w:t xml:space="preserve">. </w:t>
      </w:r>
      <w:r w:rsidRPr="00A16D04">
        <w:rPr>
          <w:rFonts w:ascii="TimesNewRomanPSMT" w:hAnsi="TimesNewRomanPSMT" w:cs="TimesNewRomanPSMT"/>
          <w:sz w:val="24"/>
          <w:szCs w:val="24"/>
          <w:lang w:val="en-ID"/>
        </w:rPr>
        <w:t>Keterlibatan dan peran aktif seluruh satker dalam proses penyusunan Renstra ini diperlukan untuk membangun kesepakatan bersama akan arah pengembangan BPK selama lima tahun kedepan</w:t>
      </w:r>
      <w:r>
        <w:rPr>
          <w:rFonts w:ascii="TimesNewRomanPSMT" w:hAnsi="TimesNewRomanPSMT" w:cs="TimesNewRomanPSMT"/>
          <w:sz w:val="24"/>
          <w:szCs w:val="24"/>
          <w:lang w:val="en-ID"/>
        </w:rPr>
        <w:t>.</w:t>
      </w:r>
      <w:r w:rsidRPr="00A16D04">
        <w:t xml:space="preserve"> </w:t>
      </w:r>
      <w:r w:rsidRPr="00A16D04">
        <w:rPr>
          <w:rFonts w:ascii="TimesNewRomanPSMT" w:hAnsi="TimesNewRomanPSMT" w:cs="TimesNewRomanPSMT"/>
          <w:sz w:val="24"/>
          <w:szCs w:val="24"/>
          <w:lang w:val="en-ID"/>
        </w:rPr>
        <w:t>Dibutuhkan komitmen segenap elemen di BPK pada saat merumuskan dan mengimplementasikan strategi-strategi yang ditetapkan pada Renstra 2020-2024</w:t>
      </w:r>
      <w:r>
        <w:rPr>
          <w:rFonts w:ascii="TimesNewRomanPSMT" w:hAnsi="TimesNewRomanPSMT" w:cs="TimesNewRomanPSMT"/>
          <w:sz w:val="24"/>
          <w:szCs w:val="24"/>
          <w:lang w:val="en-ID"/>
        </w:rPr>
        <w:t>.</w:t>
      </w:r>
    </w:p>
    <w:p w14:paraId="185E8546" w14:textId="669291F4" w:rsidR="009C2AAB" w:rsidRPr="005976B0" w:rsidRDefault="009C2AAB" w:rsidP="007779C9">
      <w:pPr>
        <w:keepNext/>
        <w:spacing w:after="200" w:line="240" w:lineRule="auto"/>
        <w:jc w:val="center"/>
        <w:rPr>
          <w:rFonts w:ascii="Times New Roman" w:hAnsi="Times New Roman" w:cs="Times New Roman"/>
          <w:lang w:val="en-US"/>
        </w:rPr>
      </w:pPr>
      <w:r w:rsidRPr="005976B0">
        <w:rPr>
          <w:rFonts w:ascii="Times New Roman" w:hAnsi="Times New Roman" w:cs="Times New Roman"/>
        </w:rPr>
        <w:t xml:space="preserve">Gambar </w:t>
      </w:r>
      <w:r>
        <w:rPr>
          <w:rFonts w:ascii="Times New Roman" w:hAnsi="Times New Roman" w:cs="Times New Roman"/>
          <w:lang w:val="en-US"/>
        </w:rPr>
        <w:t>3</w:t>
      </w:r>
      <w:r w:rsidRPr="005976B0">
        <w:rPr>
          <w:rFonts w:ascii="Times New Roman" w:hAnsi="Times New Roman" w:cs="Times New Roman"/>
        </w:rPr>
        <w:t>.</w:t>
      </w:r>
      <w:r w:rsidRPr="005976B0">
        <w:rPr>
          <w:rFonts w:ascii="Times New Roman" w:hAnsi="Times New Roman" w:cs="Times New Roman"/>
          <w:lang w:val="en-US"/>
        </w:rPr>
        <w:t xml:space="preserve"> </w:t>
      </w:r>
      <w:r>
        <w:rPr>
          <w:rFonts w:ascii="Times New Roman" w:hAnsi="Times New Roman" w:cs="Times New Roman"/>
          <w:lang w:val="en-US"/>
        </w:rPr>
        <w:t>Alur Penyusunan Renstra BPK</w:t>
      </w:r>
    </w:p>
    <w:p w14:paraId="114C1F8C" w14:textId="10AEEC29" w:rsidR="00501ECF" w:rsidRDefault="00501ECF" w:rsidP="007779C9">
      <w:pPr>
        <w:spacing w:after="0" w:line="240" w:lineRule="auto"/>
        <w:jc w:val="both"/>
        <w:rPr>
          <w:rFonts w:ascii="Times New Roman" w:hAnsi="Times New Roman" w:cs="Times New Roman"/>
          <w:sz w:val="24"/>
          <w:szCs w:val="24"/>
          <w:lang w:val="en-US"/>
        </w:rPr>
      </w:pPr>
      <w:r>
        <w:drawing>
          <wp:inline distT="0" distB="0" distL="0" distR="0" wp14:anchorId="1EC65598" wp14:editId="51A875A4">
            <wp:extent cx="5046641" cy="2959100"/>
            <wp:effectExtent l="0" t="0" r="1905"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96DAC541-7B7A-43D3-8B79-37D633B846F1}">
                          <asvg:svgBlip xmlns:asvg="http://schemas.microsoft.com/office/drawing/2016/SVG/main" r:embed="rId21"/>
                        </a:ext>
                      </a:extLst>
                    </a:blip>
                    <a:stretch>
                      <a:fillRect/>
                    </a:stretch>
                  </pic:blipFill>
                  <pic:spPr>
                    <a:xfrm>
                      <a:off x="0" y="0"/>
                      <a:ext cx="5060168" cy="2967031"/>
                    </a:xfrm>
                    <a:prstGeom prst="rect">
                      <a:avLst/>
                    </a:prstGeom>
                  </pic:spPr>
                </pic:pic>
              </a:graphicData>
            </a:graphic>
          </wp:inline>
        </w:drawing>
      </w:r>
    </w:p>
    <w:p w14:paraId="11B8CE1B" w14:textId="047013DE" w:rsidR="007A1F22" w:rsidRPr="007A1F22" w:rsidRDefault="007A1F22" w:rsidP="007779C9">
      <w:pPr>
        <w:spacing w:line="240" w:lineRule="auto"/>
        <w:jc w:val="center"/>
        <w:rPr>
          <w:rFonts w:ascii="Times New Roman" w:hAnsi="Times New Roman" w:cs="Times New Roman"/>
          <w:i/>
          <w:iCs/>
          <w:sz w:val="24"/>
          <w:szCs w:val="24"/>
          <w:lang w:val="en-US"/>
        </w:rPr>
      </w:pPr>
      <w:r w:rsidRPr="00BE6D68">
        <w:rPr>
          <w:rFonts w:ascii="Times New Roman" w:hAnsi="Times New Roman" w:cs="Times New Roman"/>
          <w:i/>
          <w:iCs/>
          <w:sz w:val="24"/>
          <w:szCs w:val="24"/>
        </w:rPr>
        <w:t xml:space="preserve">Sumber: </w:t>
      </w:r>
      <w:r>
        <w:rPr>
          <w:rFonts w:ascii="Times New Roman" w:hAnsi="Times New Roman" w:cs="Times New Roman"/>
          <w:i/>
          <w:iCs/>
          <w:sz w:val="24"/>
          <w:szCs w:val="24"/>
          <w:lang w:val="en-US"/>
        </w:rPr>
        <w:t>Tim Renstra BPK 2020-2024</w:t>
      </w:r>
    </w:p>
    <w:p w14:paraId="582B594C" w14:textId="31C6ACF7" w:rsidR="00CE6BBC" w:rsidRDefault="00CE6BBC" w:rsidP="007779C9">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U</w:t>
      </w:r>
      <w:r w:rsidRPr="00CE6BBC">
        <w:rPr>
          <w:rFonts w:ascii="Times New Roman" w:hAnsi="Times New Roman" w:cs="Times New Roman"/>
          <w:sz w:val="24"/>
          <w:szCs w:val="24"/>
          <w:lang w:val="en-US"/>
        </w:rPr>
        <w:t>ntuk menstandardisasi proses perencanaan</w:t>
      </w:r>
      <w:r>
        <w:rPr>
          <w:rFonts w:ascii="Times New Roman" w:hAnsi="Times New Roman" w:cs="Times New Roman"/>
          <w:sz w:val="24"/>
          <w:szCs w:val="24"/>
          <w:lang w:val="en-US"/>
        </w:rPr>
        <w:t xml:space="preserve"> </w:t>
      </w:r>
      <w:r w:rsidRPr="00CE6BBC">
        <w:rPr>
          <w:rFonts w:ascii="Times New Roman" w:hAnsi="Times New Roman" w:cs="Times New Roman"/>
          <w:sz w:val="24"/>
          <w:szCs w:val="24"/>
          <w:lang w:val="en-US"/>
        </w:rPr>
        <w:t>kegiatan dan penganggaran di bidang</w:t>
      </w:r>
      <w:r>
        <w:rPr>
          <w:rFonts w:ascii="Times New Roman" w:hAnsi="Times New Roman" w:cs="Times New Roman"/>
          <w:sz w:val="24"/>
          <w:szCs w:val="24"/>
          <w:lang w:val="en-US"/>
        </w:rPr>
        <w:t xml:space="preserve"> </w:t>
      </w:r>
      <w:r w:rsidRPr="00CE6BBC">
        <w:rPr>
          <w:rFonts w:ascii="Times New Roman" w:hAnsi="Times New Roman" w:cs="Times New Roman"/>
          <w:sz w:val="24"/>
          <w:szCs w:val="24"/>
          <w:lang w:val="en-US"/>
        </w:rPr>
        <w:t>pemeriksaan maupun di bidang kesetjenan selaras dengan sistem yang ditetapkan Bappenas/Kementerian Keuangan</w:t>
      </w:r>
      <w:r w:rsidR="00A44CDA">
        <w:rPr>
          <w:rFonts w:ascii="Times New Roman" w:hAnsi="Times New Roman" w:cs="Times New Roman"/>
          <w:sz w:val="24"/>
          <w:szCs w:val="24"/>
          <w:lang w:val="en-US"/>
        </w:rPr>
        <w:t>, BPK menyusun</w:t>
      </w:r>
      <w:r w:rsidRPr="00CE6BB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Pedoman Perencanaan Tahunan BPK </w:t>
      </w:r>
      <w:r w:rsidR="00A44CDA">
        <w:rPr>
          <w:rFonts w:ascii="Times New Roman" w:hAnsi="Times New Roman" w:cs="Times New Roman"/>
          <w:sz w:val="24"/>
          <w:szCs w:val="24"/>
          <w:lang w:val="en-US"/>
        </w:rPr>
        <w:t>yang mengatur</w:t>
      </w:r>
      <w:r>
        <w:rPr>
          <w:rFonts w:ascii="Times New Roman" w:hAnsi="Times New Roman" w:cs="Times New Roman"/>
          <w:sz w:val="24"/>
          <w:szCs w:val="24"/>
          <w:lang w:val="en-US"/>
        </w:rPr>
        <w:t xml:space="preserve"> bagaimana </w:t>
      </w:r>
      <w:r w:rsidRPr="00CE6BBC">
        <w:rPr>
          <w:rFonts w:ascii="Times New Roman" w:hAnsi="Times New Roman" w:cs="Times New Roman"/>
          <w:sz w:val="24"/>
          <w:szCs w:val="24"/>
          <w:lang w:val="en-US"/>
        </w:rPr>
        <w:t>seluruh satuan kerja (satker)</w:t>
      </w:r>
      <w:r w:rsidR="00A44CDA">
        <w:rPr>
          <w:rFonts w:ascii="Times New Roman" w:hAnsi="Times New Roman" w:cs="Times New Roman"/>
          <w:sz w:val="24"/>
          <w:szCs w:val="24"/>
          <w:lang w:val="en-US"/>
        </w:rPr>
        <w:t xml:space="preserve"> </w:t>
      </w:r>
      <w:r>
        <w:rPr>
          <w:rFonts w:ascii="Times New Roman" w:hAnsi="Times New Roman" w:cs="Times New Roman"/>
          <w:sz w:val="24"/>
          <w:szCs w:val="24"/>
          <w:lang w:val="en-US"/>
        </w:rPr>
        <w:t>B</w:t>
      </w:r>
      <w:r w:rsidRPr="00CE6BBC">
        <w:rPr>
          <w:rFonts w:ascii="Times New Roman" w:hAnsi="Times New Roman" w:cs="Times New Roman"/>
          <w:sz w:val="24"/>
          <w:szCs w:val="24"/>
          <w:lang w:val="en-US"/>
        </w:rPr>
        <w:t>PK menyusun</w:t>
      </w:r>
      <w:r>
        <w:rPr>
          <w:rFonts w:ascii="Times New Roman" w:hAnsi="Times New Roman" w:cs="Times New Roman"/>
          <w:sz w:val="24"/>
          <w:szCs w:val="24"/>
          <w:lang w:val="en-US"/>
        </w:rPr>
        <w:t xml:space="preserve"> </w:t>
      </w:r>
      <w:r w:rsidRPr="00CE6BBC">
        <w:rPr>
          <w:rFonts w:ascii="Times New Roman" w:hAnsi="Times New Roman" w:cs="Times New Roman"/>
          <w:sz w:val="24"/>
          <w:szCs w:val="24"/>
          <w:lang w:val="en-US"/>
        </w:rPr>
        <w:t>rencana kegiatan dan anggaran tahunan.</w:t>
      </w:r>
      <w:r>
        <w:rPr>
          <w:rFonts w:ascii="Times New Roman" w:hAnsi="Times New Roman" w:cs="Times New Roman"/>
          <w:sz w:val="24"/>
          <w:szCs w:val="24"/>
          <w:lang w:val="en-US"/>
        </w:rPr>
        <w:t xml:space="preserve"> </w:t>
      </w:r>
      <w:r w:rsidRPr="00CE6BBC">
        <w:rPr>
          <w:rFonts w:ascii="Times New Roman" w:hAnsi="Times New Roman" w:cs="Times New Roman"/>
          <w:sz w:val="24"/>
          <w:szCs w:val="24"/>
          <w:lang w:val="en-US"/>
        </w:rPr>
        <w:t>Pedoman ini digunakan sebagai petunjuk dalam menyusun</w:t>
      </w:r>
      <w:r>
        <w:rPr>
          <w:rFonts w:ascii="Times New Roman" w:hAnsi="Times New Roman" w:cs="Times New Roman"/>
          <w:sz w:val="24"/>
          <w:szCs w:val="24"/>
          <w:lang w:val="en-US"/>
        </w:rPr>
        <w:t xml:space="preserve"> </w:t>
      </w:r>
      <w:r w:rsidRPr="00CE6BBC">
        <w:rPr>
          <w:rFonts w:ascii="Times New Roman" w:hAnsi="Times New Roman" w:cs="Times New Roman"/>
          <w:sz w:val="24"/>
          <w:szCs w:val="24"/>
          <w:lang w:val="en-US"/>
        </w:rPr>
        <w:t xml:space="preserve">perencanaan kegiatan dan anggaran tahunan </w:t>
      </w:r>
      <w:r w:rsidRPr="00CE6BBC">
        <w:rPr>
          <w:rFonts w:ascii="Times New Roman" w:hAnsi="Times New Roman" w:cs="Times New Roman"/>
          <w:sz w:val="24"/>
          <w:szCs w:val="24"/>
          <w:lang w:val="en-US"/>
        </w:rPr>
        <w:lastRenderedPageBreak/>
        <w:t>seluruh</w:t>
      </w:r>
      <w:r>
        <w:rPr>
          <w:rFonts w:ascii="Times New Roman" w:hAnsi="Times New Roman" w:cs="Times New Roman"/>
          <w:sz w:val="24"/>
          <w:szCs w:val="24"/>
          <w:lang w:val="en-US"/>
        </w:rPr>
        <w:t xml:space="preserve"> </w:t>
      </w:r>
      <w:r w:rsidRPr="00CE6BBC">
        <w:rPr>
          <w:rFonts w:ascii="Times New Roman" w:hAnsi="Times New Roman" w:cs="Times New Roman"/>
          <w:sz w:val="24"/>
          <w:szCs w:val="24"/>
          <w:lang w:val="en-US"/>
        </w:rPr>
        <w:t>satker pelaksana BPK, yang output-nya adalah Rencana</w:t>
      </w:r>
      <w:r>
        <w:rPr>
          <w:rFonts w:ascii="Times New Roman" w:hAnsi="Times New Roman" w:cs="Times New Roman"/>
          <w:sz w:val="24"/>
          <w:szCs w:val="24"/>
          <w:lang w:val="en-US"/>
        </w:rPr>
        <w:t xml:space="preserve"> </w:t>
      </w:r>
      <w:r w:rsidRPr="00CE6BBC">
        <w:rPr>
          <w:rFonts w:ascii="Times New Roman" w:hAnsi="Times New Roman" w:cs="Times New Roman"/>
          <w:sz w:val="24"/>
          <w:szCs w:val="24"/>
          <w:lang w:val="en-US"/>
        </w:rPr>
        <w:t>Kerja Tahunan (RKT), Rencana Kegiatan Pemeriksaan da</w:t>
      </w:r>
      <w:r>
        <w:rPr>
          <w:rFonts w:ascii="Times New Roman" w:hAnsi="Times New Roman" w:cs="Times New Roman"/>
          <w:sz w:val="24"/>
          <w:szCs w:val="24"/>
          <w:lang w:val="en-US"/>
        </w:rPr>
        <w:t xml:space="preserve">n </w:t>
      </w:r>
      <w:r w:rsidRPr="00CE6BBC">
        <w:rPr>
          <w:rFonts w:ascii="Times New Roman" w:hAnsi="Times New Roman" w:cs="Times New Roman"/>
          <w:sz w:val="24"/>
          <w:szCs w:val="24"/>
          <w:lang w:val="en-US"/>
        </w:rPr>
        <w:t>Rencana Kegiatan Sekretariat Jenderal (Setjen) dan</w:t>
      </w:r>
      <w:r>
        <w:rPr>
          <w:rFonts w:ascii="Times New Roman" w:hAnsi="Times New Roman" w:cs="Times New Roman"/>
          <w:sz w:val="24"/>
          <w:szCs w:val="24"/>
          <w:lang w:val="en-US"/>
        </w:rPr>
        <w:t xml:space="preserve"> </w:t>
      </w:r>
      <w:r w:rsidRPr="00CE6BBC">
        <w:rPr>
          <w:rFonts w:ascii="Times New Roman" w:hAnsi="Times New Roman" w:cs="Times New Roman"/>
          <w:sz w:val="24"/>
          <w:szCs w:val="24"/>
          <w:lang w:val="en-US"/>
        </w:rPr>
        <w:t>Penunjang (RKP/RKSP),</w:t>
      </w:r>
      <w:r>
        <w:rPr>
          <w:rFonts w:ascii="Times New Roman" w:hAnsi="Times New Roman" w:cs="Times New Roman"/>
          <w:sz w:val="24"/>
          <w:szCs w:val="24"/>
          <w:lang w:val="en-US"/>
        </w:rPr>
        <w:t xml:space="preserve"> </w:t>
      </w:r>
      <w:r w:rsidRPr="00CE6BBC">
        <w:rPr>
          <w:rFonts w:ascii="Times New Roman" w:hAnsi="Times New Roman" w:cs="Times New Roman"/>
          <w:sz w:val="24"/>
          <w:szCs w:val="24"/>
          <w:lang w:val="en-US"/>
        </w:rPr>
        <w:t>Rencana Kerja Kementerian/Lembaga (Renja KIL), serta RKA-K/L.</w:t>
      </w:r>
    </w:p>
    <w:p w14:paraId="2E7D83B4" w14:textId="6DA7447C" w:rsidR="009973C5" w:rsidRDefault="007554A4" w:rsidP="007779C9">
      <w:pPr>
        <w:spacing w:before="160"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Dalam Pedoman Manajemen Pemeriksaan menyebutkan bahwa k</w:t>
      </w:r>
      <w:r w:rsidRPr="007554A4">
        <w:rPr>
          <w:rFonts w:ascii="Times New Roman" w:hAnsi="Times New Roman" w:cs="Times New Roman"/>
          <w:sz w:val="24"/>
          <w:szCs w:val="24"/>
          <w:lang w:val="en-US"/>
        </w:rPr>
        <w:t>ebijakan pemeriksaan BPK dapat dipublikasikan ke lembaga perwakilan dan publik agar para pemilik kepentingan memahami</w:t>
      </w:r>
      <w:r>
        <w:rPr>
          <w:rFonts w:ascii="Times New Roman" w:hAnsi="Times New Roman" w:cs="Times New Roman"/>
          <w:sz w:val="24"/>
          <w:szCs w:val="24"/>
          <w:lang w:val="en-US"/>
        </w:rPr>
        <w:t xml:space="preserve"> </w:t>
      </w:r>
      <w:r w:rsidRPr="007554A4">
        <w:rPr>
          <w:rFonts w:ascii="Times New Roman" w:hAnsi="Times New Roman" w:cs="Times New Roman"/>
          <w:sz w:val="24"/>
          <w:szCs w:val="24"/>
          <w:lang w:val="en-US"/>
        </w:rPr>
        <w:t>fokus pemeriksaan BPK serta menghindari tumpang tindih</w:t>
      </w:r>
      <w:r>
        <w:rPr>
          <w:rFonts w:ascii="Times New Roman" w:hAnsi="Times New Roman" w:cs="Times New Roman"/>
          <w:sz w:val="24"/>
          <w:szCs w:val="24"/>
          <w:lang w:val="en-US"/>
        </w:rPr>
        <w:t xml:space="preserve"> </w:t>
      </w:r>
      <w:r w:rsidRPr="007554A4">
        <w:rPr>
          <w:rFonts w:ascii="Times New Roman" w:hAnsi="Times New Roman" w:cs="Times New Roman"/>
          <w:sz w:val="24"/>
          <w:szCs w:val="24"/>
          <w:lang w:val="en-US"/>
        </w:rPr>
        <w:t>pemeriksaan oleh Aparat Pengawasan Intern Pemerintah (APIP).</w:t>
      </w:r>
    </w:p>
    <w:p w14:paraId="247A8DD7" w14:textId="78A23730" w:rsidR="00EB12EE" w:rsidRDefault="007554A4" w:rsidP="007779C9">
      <w:pPr>
        <w:spacing w:before="160" w:after="0" w:line="240" w:lineRule="auto"/>
        <w:ind w:firstLine="425"/>
        <w:jc w:val="both"/>
        <w:rPr>
          <w:rFonts w:ascii="Times New Roman" w:hAnsi="Times New Roman" w:cs="Times New Roman"/>
          <w:sz w:val="24"/>
          <w:szCs w:val="24"/>
          <w:lang w:val="en-US"/>
        </w:rPr>
      </w:pPr>
      <w:bookmarkStart w:id="59" w:name="_Hlk183683312"/>
      <w:r w:rsidRPr="00C25734">
        <w:rPr>
          <w:rFonts w:ascii="Times New Roman" w:hAnsi="Times New Roman" w:cs="Times New Roman"/>
          <w:sz w:val="24"/>
          <w:szCs w:val="24"/>
          <w:lang w:val="en-US"/>
        </w:rPr>
        <w:t xml:space="preserve">Untuk </w:t>
      </w:r>
      <w:r>
        <w:rPr>
          <w:rFonts w:ascii="Times New Roman" w:hAnsi="Times New Roman" w:cs="Times New Roman"/>
          <w:sz w:val="24"/>
          <w:szCs w:val="24"/>
          <w:lang w:val="en-US"/>
        </w:rPr>
        <w:t xml:space="preserve">mendapatkan gambaran </w:t>
      </w:r>
      <w:r w:rsidR="00EB12EE">
        <w:rPr>
          <w:rFonts w:ascii="Times New Roman" w:hAnsi="Times New Roman" w:cs="Times New Roman"/>
          <w:sz w:val="24"/>
          <w:szCs w:val="24"/>
          <w:lang w:val="en-US"/>
        </w:rPr>
        <w:t>dari pihak eksternal sebagai entitas yang diperiksa BPK</w:t>
      </w:r>
      <w:r w:rsidRPr="00C25734">
        <w:rPr>
          <w:rFonts w:ascii="Times New Roman" w:hAnsi="Times New Roman" w:cs="Times New Roman"/>
          <w:sz w:val="24"/>
          <w:szCs w:val="24"/>
          <w:lang w:val="en-US"/>
        </w:rPr>
        <w:t xml:space="preserve">, peneliti </w:t>
      </w:r>
      <w:r w:rsidR="00EB12EE">
        <w:rPr>
          <w:rFonts w:ascii="Times New Roman" w:hAnsi="Times New Roman" w:cs="Times New Roman"/>
          <w:sz w:val="24"/>
          <w:szCs w:val="24"/>
          <w:lang w:val="en-US"/>
        </w:rPr>
        <w:t>mengajukan</w:t>
      </w:r>
      <w:r>
        <w:rPr>
          <w:rFonts w:ascii="Times New Roman" w:hAnsi="Times New Roman" w:cs="Times New Roman"/>
          <w:sz w:val="24"/>
          <w:szCs w:val="24"/>
          <w:lang w:val="en-US"/>
        </w:rPr>
        <w:t xml:space="preserve"> </w:t>
      </w:r>
      <w:r w:rsidRPr="00C25734">
        <w:rPr>
          <w:rFonts w:ascii="Times New Roman" w:hAnsi="Times New Roman" w:cs="Times New Roman"/>
          <w:sz w:val="24"/>
          <w:szCs w:val="24"/>
          <w:lang w:val="en-US"/>
        </w:rPr>
        <w:t xml:space="preserve">pertanyaan </w:t>
      </w:r>
      <w:r>
        <w:rPr>
          <w:rFonts w:ascii="Times New Roman" w:hAnsi="Times New Roman" w:cs="Times New Roman"/>
          <w:sz w:val="24"/>
          <w:szCs w:val="24"/>
          <w:lang w:val="en-US"/>
        </w:rPr>
        <w:t>kepada IK</w:t>
      </w:r>
      <w:r w:rsidR="005C5568">
        <w:rPr>
          <w:rFonts w:ascii="Times New Roman" w:hAnsi="Times New Roman" w:cs="Times New Roman"/>
          <w:sz w:val="24"/>
          <w:szCs w:val="24"/>
          <w:lang w:val="en-US"/>
        </w:rPr>
        <w:t>7</w:t>
      </w:r>
      <w:r w:rsidR="00603C9F">
        <w:rPr>
          <w:rFonts w:ascii="Times New Roman" w:hAnsi="Times New Roman" w:cs="Times New Roman"/>
          <w:sz w:val="24"/>
          <w:szCs w:val="24"/>
          <w:lang w:val="en-US"/>
        </w:rPr>
        <w:t xml:space="preserve"> dan IK8</w:t>
      </w:r>
      <w:r>
        <w:rPr>
          <w:rFonts w:ascii="Times New Roman" w:hAnsi="Times New Roman" w:cs="Times New Roman"/>
          <w:sz w:val="24"/>
          <w:szCs w:val="24"/>
          <w:lang w:val="en-US"/>
        </w:rPr>
        <w:t xml:space="preserve"> yang kemudian menjelaskan bahwa</w:t>
      </w:r>
      <w:r w:rsidR="00EB12EE">
        <w:rPr>
          <w:rFonts w:ascii="Times New Roman" w:hAnsi="Times New Roman" w:cs="Times New Roman"/>
          <w:sz w:val="24"/>
          <w:szCs w:val="24"/>
          <w:lang w:val="en-US"/>
        </w:rPr>
        <w:t>:</w:t>
      </w:r>
    </w:p>
    <w:p w14:paraId="0CA0422E" w14:textId="166217F2" w:rsidR="00EB12EE" w:rsidRPr="000464E5" w:rsidRDefault="00EB12EE" w:rsidP="007779C9">
      <w:pPr>
        <w:autoSpaceDE w:val="0"/>
        <w:autoSpaceDN w:val="0"/>
        <w:adjustRightInd w:val="0"/>
        <w:spacing w:after="0" w:line="240" w:lineRule="auto"/>
        <w:ind w:left="426" w:firstLine="142"/>
        <w:jc w:val="both"/>
        <w:rPr>
          <w:rFonts w:ascii="TimesNewRomanPSMT" w:hAnsi="TimesNewRomanPSMT" w:cs="TimesNewRomanPSMT"/>
          <w:sz w:val="24"/>
          <w:szCs w:val="24"/>
          <w:lang w:val="en-ID"/>
        </w:rPr>
      </w:pPr>
      <w:r>
        <w:rPr>
          <w:rFonts w:ascii="TimesNewRomanPSMT" w:hAnsi="TimesNewRomanPSMT" w:cs="TimesNewRomanPSMT"/>
          <w:sz w:val="24"/>
          <w:szCs w:val="24"/>
          <w:lang w:val="en-ID"/>
        </w:rPr>
        <w:t xml:space="preserve">Kami </w:t>
      </w:r>
      <w:r w:rsidRPr="00EB12EE">
        <w:rPr>
          <w:rFonts w:ascii="TimesNewRomanPSMT" w:hAnsi="TimesNewRomanPSMT" w:cs="TimesNewRomanPSMT"/>
          <w:sz w:val="24"/>
          <w:szCs w:val="24"/>
          <w:lang w:val="en-ID"/>
        </w:rPr>
        <w:t xml:space="preserve">tidak pernah dilibatkan dalam penentuan objek pemeriksaan maupun mengusulkan untuk menjadi objek pemeriksaan BPK. Namun pada saat dipilih sebagai objek pemeriksaan BPK, Instansi </w:t>
      </w:r>
      <w:r>
        <w:rPr>
          <w:rFonts w:ascii="TimesNewRomanPSMT" w:hAnsi="TimesNewRomanPSMT" w:cs="TimesNewRomanPSMT"/>
          <w:sz w:val="24"/>
          <w:szCs w:val="24"/>
          <w:lang w:val="en-ID"/>
        </w:rPr>
        <w:t>kami</w:t>
      </w:r>
      <w:r w:rsidRPr="00EB12EE">
        <w:rPr>
          <w:rFonts w:ascii="TimesNewRomanPSMT" w:hAnsi="TimesNewRomanPSMT" w:cs="TimesNewRomanPSMT"/>
          <w:sz w:val="24"/>
          <w:szCs w:val="24"/>
          <w:lang w:val="en-ID"/>
        </w:rPr>
        <w:t xml:space="preserve"> diberitahukan lebih awal </w:t>
      </w:r>
      <w:r>
        <w:rPr>
          <w:rFonts w:ascii="TimesNewRomanPSMT" w:hAnsi="TimesNewRomanPSMT" w:cs="TimesNewRomanPSMT"/>
          <w:sz w:val="24"/>
          <w:szCs w:val="24"/>
          <w:lang w:val="en-ID"/>
        </w:rPr>
        <w:t>untuk persiapan dalam rangka berkoordinasi dengan pihak terkait</w:t>
      </w:r>
      <w:r w:rsidRPr="000464E5">
        <w:rPr>
          <w:rFonts w:ascii="TimesNewRomanPSMT" w:hAnsi="TimesNewRomanPSMT" w:cs="TimesNewRomanPSMT"/>
          <w:sz w:val="24"/>
          <w:szCs w:val="24"/>
          <w:lang w:val="en-ID"/>
        </w:rPr>
        <w:t>.</w:t>
      </w:r>
      <w:r>
        <w:rPr>
          <w:rFonts w:ascii="TimesNewRomanPSMT" w:hAnsi="TimesNewRomanPSMT" w:cs="TimesNewRomanPSMT"/>
          <w:sz w:val="24"/>
          <w:szCs w:val="24"/>
          <w:lang w:val="en-ID"/>
        </w:rPr>
        <w:t xml:space="preserve"> Kami juga tidak </w:t>
      </w:r>
      <w:r w:rsidRPr="00EB12EE">
        <w:rPr>
          <w:rFonts w:ascii="TimesNewRomanPSMT" w:hAnsi="TimesNewRomanPSMT" w:cs="TimesNewRomanPSMT"/>
          <w:sz w:val="24"/>
          <w:szCs w:val="24"/>
          <w:lang w:val="en-ID"/>
        </w:rPr>
        <w:t xml:space="preserve">pernah menolak atau merasa terbebani untuk dijadikan </w:t>
      </w:r>
      <w:r>
        <w:rPr>
          <w:rFonts w:ascii="TimesNewRomanPSMT" w:hAnsi="TimesNewRomanPSMT" w:cs="TimesNewRomanPSMT"/>
          <w:sz w:val="24"/>
          <w:szCs w:val="24"/>
          <w:lang w:val="en-ID"/>
        </w:rPr>
        <w:t xml:space="preserve">sebagai </w:t>
      </w:r>
      <w:r w:rsidRPr="00EB12EE">
        <w:rPr>
          <w:rFonts w:ascii="TimesNewRomanPSMT" w:hAnsi="TimesNewRomanPSMT" w:cs="TimesNewRomanPSMT"/>
          <w:sz w:val="24"/>
          <w:szCs w:val="24"/>
          <w:lang w:val="en-ID"/>
        </w:rPr>
        <w:t>objek pemeriksaan BPK</w:t>
      </w:r>
      <w:r>
        <w:rPr>
          <w:rFonts w:ascii="TimesNewRomanPSMT" w:hAnsi="TimesNewRomanPSMT" w:cs="TimesNewRomanPSMT"/>
          <w:sz w:val="24"/>
          <w:szCs w:val="24"/>
          <w:lang w:val="en-ID"/>
        </w:rPr>
        <w:t>.</w:t>
      </w:r>
    </w:p>
    <w:p w14:paraId="44FB3F5C" w14:textId="6970AD96" w:rsidR="007554A4" w:rsidRDefault="00EB12EE" w:rsidP="007779C9">
      <w:pPr>
        <w:spacing w:before="160"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w:t>
      </w:r>
      <w:r w:rsidR="00864F85">
        <w:rPr>
          <w:rFonts w:ascii="Times New Roman" w:hAnsi="Times New Roman" w:cs="Times New Roman"/>
          <w:sz w:val="24"/>
          <w:szCs w:val="24"/>
          <w:lang w:val="en-US"/>
        </w:rPr>
        <w:t xml:space="preserve">penjelasan tersebut, </w:t>
      </w:r>
      <w:r>
        <w:rPr>
          <w:rFonts w:ascii="Times New Roman" w:hAnsi="Times New Roman" w:cs="Times New Roman"/>
          <w:sz w:val="24"/>
          <w:szCs w:val="24"/>
          <w:lang w:val="en-US"/>
        </w:rPr>
        <w:t xml:space="preserve">menunjukan bahwa </w:t>
      </w:r>
      <w:r w:rsidR="00864F85">
        <w:rPr>
          <w:rFonts w:ascii="Times New Roman" w:hAnsi="Times New Roman" w:cs="Times New Roman"/>
          <w:sz w:val="24"/>
          <w:szCs w:val="24"/>
          <w:lang w:val="en-US"/>
        </w:rPr>
        <w:t xml:space="preserve">pemilihan tema maupun objek pemeriksaan ditentukan </w:t>
      </w:r>
      <w:bookmarkEnd w:id="59"/>
      <w:r w:rsidR="00864F85">
        <w:rPr>
          <w:rFonts w:ascii="Times New Roman" w:hAnsi="Times New Roman" w:cs="Times New Roman"/>
          <w:sz w:val="24"/>
          <w:szCs w:val="24"/>
          <w:lang w:val="en-US"/>
        </w:rPr>
        <w:t>oleh pihak internal BPK tanpa melibatkan pihak eksternal. Hal tersebut menandakan proses penentuan objek pemeriksaan belum sepenuhnya optimal.</w:t>
      </w:r>
    </w:p>
    <w:p w14:paraId="540FF0C9" w14:textId="2435BF84" w:rsidR="009973C5" w:rsidRDefault="009973C5" w:rsidP="007779C9">
      <w:pPr>
        <w:spacing w:after="0" w:line="240" w:lineRule="auto"/>
        <w:ind w:firstLine="426"/>
        <w:jc w:val="both"/>
        <w:rPr>
          <w:rFonts w:ascii="Times New Roman" w:hAnsi="Times New Roman" w:cs="Times New Roman"/>
          <w:sz w:val="24"/>
          <w:szCs w:val="24"/>
          <w:lang w:val="en-US"/>
        </w:rPr>
      </w:pPr>
    </w:p>
    <w:p w14:paraId="28D0FEB6" w14:textId="1C969644" w:rsidR="009D4C4D" w:rsidRDefault="009D4C4D" w:rsidP="007779C9">
      <w:pPr>
        <w:pStyle w:val="Heading4"/>
        <w:numPr>
          <w:ilvl w:val="0"/>
          <w:numId w:val="22"/>
        </w:numPr>
        <w:spacing w:line="240" w:lineRule="auto"/>
        <w:ind w:left="426"/>
        <w:jc w:val="center"/>
      </w:pPr>
      <w:bookmarkStart w:id="60" w:name="_Toc183708574"/>
      <w:r w:rsidRPr="00BD7EB7">
        <w:t>Kesesuaian Norma, Standar, Prosedur dan Kriteria</w:t>
      </w:r>
      <w:bookmarkEnd w:id="60"/>
    </w:p>
    <w:p w14:paraId="1640C952" w14:textId="00100C08" w:rsidR="0003259C" w:rsidRDefault="0003259C" w:rsidP="007779C9">
      <w:pPr>
        <w:spacing w:line="240" w:lineRule="auto"/>
        <w:ind w:firstLine="425"/>
        <w:contextualSpacing/>
        <w:jc w:val="both"/>
        <w:rPr>
          <w:rFonts w:ascii="Times New Roman" w:hAnsi="Times New Roman" w:cs="Times New Roman"/>
          <w:sz w:val="24"/>
          <w:szCs w:val="24"/>
          <w:lang w:val="en-US"/>
        </w:rPr>
      </w:pPr>
      <w:r w:rsidRPr="0003259C">
        <w:rPr>
          <w:rFonts w:ascii="Times New Roman" w:hAnsi="Times New Roman" w:cs="Times New Roman"/>
          <w:sz w:val="24"/>
          <w:szCs w:val="24"/>
          <w:lang w:val="en-US"/>
        </w:rPr>
        <w:t xml:space="preserve">Norma, Standar, Prosedur, dan Kriteria (NSPK) adalah serangkaian aturan atau ketentuan yang menjadi pedoman dalam berbagai bidang, seperti tata kelola </w:t>
      </w:r>
      <w:r>
        <w:rPr>
          <w:rFonts w:ascii="Times New Roman" w:hAnsi="Times New Roman" w:cs="Times New Roman"/>
          <w:sz w:val="24"/>
          <w:szCs w:val="24"/>
          <w:lang w:val="en-US"/>
        </w:rPr>
        <w:t>negara,</w:t>
      </w:r>
      <w:r w:rsidRPr="0003259C">
        <w:rPr>
          <w:rFonts w:ascii="Times New Roman" w:hAnsi="Times New Roman" w:cs="Times New Roman"/>
          <w:sz w:val="24"/>
          <w:szCs w:val="24"/>
          <w:lang w:val="en-US"/>
        </w:rPr>
        <w:t xml:space="preserve"> </w:t>
      </w:r>
      <w:r>
        <w:rPr>
          <w:rFonts w:ascii="Times New Roman" w:hAnsi="Times New Roman" w:cs="Times New Roman"/>
          <w:sz w:val="24"/>
          <w:szCs w:val="24"/>
          <w:lang w:val="en-US"/>
        </w:rPr>
        <w:t>hukum dan administrasi di pemerintahan</w:t>
      </w:r>
      <w:r w:rsidRPr="0003259C">
        <w:rPr>
          <w:rFonts w:ascii="Times New Roman" w:hAnsi="Times New Roman" w:cs="Times New Roman"/>
          <w:sz w:val="24"/>
          <w:szCs w:val="24"/>
          <w:lang w:val="en-US"/>
        </w:rPr>
        <w:t>. NSPK dirancang untuk menjamin tata kelola yang efektif, efisien, profesional, dan akuntabel.</w:t>
      </w:r>
      <w:r>
        <w:rPr>
          <w:rFonts w:ascii="Times New Roman" w:hAnsi="Times New Roman" w:cs="Times New Roman"/>
          <w:sz w:val="24"/>
          <w:szCs w:val="24"/>
          <w:lang w:val="en-US"/>
        </w:rPr>
        <w:t xml:space="preserve"> BPK memiliki serangkaian produk hukum yang dapat diakses oleh masyarakat di </w:t>
      </w:r>
      <w:r w:rsidRPr="0003259C">
        <w:rPr>
          <w:rFonts w:ascii="Times New Roman" w:hAnsi="Times New Roman" w:cs="Times New Roman"/>
          <w:sz w:val="24"/>
          <w:szCs w:val="24"/>
          <w:lang w:val="en-US"/>
        </w:rPr>
        <w:t>Jaringan Dokumentasi dan Informasi Hukum</w:t>
      </w:r>
      <w:r>
        <w:rPr>
          <w:rFonts w:ascii="Times New Roman" w:hAnsi="Times New Roman" w:cs="Times New Roman"/>
          <w:sz w:val="24"/>
          <w:szCs w:val="24"/>
          <w:lang w:val="en-US"/>
        </w:rPr>
        <w:t xml:space="preserve"> (JDIH). Dalam hal perencanaan dan pelaksanaan kegiatan pemeriksaan, telah diatur berbagai produk hukum seperti Standar Pemeriksaan Keuangan Negara (SPKN), </w:t>
      </w:r>
      <w:r w:rsidRPr="0003259C">
        <w:rPr>
          <w:rFonts w:ascii="Times New Roman" w:hAnsi="Times New Roman" w:cs="Times New Roman"/>
          <w:sz w:val="24"/>
          <w:szCs w:val="24"/>
          <w:lang w:val="en-US"/>
        </w:rPr>
        <w:t>Pedoman Manajemen Pemeriksaan</w:t>
      </w:r>
      <w:r>
        <w:rPr>
          <w:rFonts w:ascii="Times New Roman" w:hAnsi="Times New Roman" w:cs="Times New Roman"/>
          <w:sz w:val="24"/>
          <w:szCs w:val="24"/>
          <w:lang w:val="en-US"/>
        </w:rPr>
        <w:t xml:space="preserve"> (PMP), dan </w:t>
      </w:r>
      <w:r w:rsidRPr="0003259C">
        <w:rPr>
          <w:rFonts w:ascii="Times New Roman" w:hAnsi="Times New Roman" w:cs="Times New Roman"/>
          <w:sz w:val="24"/>
          <w:szCs w:val="24"/>
          <w:lang w:val="en-US"/>
        </w:rPr>
        <w:t>Pedoman Manajemen Penunjang Pemeriksaan (PMPP)</w:t>
      </w:r>
      <w:r>
        <w:rPr>
          <w:rFonts w:ascii="Times New Roman" w:hAnsi="Times New Roman" w:cs="Times New Roman"/>
          <w:sz w:val="24"/>
          <w:szCs w:val="24"/>
          <w:lang w:val="en-US"/>
        </w:rPr>
        <w:t xml:space="preserve">. Kesemuanya menjadi acuan bagi pemeriksa BPK maupun </w:t>
      </w:r>
      <w:r w:rsidR="0042472F" w:rsidRPr="0042472F">
        <w:rPr>
          <w:rFonts w:ascii="Times New Roman" w:hAnsi="Times New Roman" w:cs="Times New Roman"/>
          <w:sz w:val="24"/>
          <w:szCs w:val="24"/>
          <w:lang w:val="en-US"/>
        </w:rPr>
        <w:t>Akuntan Publik,</w:t>
      </w:r>
      <w:r w:rsidR="0042472F">
        <w:rPr>
          <w:rFonts w:ascii="Times New Roman" w:hAnsi="Times New Roman" w:cs="Times New Roman"/>
          <w:sz w:val="24"/>
          <w:szCs w:val="24"/>
          <w:lang w:val="en-US"/>
        </w:rPr>
        <w:t xml:space="preserve"> </w:t>
      </w:r>
      <w:r w:rsidR="0042472F" w:rsidRPr="0042472F">
        <w:rPr>
          <w:rFonts w:ascii="Times New Roman" w:hAnsi="Times New Roman" w:cs="Times New Roman"/>
          <w:sz w:val="24"/>
          <w:szCs w:val="24"/>
          <w:lang w:val="en-US"/>
        </w:rPr>
        <w:t>pengawas internal, dan atau Tenaga</w:t>
      </w:r>
      <w:r w:rsidR="0042472F">
        <w:rPr>
          <w:rFonts w:ascii="Times New Roman" w:hAnsi="Times New Roman" w:cs="Times New Roman"/>
          <w:sz w:val="24"/>
          <w:szCs w:val="24"/>
          <w:lang w:val="en-US"/>
        </w:rPr>
        <w:t xml:space="preserve"> </w:t>
      </w:r>
      <w:r w:rsidR="0042472F" w:rsidRPr="0042472F">
        <w:rPr>
          <w:rFonts w:ascii="Times New Roman" w:hAnsi="Times New Roman" w:cs="Times New Roman"/>
          <w:sz w:val="24"/>
          <w:szCs w:val="24"/>
          <w:lang w:val="en-US"/>
        </w:rPr>
        <w:t>Ahli untuk melakukan pemeriksaan</w:t>
      </w:r>
      <w:r w:rsidR="0042472F">
        <w:rPr>
          <w:rFonts w:ascii="Times New Roman" w:hAnsi="Times New Roman" w:cs="Times New Roman"/>
          <w:sz w:val="24"/>
          <w:szCs w:val="24"/>
          <w:lang w:val="en-US"/>
        </w:rPr>
        <w:t xml:space="preserve"> </w:t>
      </w:r>
      <w:r w:rsidR="0042472F" w:rsidRPr="0042472F">
        <w:rPr>
          <w:rFonts w:ascii="Times New Roman" w:hAnsi="Times New Roman" w:cs="Times New Roman"/>
          <w:sz w:val="24"/>
          <w:szCs w:val="24"/>
          <w:lang w:val="en-US"/>
        </w:rPr>
        <w:t>untuk dan atas nama BPK.</w:t>
      </w:r>
    </w:p>
    <w:p w14:paraId="58C17B46" w14:textId="7E8AEC9D" w:rsidR="00D0422F" w:rsidRDefault="00D0422F" w:rsidP="007779C9">
      <w:pPr>
        <w:spacing w:before="16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Penjelasan diatas diperkuat oleh IK1 yang menerangkan bahwa:</w:t>
      </w:r>
    </w:p>
    <w:p w14:paraId="11A3137A" w14:textId="6E74AD14" w:rsidR="00D0422F" w:rsidRDefault="00D0422F" w:rsidP="007779C9">
      <w:pPr>
        <w:autoSpaceDE w:val="0"/>
        <w:autoSpaceDN w:val="0"/>
        <w:adjustRightInd w:val="0"/>
        <w:spacing w:after="0" w:line="240" w:lineRule="auto"/>
        <w:ind w:left="426" w:firstLine="142"/>
        <w:jc w:val="both"/>
        <w:rPr>
          <w:rFonts w:ascii="TimesNewRomanPSMT" w:hAnsi="TimesNewRomanPSMT" w:cs="TimesNewRomanPSMT"/>
          <w:sz w:val="24"/>
          <w:szCs w:val="24"/>
          <w:lang w:val="en-ID"/>
        </w:rPr>
      </w:pPr>
      <w:r w:rsidRPr="00D0422F">
        <w:rPr>
          <w:rFonts w:ascii="TimesNewRomanPSMT" w:hAnsi="TimesNewRomanPSMT" w:cs="TimesNewRomanPSMT"/>
          <w:sz w:val="24"/>
          <w:szCs w:val="24"/>
          <w:lang w:val="en-ID"/>
        </w:rPr>
        <w:t>Dalam rangka mendukung Strategi BPK “Meningkatkan kapabilitas organisasi pemeriksaan yang modern dan dinamis”. Sasaran kegiatan yang ditetapkan adalah terwujudnya perencanaan yang terintegrasi. Pada saat ini, proses perencanaan strategis dan operasional BPK telah dilakukan dengan cukup memadai serta telah mempertimbangkan kebutuhan dan harapan pemangku kepentingan. Namun demikian, sinergi dan kolaborasi dalam proses penyusunan perencanaan strategis dan kebijakan pemeriksaan beserta rencana implementasinya perlu ditingkatkan. Hal tersebut diantaranya disebabkan oleh belum adanya model atau sistem yang terintegrasi antar satker untuk mengimplementasikan strategi Renstra</w:t>
      </w:r>
      <w:r w:rsidRPr="000464E5">
        <w:rPr>
          <w:rFonts w:ascii="TimesNewRomanPSMT" w:hAnsi="TimesNewRomanPSMT" w:cs="TimesNewRomanPSMT"/>
          <w:sz w:val="24"/>
          <w:szCs w:val="24"/>
          <w:lang w:val="en-ID"/>
        </w:rPr>
        <w:t>.</w:t>
      </w:r>
    </w:p>
    <w:p w14:paraId="3A390023" w14:textId="4F9D19A8" w:rsidR="00BC2EA5" w:rsidRDefault="00BC2EA5" w:rsidP="007779C9">
      <w:pPr>
        <w:spacing w:line="240" w:lineRule="auto"/>
        <w:ind w:firstLine="425"/>
        <w:contextualSpacing/>
        <w:jc w:val="both"/>
        <w:rPr>
          <w:rFonts w:ascii="Times New Roman" w:hAnsi="Times New Roman" w:cs="Times New Roman"/>
          <w:sz w:val="24"/>
          <w:szCs w:val="24"/>
          <w:lang w:val="en-US"/>
        </w:rPr>
      </w:pPr>
    </w:p>
    <w:p w14:paraId="462011A2" w14:textId="6E492C60" w:rsidR="00D7464C" w:rsidRDefault="00D7464C" w:rsidP="007779C9">
      <w:pPr>
        <w:spacing w:before="16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Lebih lanjut, IK</w:t>
      </w:r>
      <w:r w:rsidR="00D31618">
        <w:rPr>
          <w:rFonts w:ascii="Times New Roman" w:hAnsi="Times New Roman" w:cs="Times New Roman"/>
          <w:sz w:val="24"/>
          <w:szCs w:val="24"/>
          <w:lang w:val="en-US"/>
        </w:rPr>
        <w:t>2</w:t>
      </w:r>
      <w:r>
        <w:rPr>
          <w:rFonts w:ascii="Times New Roman" w:hAnsi="Times New Roman" w:cs="Times New Roman"/>
          <w:sz w:val="24"/>
          <w:szCs w:val="24"/>
          <w:lang w:val="en-US"/>
        </w:rPr>
        <w:t xml:space="preserve"> juga menerangkan bahwa:</w:t>
      </w:r>
    </w:p>
    <w:p w14:paraId="57514D9E" w14:textId="25F5C85F" w:rsidR="00D7464C" w:rsidRDefault="00D7464C" w:rsidP="007779C9">
      <w:pPr>
        <w:autoSpaceDE w:val="0"/>
        <w:autoSpaceDN w:val="0"/>
        <w:adjustRightInd w:val="0"/>
        <w:spacing w:after="0" w:line="240" w:lineRule="auto"/>
        <w:ind w:left="426" w:firstLine="142"/>
        <w:jc w:val="both"/>
        <w:rPr>
          <w:rFonts w:ascii="TimesNewRomanPSMT" w:hAnsi="TimesNewRomanPSMT" w:cs="TimesNewRomanPSMT"/>
          <w:sz w:val="24"/>
          <w:szCs w:val="24"/>
          <w:lang w:val="en-ID"/>
        </w:rPr>
      </w:pPr>
      <w:r>
        <w:rPr>
          <w:rFonts w:ascii="TimesNewRomanPSMT" w:hAnsi="TimesNewRomanPSMT" w:cs="TimesNewRomanPSMT"/>
          <w:sz w:val="24"/>
          <w:szCs w:val="24"/>
          <w:lang w:val="en-ID"/>
        </w:rPr>
        <w:t>D</w:t>
      </w:r>
      <w:r w:rsidRPr="00D7464C">
        <w:rPr>
          <w:rFonts w:ascii="TimesNewRomanPSMT" w:hAnsi="TimesNewRomanPSMT" w:cs="TimesNewRomanPSMT"/>
          <w:sz w:val="24"/>
          <w:szCs w:val="24"/>
          <w:lang w:val="en-ID"/>
        </w:rPr>
        <w:t xml:space="preserve">alam proses penentuan objek pemeriksaan yang dilakukan BPK sudah sesuai dengan norma, standar, pedoman dan kriteria yang berlaku karena telah mempertimbangkan </w:t>
      </w:r>
      <w:r>
        <w:rPr>
          <w:rFonts w:ascii="TimesNewRomanPSMT" w:hAnsi="TimesNewRomanPSMT" w:cs="TimesNewRomanPSMT"/>
          <w:sz w:val="24"/>
          <w:szCs w:val="24"/>
          <w:lang w:val="en-ID"/>
        </w:rPr>
        <w:t>P</w:t>
      </w:r>
      <w:r w:rsidRPr="00D7464C">
        <w:rPr>
          <w:rFonts w:ascii="TimesNewRomanPSMT" w:hAnsi="TimesNewRomanPSMT" w:cs="TimesNewRomanPSMT"/>
          <w:sz w:val="24"/>
          <w:szCs w:val="24"/>
          <w:lang w:val="en-ID"/>
        </w:rPr>
        <w:t>rioritas Nasional dalam rencana jangka menengah nasional pemerintah</w:t>
      </w:r>
      <w:r w:rsidRPr="000464E5">
        <w:rPr>
          <w:rFonts w:ascii="TimesNewRomanPSMT" w:hAnsi="TimesNewRomanPSMT" w:cs="TimesNewRomanPSMT"/>
          <w:sz w:val="24"/>
          <w:szCs w:val="24"/>
          <w:lang w:val="en-ID"/>
        </w:rPr>
        <w:t>.</w:t>
      </w:r>
      <w:r>
        <w:rPr>
          <w:rFonts w:ascii="TimesNewRomanPSMT" w:hAnsi="TimesNewRomanPSMT" w:cs="TimesNewRomanPSMT"/>
          <w:sz w:val="24"/>
          <w:szCs w:val="24"/>
          <w:lang w:val="en-ID"/>
        </w:rPr>
        <w:t xml:space="preserve"> Hal tersebut merupakan perwujudan terhadap apa yang menjadi amanah undang-undang.</w:t>
      </w:r>
    </w:p>
    <w:p w14:paraId="00AB491A" w14:textId="77777777" w:rsidR="00D7464C" w:rsidRDefault="00D7464C" w:rsidP="007779C9">
      <w:pPr>
        <w:pStyle w:val="ListParagraph"/>
        <w:spacing w:line="240" w:lineRule="auto"/>
        <w:ind w:left="0" w:firstLine="426"/>
        <w:jc w:val="both"/>
        <w:rPr>
          <w:rFonts w:ascii="Times New Roman" w:hAnsi="Times New Roman" w:cs="Times New Roman"/>
          <w:sz w:val="24"/>
          <w:szCs w:val="24"/>
          <w:lang w:val="en-US"/>
        </w:rPr>
      </w:pPr>
    </w:p>
    <w:p w14:paraId="7993D141" w14:textId="45AB700B" w:rsidR="00830CBE" w:rsidRPr="00830CBE" w:rsidRDefault="00830CBE" w:rsidP="007779C9">
      <w:pPr>
        <w:pStyle w:val="Heading4"/>
        <w:numPr>
          <w:ilvl w:val="0"/>
          <w:numId w:val="22"/>
        </w:numPr>
        <w:spacing w:line="240" w:lineRule="auto"/>
        <w:jc w:val="center"/>
      </w:pPr>
      <w:bookmarkStart w:id="61" w:name="_Toc183708575"/>
      <w:r w:rsidRPr="00830CBE">
        <w:t>Responsivitas Isu Strategis</w:t>
      </w:r>
      <w:bookmarkEnd w:id="61"/>
    </w:p>
    <w:p w14:paraId="157446E8" w14:textId="32A31ED3" w:rsidR="009D4C4D" w:rsidRDefault="00830CBE" w:rsidP="007779C9">
      <w:pPr>
        <w:spacing w:line="240" w:lineRule="auto"/>
        <w:ind w:firstLine="425"/>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830CBE">
        <w:rPr>
          <w:rFonts w:ascii="Times New Roman" w:hAnsi="Times New Roman" w:cs="Times New Roman"/>
          <w:sz w:val="24"/>
          <w:szCs w:val="24"/>
          <w:lang w:val="en-US"/>
        </w:rPr>
        <w:t>Selain analisis terhadap masukan internal, penyusunan kebijakan pemeriksaan juga mempertimbangkan informasi eksternal</w:t>
      </w:r>
      <w:r>
        <w:rPr>
          <w:rFonts w:ascii="Times New Roman" w:hAnsi="Times New Roman" w:cs="Times New Roman"/>
          <w:sz w:val="24"/>
          <w:szCs w:val="24"/>
          <w:lang w:val="en-US"/>
        </w:rPr>
        <w:t xml:space="preserve"> </w:t>
      </w:r>
      <w:r w:rsidRPr="00830CBE">
        <w:rPr>
          <w:rFonts w:ascii="Times New Roman" w:hAnsi="Times New Roman" w:cs="Times New Roman"/>
          <w:sz w:val="24"/>
          <w:szCs w:val="24"/>
          <w:lang w:val="en-US"/>
        </w:rPr>
        <w:t>seperti:</w:t>
      </w:r>
    </w:p>
    <w:p w14:paraId="1745DE06" w14:textId="77777777" w:rsidR="00830CBE" w:rsidRPr="00830CBE" w:rsidRDefault="00830CBE" w:rsidP="007779C9">
      <w:pPr>
        <w:spacing w:line="240" w:lineRule="auto"/>
        <w:ind w:firstLine="425"/>
        <w:contextualSpacing/>
        <w:jc w:val="both"/>
        <w:rPr>
          <w:rFonts w:ascii="Times New Roman" w:hAnsi="Times New Roman" w:cs="Times New Roman"/>
          <w:sz w:val="24"/>
          <w:szCs w:val="24"/>
          <w:lang w:val="en-US"/>
        </w:rPr>
      </w:pPr>
      <w:r w:rsidRPr="00830CBE">
        <w:rPr>
          <w:rFonts w:ascii="Times New Roman" w:hAnsi="Times New Roman" w:cs="Times New Roman"/>
          <w:sz w:val="24"/>
          <w:szCs w:val="24"/>
          <w:lang w:val="en-US"/>
        </w:rPr>
        <w:t xml:space="preserve">1) Informasi dari Eksekutif (Pemerintah) </w:t>
      </w:r>
    </w:p>
    <w:p w14:paraId="36E24EFB" w14:textId="4C172EF4" w:rsidR="00830CBE" w:rsidRDefault="00830CBE" w:rsidP="007779C9">
      <w:pPr>
        <w:spacing w:line="240" w:lineRule="auto"/>
        <w:ind w:firstLine="425"/>
        <w:contextualSpacing/>
        <w:jc w:val="both"/>
        <w:rPr>
          <w:rFonts w:ascii="Times New Roman" w:hAnsi="Times New Roman" w:cs="Times New Roman"/>
          <w:sz w:val="24"/>
          <w:szCs w:val="24"/>
          <w:lang w:val="en-US"/>
        </w:rPr>
      </w:pPr>
      <w:r w:rsidRPr="00830CBE">
        <w:rPr>
          <w:rFonts w:ascii="Times New Roman" w:hAnsi="Times New Roman" w:cs="Times New Roman"/>
          <w:sz w:val="24"/>
          <w:szCs w:val="24"/>
          <w:lang w:val="en-US"/>
        </w:rPr>
        <w:t>Informasi tersebut dapat diperoleh dari dokumen RPJMN,</w:t>
      </w:r>
      <w:r>
        <w:rPr>
          <w:rFonts w:ascii="Times New Roman" w:hAnsi="Times New Roman" w:cs="Times New Roman"/>
          <w:sz w:val="24"/>
          <w:szCs w:val="24"/>
          <w:lang w:val="en-US"/>
        </w:rPr>
        <w:t xml:space="preserve"> </w:t>
      </w:r>
      <w:r w:rsidRPr="00830CBE">
        <w:rPr>
          <w:rFonts w:ascii="Times New Roman" w:hAnsi="Times New Roman" w:cs="Times New Roman"/>
          <w:sz w:val="24"/>
          <w:szCs w:val="24"/>
          <w:lang w:val="en-US"/>
        </w:rPr>
        <w:t>dokumen reformasi birokrasi, Rencana Aksi Percepatan</w:t>
      </w:r>
      <w:r>
        <w:rPr>
          <w:rFonts w:ascii="Times New Roman" w:hAnsi="Times New Roman" w:cs="Times New Roman"/>
          <w:sz w:val="24"/>
          <w:szCs w:val="24"/>
          <w:lang w:val="en-US"/>
        </w:rPr>
        <w:t xml:space="preserve"> </w:t>
      </w:r>
      <w:r w:rsidRPr="00830CBE">
        <w:rPr>
          <w:rFonts w:ascii="Times New Roman" w:hAnsi="Times New Roman" w:cs="Times New Roman"/>
          <w:sz w:val="24"/>
          <w:szCs w:val="24"/>
          <w:lang w:val="en-US"/>
        </w:rPr>
        <w:t>Pencapaian Tujuan Millenium Development Goals (MDGs), serta</w:t>
      </w:r>
      <w:r w:rsidRPr="00830CBE">
        <w:t xml:space="preserve"> </w:t>
      </w:r>
      <w:r w:rsidRPr="00830CBE">
        <w:rPr>
          <w:rFonts w:ascii="Times New Roman" w:hAnsi="Times New Roman" w:cs="Times New Roman"/>
          <w:sz w:val="24"/>
          <w:szCs w:val="24"/>
          <w:lang w:val="en-US"/>
        </w:rPr>
        <w:t>Masterplan Percepatan dan Perluasan Pembangunan Ekonomi</w:t>
      </w:r>
      <w:r>
        <w:rPr>
          <w:rFonts w:ascii="Times New Roman" w:hAnsi="Times New Roman" w:cs="Times New Roman"/>
          <w:sz w:val="24"/>
          <w:szCs w:val="24"/>
          <w:lang w:val="en-US"/>
        </w:rPr>
        <w:t xml:space="preserve"> </w:t>
      </w:r>
      <w:r w:rsidRPr="00830CBE">
        <w:rPr>
          <w:rFonts w:ascii="Times New Roman" w:hAnsi="Times New Roman" w:cs="Times New Roman"/>
          <w:sz w:val="24"/>
          <w:szCs w:val="24"/>
          <w:lang w:val="en-US"/>
        </w:rPr>
        <w:t>Indonesia.</w:t>
      </w:r>
    </w:p>
    <w:p w14:paraId="11ABCA14" w14:textId="77777777" w:rsidR="00B06690" w:rsidRPr="00B06690" w:rsidRDefault="00B06690" w:rsidP="007779C9">
      <w:pPr>
        <w:spacing w:line="240" w:lineRule="auto"/>
        <w:ind w:firstLine="425"/>
        <w:contextualSpacing/>
        <w:jc w:val="both"/>
        <w:rPr>
          <w:rFonts w:ascii="Times New Roman" w:hAnsi="Times New Roman" w:cs="Times New Roman"/>
          <w:sz w:val="24"/>
          <w:szCs w:val="24"/>
          <w:lang w:val="en-US"/>
        </w:rPr>
      </w:pPr>
      <w:r w:rsidRPr="00B06690">
        <w:rPr>
          <w:rFonts w:ascii="Times New Roman" w:hAnsi="Times New Roman" w:cs="Times New Roman"/>
          <w:sz w:val="24"/>
          <w:szCs w:val="24"/>
          <w:lang w:val="en-US"/>
        </w:rPr>
        <w:t xml:space="preserve">2) Informasi dari Lembaga Perwakilan </w:t>
      </w:r>
    </w:p>
    <w:p w14:paraId="52325F4B" w14:textId="3F0AB332" w:rsidR="00B06690" w:rsidRPr="00B06690" w:rsidRDefault="00B06690" w:rsidP="007779C9">
      <w:pPr>
        <w:spacing w:line="240" w:lineRule="auto"/>
        <w:ind w:firstLine="425"/>
        <w:contextualSpacing/>
        <w:jc w:val="both"/>
        <w:rPr>
          <w:rFonts w:ascii="Times New Roman" w:hAnsi="Times New Roman" w:cs="Times New Roman"/>
          <w:sz w:val="24"/>
          <w:szCs w:val="24"/>
          <w:lang w:val="en-US"/>
        </w:rPr>
      </w:pPr>
      <w:r w:rsidRPr="00B06690">
        <w:rPr>
          <w:rFonts w:ascii="Times New Roman" w:hAnsi="Times New Roman" w:cs="Times New Roman"/>
          <w:sz w:val="24"/>
          <w:szCs w:val="24"/>
          <w:lang w:val="en-US"/>
        </w:rPr>
        <w:t>BPK dapat meminta saran, pendapat, dan</w:t>
      </w:r>
      <w:r>
        <w:rPr>
          <w:rFonts w:ascii="Times New Roman" w:hAnsi="Times New Roman" w:cs="Times New Roman"/>
          <w:sz w:val="24"/>
          <w:szCs w:val="24"/>
          <w:lang w:val="en-US"/>
        </w:rPr>
        <w:t xml:space="preserve"> </w:t>
      </w:r>
      <w:r w:rsidRPr="00B06690">
        <w:rPr>
          <w:rFonts w:ascii="Times New Roman" w:hAnsi="Times New Roman" w:cs="Times New Roman"/>
          <w:sz w:val="24"/>
          <w:szCs w:val="24"/>
          <w:lang w:val="en-US"/>
        </w:rPr>
        <w:t>masukan dari lembaga perwakilan. Dalam rangka membahas</w:t>
      </w:r>
      <w:r>
        <w:rPr>
          <w:rFonts w:ascii="Times New Roman" w:hAnsi="Times New Roman" w:cs="Times New Roman"/>
          <w:sz w:val="24"/>
          <w:szCs w:val="24"/>
          <w:lang w:val="en-US"/>
        </w:rPr>
        <w:t xml:space="preserve"> </w:t>
      </w:r>
      <w:r w:rsidRPr="00B06690">
        <w:rPr>
          <w:rFonts w:ascii="Times New Roman" w:hAnsi="Times New Roman" w:cs="Times New Roman"/>
          <w:sz w:val="24"/>
          <w:szCs w:val="24"/>
          <w:lang w:val="en-US"/>
        </w:rPr>
        <w:t>saran, pendapat, dan masukan tersebut, BPK dapat</w:t>
      </w:r>
      <w:r>
        <w:rPr>
          <w:rFonts w:ascii="Times New Roman" w:hAnsi="Times New Roman" w:cs="Times New Roman"/>
          <w:sz w:val="24"/>
          <w:szCs w:val="24"/>
          <w:lang w:val="en-US"/>
        </w:rPr>
        <w:t xml:space="preserve"> </w:t>
      </w:r>
      <w:r w:rsidRPr="00B06690">
        <w:rPr>
          <w:rFonts w:ascii="Times New Roman" w:hAnsi="Times New Roman" w:cs="Times New Roman"/>
          <w:sz w:val="24"/>
          <w:szCs w:val="24"/>
          <w:lang w:val="en-US"/>
        </w:rPr>
        <w:t>menyelenggarakan pertemuan konsultasi dengan lembaga</w:t>
      </w:r>
      <w:r>
        <w:rPr>
          <w:rFonts w:ascii="Times New Roman" w:hAnsi="Times New Roman" w:cs="Times New Roman"/>
          <w:sz w:val="24"/>
          <w:szCs w:val="24"/>
          <w:lang w:val="en-US"/>
        </w:rPr>
        <w:t xml:space="preserve"> </w:t>
      </w:r>
      <w:r w:rsidRPr="00B06690">
        <w:rPr>
          <w:rFonts w:ascii="Times New Roman" w:hAnsi="Times New Roman" w:cs="Times New Roman"/>
          <w:sz w:val="24"/>
          <w:szCs w:val="24"/>
          <w:lang w:val="en-US"/>
        </w:rPr>
        <w:t xml:space="preserve">perwakilan. </w:t>
      </w:r>
    </w:p>
    <w:p w14:paraId="53E9934D" w14:textId="1889624D" w:rsidR="00B06690" w:rsidRPr="00B06690" w:rsidRDefault="00B06690" w:rsidP="007779C9">
      <w:pPr>
        <w:spacing w:line="240" w:lineRule="auto"/>
        <w:ind w:firstLine="425"/>
        <w:contextualSpacing/>
        <w:jc w:val="both"/>
        <w:rPr>
          <w:rFonts w:ascii="Times New Roman" w:hAnsi="Times New Roman" w:cs="Times New Roman"/>
          <w:sz w:val="24"/>
          <w:szCs w:val="24"/>
          <w:lang w:val="en-US"/>
        </w:rPr>
      </w:pPr>
      <w:r w:rsidRPr="00B06690">
        <w:rPr>
          <w:rFonts w:ascii="Times New Roman" w:hAnsi="Times New Roman" w:cs="Times New Roman"/>
          <w:sz w:val="24"/>
          <w:szCs w:val="24"/>
          <w:lang w:val="en-US"/>
        </w:rPr>
        <w:t>3) Informasi yang berasal dari masukan pemilik kepentingan yang</w:t>
      </w:r>
      <w:r>
        <w:rPr>
          <w:rFonts w:ascii="Times New Roman" w:hAnsi="Times New Roman" w:cs="Times New Roman"/>
          <w:sz w:val="24"/>
          <w:szCs w:val="24"/>
          <w:lang w:val="en-US"/>
        </w:rPr>
        <w:t xml:space="preserve"> </w:t>
      </w:r>
      <w:r w:rsidRPr="00B06690">
        <w:rPr>
          <w:rFonts w:ascii="Times New Roman" w:hAnsi="Times New Roman" w:cs="Times New Roman"/>
          <w:sz w:val="24"/>
          <w:szCs w:val="24"/>
          <w:lang w:val="en-US"/>
        </w:rPr>
        <w:t>diperoleh dari acara-acara yang diselenggarakan oleh BPK</w:t>
      </w:r>
      <w:r>
        <w:rPr>
          <w:rFonts w:ascii="Times New Roman" w:hAnsi="Times New Roman" w:cs="Times New Roman"/>
          <w:sz w:val="24"/>
          <w:szCs w:val="24"/>
          <w:lang w:val="en-US"/>
        </w:rPr>
        <w:t xml:space="preserve"> </w:t>
      </w:r>
      <w:r w:rsidRPr="00B06690">
        <w:rPr>
          <w:rFonts w:ascii="Times New Roman" w:hAnsi="Times New Roman" w:cs="Times New Roman"/>
          <w:sz w:val="24"/>
          <w:szCs w:val="24"/>
          <w:lang w:val="en-US"/>
        </w:rPr>
        <w:t>seperti survei pemilik kepentingan, forum BPK mendengar, serta</w:t>
      </w:r>
      <w:r>
        <w:rPr>
          <w:rFonts w:ascii="Times New Roman" w:hAnsi="Times New Roman" w:cs="Times New Roman"/>
          <w:sz w:val="24"/>
          <w:szCs w:val="24"/>
          <w:lang w:val="en-US"/>
        </w:rPr>
        <w:t xml:space="preserve"> </w:t>
      </w:r>
      <w:r w:rsidRPr="00B06690">
        <w:rPr>
          <w:rFonts w:ascii="Times New Roman" w:hAnsi="Times New Roman" w:cs="Times New Roman"/>
          <w:sz w:val="24"/>
          <w:szCs w:val="24"/>
          <w:lang w:val="en-US"/>
        </w:rPr>
        <w:t xml:space="preserve">seminar nasional. </w:t>
      </w:r>
    </w:p>
    <w:p w14:paraId="2A81EEFD" w14:textId="6E076730" w:rsidR="00712174" w:rsidRDefault="00B06690" w:rsidP="007779C9">
      <w:pPr>
        <w:spacing w:line="240" w:lineRule="auto"/>
        <w:ind w:firstLine="425"/>
        <w:contextualSpacing/>
        <w:jc w:val="both"/>
        <w:rPr>
          <w:rFonts w:ascii="Times New Roman" w:hAnsi="Times New Roman" w:cs="Times New Roman"/>
          <w:sz w:val="24"/>
          <w:szCs w:val="24"/>
          <w:lang w:val="en-US"/>
        </w:rPr>
      </w:pPr>
      <w:r w:rsidRPr="00B06690">
        <w:rPr>
          <w:rFonts w:ascii="Times New Roman" w:hAnsi="Times New Roman" w:cs="Times New Roman"/>
          <w:sz w:val="24"/>
          <w:szCs w:val="24"/>
          <w:lang w:val="en-US"/>
        </w:rPr>
        <w:t>Berdasarkan</w:t>
      </w:r>
      <w:r>
        <w:rPr>
          <w:rFonts w:ascii="Times New Roman" w:hAnsi="Times New Roman" w:cs="Times New Roman"/>
          <w:sz w:val="24"/>
          <w:szCs w:val="24"/>
          <w:lang w:val="en-US"/>
        </w:rPr>
        <w:t xml:space="preserve"> beberapa</w:t>
      </w:r>
      <w:r w:rsidRPr="00B06690">
        <w:rPr>
          <w:rFonts w:ascii="Times New Roman" w:hAnsi="Times New Roman" w:cs="Times New Roman"/>
          <w:sz w:val="24"/>
          <w:szCs w:val="24"/>
          <w:lang w:val="en-US"/>
        </w:rPr>
        <w:t xml:space="preserve"> analisis </w:t>
      </w:r>
      <w:r>
        <w:rPr>
          <w:rFonts w:ascii="Times New Roman" w:hAnsi="Times New Roman" w:cs="Times New Roman"/>
          <w:sz w:val="24"/>
          <w:szCs w:val="24"/>
          <w:lang w:val="en-US"/>
        </w:rPr>
        <w:t>tersebut</w:t>
      </w:r>
      <w:r w:rsidRPr="00B06690">
        <w:rPr>
          <w:rFonts w:ascii="Times New Roman" w:hAnsi="Times New Roman" w:cs="Times New Roman"/>
          <w:sz w:val="24"/>
          <w:szCs w:val="24"/>
          <w:lang w:val="en-US"/>
        </w:rPr>
        <w:t>, Direktorat PSMK menyusun konsep Kebijakan Pemeriksaan dengan memperhatikan prinsip-prinsip</w:t>
      </w:r>
      <w:r>
        <w:rPr>
          <w:rFonts w:ascii="Times New Roman" w:hAnsi="Times New Roman" w:cs="Times New Roman"/>
          <w:sz w:val="24"/>
          <w:szCs w:val="24"/>
          <w:lang w:val="en-US"/>
        </w:rPr>
        <w:t xml:space="preserve"> </w:t>
      </w:r>
      <w:r w:rsidRPr="00B06690">
        <w:rPr>
          <w:rFonts w:ascii="Times New Roman" w:hAnsi="Times New Roman" w:cs="Times New Roman"/>
          <w:sz w:val="24"/>
          <w:szCs w:val="24"/>
          <w:lang w:val="en-US"/>
        </w:rPr>
        <w:t>antara lain komprehensif, strategis, outcome focused, partisipatif,</w:t>
      </w:r>
      <w:r>
        <w:rPr>
          <w:rFonts w:ascii="Times New Roman" w:hAnsi="Times New Roman" w:cs="Times New Roman"/>
          <w:sz w:val="24"/>
          <w:szCs w:val="24"/>
          <w:lang w:val="en-US"/>
        </w:rPr>
        <w:t xml:space="preserve"> </w:t>
      </w:r>
      <w:r w:rsidRPr="00B06690">
        <w:rPr>
          <w:rFonts w:ascii="Times New Roman" w:hAnsi="Times New Roman" w:cs="Times New Roman"/>
          <w:sz w:val="24"/>
          <w:szCs w:val="24"/>
          <w:lang w:val="en-US"/>
        </w:rPr>
        <w:t>dan antisipatif. Kebijakan pemeriksaan dihasilkan berdasarkan input dari informasi di atas serta dengan mempertimbangkan sumber daya, wewenang</w:t>
      </w:r>
      <w:r>
        <w:rPr>
          <w:rFonts w:ascii="Times New Roman" w:hAnsi="Times New Roman" w:cs="Times New Roman"/>
          <w:sz w:val="24"/>
          <w:szCs w:val="24"/>
          <w:lang w:val="en-US"/>
        </w:rPr>
        <w:t xml:space="preserve"> </w:t>
      </w:r>
      <w:r w:rsidRPr="00B06690">
        <w:rPr>
          <w:rFonts w:ascii="Times New Roman" w:hAnsi="Times New Roman" w:cs="Times New Roman"/>
          <w:sz w:val="24"/>
          <w:szCs w:val="24"/>
          <w:lang w:val="en-US"/>
        </w:rPr>
        <w:t>serta kekuatan yang dimiliki oleh BPK.</w:t>
      </w:r>
    </w:p>
    <w:p w14:paraId="2D0E8F61" w14:textId="1E36F0FA" w:rsidR="00B06690" w:rsidRDefault="00B06690" w:rsidP="007779C9">
      <w:pPr>
        <w:spacing w:line="240" w:lineRule="auto"/>
        <w:ind w:firstLine="425"/>
        <w:contextualSpacing/>
        <w:jc w:val="both"/>
        <w:rPr>
          <w:rFonts w:ascii="Times New Roman" w:hAnsi="Times New Roman" w:cs="Times New Roman"/>
          <w:sz w:val="24"/>
          <w:szCs w:val="24"/>
          <w:lang w:val="en-US"/>
        </w:rPr>
      </w:pPr>
      <w:r w:rsidRPr="00B06690">
        <w:rPr>
          <w:rFonts w:ascii="Times New Roman" w:hAnsi="Times New Roman" w:cs="Times New Roman"/>
          <w:sz w:val="24"/>
          <w:szCs w:val="24"/>
          <w:lang w:val="en-US"/>
        </w:rPr>
        <w:t>Berdasarkan kebijakan pemeriksaan, Direktorat PSMK menyusun daftar potensial pemeriksaan yang berisikan bidang yang akan</w:t>
      </w:r>
      <w:r>
        <w:rPr>
          <w:rFonts w:ascii="Times New Roman" w:hAnsi="Times New Roman" w:cs="Times New Roman"/>
          <w:sz w:val="24"/>
          <w:szCs w:val="24"/>
          <w:lang w:val="en-US"/>
        </w:rPr>
        <w:t xml:space="preserve"> </w:t>
      </w:r>
      <w:r w:rsidRPr="00B06690">
        <w:rPr>
          <w:rFonts w:ascii="Times New Roman" w:hAnsi="Times New Roman" w:cs="Times New Roman"/>
          <w:sz w:val="24"/>
          <w:szCs w:val="24"/>
          <w:lang w:val="en-US"/>
        </w:rPr>
        <w:t>menjadi fokus bagi BPK dalam kegiatan pemeriksaan yang akan</w:t>
      </w:r>
      <w:r>
        <w:rPr>
          <w:rFonts w:ascii="Times New Roman" w:hAnsi="Times New Roman" w:cs="Times New Roman"/>
          <w:sz w:val="24"/>
          <w:szCs w:val="24"/>
          <w:lang w:val="en-US"/>
        </w:rPr>
        <w:t xml:space="preserve"> </w:t>
      </w:r>
      <w:r w:rsidRPr="00B06690">
        <w:rPr>
          <w:rFonts w:ascii="Times New Roman" w:hAnsi="Times New Roman" w:cs="Times New Roman"/>
          <w:sz w:val="24"/>
          <w:szCs w:val="24"/>
          <w:lang w:val="en-US"/>
        </w:rPr>
        <w:t>dilakukan dalam periode 5 (lima) tahun.</w:t>
      </w:r>
      <w:r w:rsidR="00832C7A">
        <w:rPr>
          <w:rFonts w:ascii="Times New Roman" w:hAnsi="Times New Roman" w:cs="Times New Roman"/>
          <w:sz w:val="24"/>
          <w:szCs w:val="24"/>
          <w:lang w:val="en-US"/>
        </w:rPr>
        <w:t xml:space="preserve"> </w:t>
      </w:r>
      <w:r w:rsidR="00832C7A" w:rsidRPr="00832C7A">
        <w:rPr>
          <w:rFonts w:ascii="Times New Roman" w:hAnsi="Times New Roman" w:cs="Times New Roman"/>
          <w:sz w:val="24"/>
          <w:szCs w:val="24"/>
          <w:lang w:val="en-US"/>
        </w:rPr>
        <w:t>Konsep kebijakan pemeriksaan tersebut disampaikan oleh Ditama Re</w:t>
      </w:r>
      <w:r w:rsidR="00832C7A">
        <w:rPr>
          <w:rFonts w:ascii="Times New Roman" w:hAnsi="Times New Roman" w:cs="Times New Roman"/>
          <w:sz w:val="24"/>
          <w:szCs w:val="24"/>
          <w:lang w:val="en-US"/>
        </w:rPr>
        <w:t>nvaja</w:t>
      </w:r>
      <w:r w:rsidR="00832C7A" w:rsidRPr="00832C7A">
        <w:rPr>
          <w:rFonts w:ascii="Times New Roman" w:hAnsi="Times New Roman" w:cs="Times New Roman"/>
          <w:sz w:val="24"/>
          <w:szCs w:val="24"/>
          <w:lang w:val="en-US"/>
        </w:rPr>
        <w:t xml:space="preserve"> kepada Unit Kerja Pemeriksaan dalam forum Eselon 1</w:t>
      </w:r>
      <w:r w:rsidR="00832C7A">
        <w:rPr>
          <w:rFonts w:ascii="Times New Roman" w:hAnsi="Times New Roman" w:cs="Times New Roman"/>
          <w:sz w:val="24"/>
          <w:szCs w:val="24"/>
          <w:lang w:val="en-US"/>
        </w:rPr>
        <w:t xml:space="preserve"> </w:t>
      </w:r>
      <w:r w:rsidR="00832C7A" w:rsidRPr="00832C7A">
        <w:rPr>
          <w:rFonts w:ascii="Times New Roman" w:hAnsi="Times New Roman" w:cs="Times New Roman"/>
          <w:sz w:val="24"/>
          <w:szCs w:val="24"/>
          <w:lang w:val="en-US"/>
        </w:rPr>
        <w:t>sebagai bahan pertimbangan penyediaan sumber daya.</w:t>
      </w:r>
      <w:r w:rsidR="00832C7A">
        <w:rPr>
          <w:rFonts w:ascii="Times New Roman" w:hAnsi="Times New Roman" w:cs="Times New Roman"/>
          <w:sz w:val="24"/>
          <w:szCs w:val="24"/>
          <w:lang w:val="en-US"/>
        </w:rPr>
        <w:t xml:space="preserve"> </w:t>
      </w:r>
      <w:r w:rsidR="00832C7A" w:rsidRPr="00832C7A">
        <w:rPr>
          <w:rFonts w:ascii="Times New Roman" w:hAnsi="Times New Roman" w:cs="Times New Roman"/>
          <w:sz w:val="24"/>
          <w:szCs w:val="24"/>
          <w:lang w:val="en-US"/>
        </w:rPr>
        <w:t>Tortama mengajukan masukan atas konsep kebijakan pemeriksaan BPK yang telah dirumuskan oleh Direktorat PSMK. Direktorat PSMK</w:t>
      </w:r>
      <w:r w:rsidR="00832C7A">
        <w:rPr>
          <w:rFonts w:ascii="Times New Roman" w:hAnsi="Times New Roman" w:cs="Times New Roman"/>
          <w:sz w:val="24"/>
          <w:szCs w:val="24"/>
          <w:lang w:val="en-US"/>
        </w:rPr>
        <w:t xml:space="preserve"> </w:t>
      </w:r>
      <w:r w:rsidR="00832C7A" w:rsidRPr="00832C7A">
        <w:rPr>
          <w:rFonts w:ascii="Times New Roman" w:hAnsi="Times New Roman" w:cs="Times New Roman"/>
          <w:sz w:val="24"/>
          <w:szCs w:val="24"/>
          <w:lang w:val="en-US"/>
        </w:rPr>
        <w:t>menyampaikan konsep kebijakan pemeriksaan BPK yang sudah</w:t>
      </w:r>
      <w:r w:rsidR="00832C7A">
        <w:rPr>
          <w:rFonts w:ascii="Times New Roman" w:hAnsi="Times New Roman" w:cs="Times New Roman"/>
          <w:sz w:val="24"/>
          <w:szCs w:val="24"/>
          <w:lang w:val="en-US"/>
        </w:rPr>
        <w:t xml:space="preserve"> </w:t>
      </w:r>
      <w:r w:rsidR="00832C7A" w:rsidRPr="00832C7A">
        <w:rPr>
          <w:rFonts w:ascii="Times New Roman" w:hAnsi="Times New Roman" w:cs="Times New Roman"/>
          <w:sz w:val="24"/>
          <w:szCs w:val="24"/>
          <w:lang w:val="en-US"/>
        </w:rPr>
        <w:t>mendapat masukan dari Tortama kepada Badan untuk ditetapkan</w:t>
      </w:r>
      <w:r w:rsidR="00832C7A">
        <w:rPr>
          <w:rFonts w:ascii="Times New Roman" w:hAnsi="Times New Roman" w:cs="Times New Roman"/>
          <w:sz w:val="24"/>
          <w:szCs w:val="24"/>
          <w:lang w:val="en-US"/>
        </w:rPr>
        <w:t>.</w:t>
      </w:r>
    </w:p>
    <w:p w14:paraId="3CC77678" w14:textId="548D64F0" w:rsidR="00832C7A" w:rsidRDefault="00832C7A" w:rsidP="007779C9">
      <w:pPr>
        <w:spacing w:line="240" w:lineRule="auto"/>
        <w:ind w:firstLine="425"/>
        <w:contextualSpacing/>
        <w:jc w:val="both"/>
        <w:rPr>
          <w:rFonts w:ascii="Times New Roman" w:hAnsi="Times New Roman" w:cs="Times New Roman"/>
          <w:sz w:val="24"/>
          <w:szCs w:val="24"/>
          <w:lang w:val="en-US"/>
        </w:rPr>
      </w:pPr>
      <w:r w:rsidRPr="00832C7A">
        <w:rPr>
          <w:rFonts w:ascii="Times New Roman" w:hAnsi="Times New Roman" w:cs="Times New Roman"/>
          <w:sz w:val="24"/>
          <w:szCs w:val="24"/>
          <w:lang w:val="en-US"/>
        </w:rPr>
        <w:t>Kebijakan pemeriksaan BPK tersebut ditetapkan oleh Badan melalui Sidang Badan.</w:t>
      </w:r>
      <w:r>
        <w:rPr>
          <w:rFonts w:ascii="Times New Roman" w:hAnsi="Times New Roman" w:cs="Times New Roman"/>
          <w:sz w:val="24"/>
          <w:szCs w:val="24"/>
          <w:lang w:val="en-US"/>
        </w:rPr>
        <w:t xml:space="preserve"> </w:t>
      </w:r>
      <w:r w:rsidRPr="00832C7A">
        <w:rPr>
          <w:rFonts w:ascii="Times New Roman" w:hAnsi="Times New Roman" w:cs="Times New Roman"/>
          <w:sz w:val="24"/>
          <w:szCs w:val="24"/>
          <w:lang w:val="en-US"/>
        </w:rPr>
        <w:t>Kebijakan pemeriksaan BPK dapat dipublikasikan ke lembag</w:t>
      </w:r>
      <w:r>
        <w:rPr>
          <w:rFonts w:ascii="Times New Roman" w:hAnsi="Times New Roman" w:cs="Times New Roman"/>
          <w:sz w:val="24"/>
          <w:szCs w:val="24"/>
          <w:lang w:val="en-US"/>
        </w:rPr>
        <w:t xml:space="preserve">a </w:t>
      </w:r>
      <w:r w:rsidRPr="00832C7A">
        <w:rPr>
          <w:rFonts w:ascii="Times New Roman" w:hAnsi="Times New Roman" w:cs="Times New Roman"/>
          <w:sz w:val="24"/>
          <w:szCs w:val="24"/>
          <w:lang w:val="en-US"/>
        </w:rPr>
        <w:t>perwakilan dan publik agar para pemilik kepentingan memahami</w:t>
      </w:r>
      <w:r>
        <w:rPr>
          <w:rFonts w:ascii="Times New Roman" w:hAnsi="Times New Roman" w:cs="Times New Roman"/>
          <w:sz w:val="24"/>
          <w:szCs w:val="24"/>
          <w:lang w:val="en-US"/>
        </w:rPr>
        <w:t xml:space="preserve"> </w:t>
      </w:r>
      <w:r w:rsidRPr="00832C7A">
        <w:rPr>
          <w:rFonts w:ascii="Times New Roman" w:hAnsi="Times New Roman" w:cs="Times New Roman"/>
          <w:sz w:val="24"/>
          <w:szCs w:val="24"/>
          <w:lang w:val="en-US"/>
        </w:rPr>
        <w:t>fokus pemeriksaan BPK serta menghindari tumpang tindih</w:t>
      </w:r>
      <w:r>
        <w:rPr>
          <w:rFonts w:ascii="Times New Roman" w:hAnsi="Times New Roman" w:cs="Times New Roman"/>
          <w:sz w:val="24"/>
          <w:szCs w:val="24"/>
          <w:lang w:val="en-US"/>
        </w:rPr>
        <w:t xml:space="preserve"> </w:t>
      </w:r>
      <w:r w:rsidRPr="00832C7A">
        <w:rPr>
          <w:rFonts w:ascii="Times New Roman" w:hAnsi="Times New Roman" w:cs="Times New Roman"/>
          <w:sz w:val="24"/>
          <w:szCs w:val="24"/>
          <w:lang w:val="en-US"/>
        </w:rPr>
        <w:t>pemeriksaan oleh Aparat Pengawasan Intern Pemerintah (APIP).</w:t>
      </w:r>
    </w:p>
    <w:p w14:paraId="1DF7A016" w14:textId="3FFBC90E" w:rsidR="00E465E4" w:rsidRDefault="00E465E4" w:rsidP="007779C9">
      <w:pPr>
        <w:spacing w:before="16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Penjelasan diatas disetujui oleh IK1 yang menerangkan bahwa:</w:t>
      </w:r>
    </w:p>
    <w:p w14:paraId="3FC52F94" w14:textId="434FAA66" w:rsidR="00E465E4" w:rsidRDefault="00E465E4" w:rsidP="007779C9">
      <w:pPr>
        <w:autoSpaceDE w:val="0"/>
        <w:autoSpaceDN w:val="0"/>
        <w:adjustRightInd w:val="0"/>
        <w:spacing w:after="0" w:line="240" w:lineRule="auto"/>
        <w:ind w:left="426" w:firstLine="142"/>
        <w:jc w:val="both"/>
        <w:rPr>
          <w:rFonts w:ascii="TimesNewRomanPSMT" w:hAnsi="TimesNewRomanPSMT" w:cs="TimesNewRomanPSMT"/>
          <w:sz w:val="24"/>
          <w:szCs w:val="24"/>
          <w:lang w:val="en-ID"/>
        </w:rPr>
      </w:pPr>
      <w:r>
        <w:rPr>
          <w:rFonts w:ascii="TimesNewRomanPSMT" w:hAnsi="TimesNewRomanPSMT" w:cs="TimesNewRomanPSMT"/>
          <w:sz w:val="24"/>
          <w:szCs w:val="24"/>
          <w:lang w:val="en-ID"/>
        </w:rPr>
        <w:t>F</w:t>
      </w:r>
      <w:r w:rsidRPr="00E465E4">
        <w:rPr>
          <w:rFonts w:ascii="TimesNewRomanPSMT" w:hAnsi="TimesNewRomanPSMT" w:cs="TimesNewRomanPSMT"/>
          <w:sz w:val="24"/>
          <w:szCs w:val="24"/>
          <w:lang w:val="en-ID"/>
        </w:rPr>
        <w:t xml:space="preserve">aktor yang mempengaruhi proses penentuan objek pemeriksaan 1. Kewajiban BPK menurut Undang - Undang untuk melakukan Pemeriksaan atas Laporan Keuangan Pemerintah. 2. Keterlibatan Kementerian dan Lembaga dalam Program Prioritas Nasional, 3. Besaran Anggaran yang diberikan ke </w:t>
      </w:r>
      <w:r w:rsidRPr="00E465E4">
        <w:rPr>
          <w:rFonts w:ascii="TimesNewRomanPSMT" w:hAnsi="TimesNewRomanPSMT" w:cs="TimesNewRomanPSMT"/>
          <w:sz w:val="24"/>
          <w:szCs w:val="24"/>
          <w:lang w:val="en-ID"/>
        </w:rPr>
        <w:lastRenderedPageBreak/>
        <w:t xml:space="preserve">kementerian dan lembaga dalam melaksanakan program prioritas nasional. </w:t>
      </w:r>
      <w:r>
        <w:rPr>
          <w:rFonts w:ascii="TimesNewRomanPSMT" w:hAnsi="TimesNewRomanPSMT" w:cs="TimesNewRomanPSMT"/>
          <w:sz w:val="24"/>
          <w:szCs w:val="24"/>
          <w:lang w:val="en-ID"/>
        </w:rPr>
        <w:t>Juga h</w:t>
      </w:r>
      <w:r w:rsidRPr="00E465E4">
        <w:rPr>
          <w:rFonts w:ascii="TimesNewRomanPSMT" w:hAnsi="TimesNewRomanPSMT" w:cs="TimesNewRomanPSMT"/>
          <w:sz w:val="24"/>
          <w:szCs w:val="24"/>
          <w:lang w:val="en-ID"/>
        </w:rPr>
        <w:t xml:space="preserve">al - hal lain yang tengah menjadi </w:t>
      </w:r>
      <w:r>
        <w:rPr>
          <w:rFonts w:ascii="TimesNewRomanPSMT" w:hAnsi="TimesNewRomanPSMT" w:cs="TimesNewRomanPSMT"/>
          <w:sz w:val="24"/>
          <w:szCs w:val="24"/>
          <w:lang w:val="en-ID"/>
        </w:rPr>
        <w:t>p</w:t>
      </w:r>
      <w:r w:rsidRPr="00E465E4">
        <w:rPr>
          <w:rFonts w:ascii="TimesNewRomanPSMT" w:hAnsi="TimesNewRomanPSMT" w:cs="TimesNewRomanPSMT"/>
          <w:sz w:val="24"/>
          <w:szCs w:val="24"/>
          <w:lang w:val="en-ID"/>
        </w:rPr>
        <w:t>erhatian masyarakat</w:t>
      </w:r>
      <w:r w:rsidRPr="000464E5">
        <w:rPr>
          <w:rFonts w:ascii="TimesNewRomanPSMT" w:hAnsi="TimesNewRomanPSMT" w:cs="TimesNewRomanPSMT"/>
          <w:sz w:val="24"/>
          <w:szCs w:val="24"/>
          <w:lang w:val="en-ID"/>
        </w:rPr>
        <w:t>.</w:t>
      </w:r>
    </w:p>
    <w:p w14:paraId="636609F6" w14:textId="6F9F7EE1" w:rsidR="00E465E4" w:rsidRDefault="00E465E4" w:rsidP="007779C9">
      <w:pPr>
        <w:spacing w:before="16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Demikian halnya dengan IK</w:t>
      </w:r>
      <w:r w:rsidR="00D31618">
        <w:rPr>
          <w:rFonts w:ascii="Times New Roman" w:hAnsi="Times New Roman" w:cs="Times New Roman"/>
          <w:sz w:val="24"/>
          <w:szCs w:val="24"/>
          <w:lang w:val="en-US"/>
        </w:rPr>
        <w:t>3</w:t>
      </w:r>
      <w:r>
        <w:rPr>
          <w:rFonts w:ascii="Times New Roman" w:hAnsi="Times New Roman" w:cs="Times New Roman"/>
          <w:sz w:val="24"/>
          <w:szCs w:val="24"/>
          <w:lang w:val="en-US"/>
        </w:rPr>
        <w:t xml:space="preserve"> yang menjelaskan bahwa:</w:t>
      </w:r>
    </w:p>
    <w:p w14:paraId="5C98FEC1" w14:textId="595359F5" w:rsidR="00E465E4" w:rsidRDefault="00E465E4" w:rsidP="007779C9">
      <w:pPr>
        <w:autoSpaceDE w:val="0"/>
        <w:autoSpaceDN w:val="0"/>
        <w:adjustRightInd w:val="0"/>
        <w:spacing w:after="0" w:line="240" w:lineRule="auto"/>
        <w:ind w:left="426" w:firstLine="142"/>
        <w:jc w:val="both"/>
        <w:rPr>
          <w:rFonts w:ascii="TimesNewRomanPSMT" w:hAnsi="TimesNewRomanPSMT" w:cs="TimesNewRomanPSMT"/>
          <w:sz w:val="24"/>
          <w:szCs w:val="24"/>
          <w:lang w:val="en-ID"/>
        </w:rPr>
      </w:pPr>
      <w:r w:rsidRPr="00E465E4">
        <w:rPr>
          <w:rFonts w:ascii="TimesNewRomanPSMT" w:hAnsi="TimesNewRomanPSMT" w:cs="TimesNewRomanPSMT"/>
          <w:sz w:val="24"/>
          <w:szCs w:val="24"/>
          <w:lang w:val="en-ID"/>
        </w:rPr>
        <w:t>Pemberitaan media yang terkait dengan BPK perlu diperhatikan sebagai salah satu parameter untuk mengetahui citra BPK dari pandangan publik. Hasil tinjauan pemberitaan media cetak dan dalam jaringan (online) pada periode Januari sampai dengan November menunjukkan bahwa rata-rata pemberitaan yang bernada positif tentang BPK adalah sebanyak 59%, dan 3% pemberitaan memiliki sentimen negatif, sedangkan sisanya sebanyak 38% merupakan pemberitaan biasa/netral</w:t>
      </w:r>
      <w:r w:rsidRPr="000464E5">
        <w:rPr>
          <w:rFonts w:ascii="TimesNewRomanPSMT" w:hAnsi="TimesNewRomanPSMT" w:cs="TimesNewRomanPSMT"/>
          <w:sz w:val="24"/>
          <w:szCs w:val="24"/>
          <w:lang w:val="en-ID"/>
        </w:rPr>
        <w:t>.</w:t>
      </w:r>
    </w:p>
    <w:p w14:paraId="410265CA" w14:textId="77777777" w:rsidR="00E465E4" w:rsidRDefault="00E465E4" w:rsidP="007779C9">
      <w:pPr>
        <w:spacing w:after="0" w:line="240" w:lineRule="auto"/>
        <w:ind w:firstLine="425"/>
        <w:contextualSpacing/>
        <w:jc w:val="both"/>
        <w:rPr>
          <w:rFonts w:ascii="Times New Roman" w:hAnsi="Times New Roman" w:cs="Times New Roman"/>
          <w:sz w:val="24"/>
          <w:szCs w:val="24"/>
          <w:lang w:val="en-US"/>
        </w:rPr>
      </w:pPr>
    </w:p>
    <w:p w14:paraId="6B938AC8" w14:textId="009A7836" w:rsidR="00CF720D" w:rsidRDefault="00CF720D" w:rsidP="007779C9">
      <w:pPr>
        <w:spacing w:after="0" w:line="240" w:lineRule="auto"/>
        <w:ind w:firstLine="425"/>
        <w:contextualSpacing/>
        <w:jc w:val="both"/>
        <w:rPr>
          <w:rFonts w:ascii="Times New Roman" w:hAnsi="Times New Roman" w:cs="Times New Roman"/>
          <w:sz w:val="24"/>
          <w:szCs w:val="24"/>
          <w:lang w:val="en-US"/>
        </w:rPr>
      </w:pPr>
      <w:r w:rsidRPr="00CF720D">
        <w:rPr>
          <w:rFonts w:ascii="Times New Roman" w:hAnsi="Times New Roman" w:cs="Times New Roman"/>
          <w:sz w:val="24"/>
          <w:szCs w:val="24"/>
          <w:lang w:val="en-US"/>
        </w:rPr>
        <w:t>Berita positif tentang BPK tersebut antara</w:t>
      </w:r>
      <w:r>
        <w:rPr>
          <w:rFonts w:ascii="Times New Roman" w:hAnsi="Times New Roman" w:cs="Times New Roman"/>
          <w:sz w:val="24"/>
          <w:szCs w:val="24"/>
          <w:lang w:val="en-US"/>
        </w:rPr>
        <w:t xml:space="preserve"> </w:t>
      </w:r>
      <w:r w:rsidRPr="00CF720D">
        <w:rPr>
          <w:rFonts w:ascii="Times New Roman" w:hAnsi="Times New Roman" w:cs="Times New Roman"/>
          <w:sz w:val="24"/>
          <w:szCs w:val="24"/>
          <w:lang w:val="en-US"/>
        </w:rPr>
        <w:t>lain memuat:</w:t>
      </w:r>
    </w:p>
    <w:p w14:paraId="56D6E189" w14:textId="0D40F4DA" w:rsidR="00CF720D" w:rsidRPr="00CF720D" w:rsidRDefault="00CF720D" w:rsidP="007779C9">
      <w:pPr>
        <w:pStyle w:val="ListParagraph"/>
        <w:numPr>
          <w:ilvl w:val="0"/>
          <w:numId w:val="81"/>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Pr="00CF720D">
        <w:rPr>
          <w:rFonts w:ascii="Times New Roman" w:hAnsi="Times New Roman" w:cs="Times New Roman"/>
          <w:sz w:val="24"/>
          <w:szCs w:val="24"/>
          <w:lang w:val="en-US"/>
        </w:rPr>
        <w:t>emeriksaan BPK atas isu-isu korupsi yang</w:t>
      </w:r>
      <w:r w:rsidRPr="00CF720D">
        <w:t xml:space="preserve"> </w:t>
      </w:r>
      <w:r w:rsidRPr="00CF720D">
        <w:rPr>
          <w:rFonts w:ascii="Times New Roman" w:hAnsi="Times New Roman" w:cs="Times New Roman"/>
          <w:sz w:val="24"/>
          <w:szCs w:val="24"/>
          <w:lang w:val="en-US"/>
        </w:rPr>
        <w:t>sedang ditangani oleh Aparat Penegak Hukum Kejaksaan Agung, yaitu kasus Asuransi Angkatan Bersenjata Republik Indonesia (Asabri), kasus Pelabuhan Indonesia (Pelindo) II, Kasus Bantuan Likuiditas Bank Indonesia (BLBI), dan Penyaluran Bantuan Sosial (Bansos) dan Subsidi Gaji, kasus Badan Penyelenggara Jaminan Sosial (BPJS) Ketenagakerjaan yang terfokus pada penghitungan kerugian negara oleh BPK yang menjadi acuan proses penyelidikan Kejaksaan Agung;</w:t>
      </w:r>
    </w:p>
    <w:p w14:paraId="29D72EA8" w14:textId="5C36A3F6" w:rsidR="00CF720D" w:rsidRPr="00CF720D" w:rsidRDefault="00CF720D" w:rsidP="007779C9">
      <w:pPr>
        <w:pStyle w:val="ListParagraph"/>
        <w:numPr>
          <w:ilvl w:val="0"/>
          <w:numId w:val="81"/>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w:t>
      </w:r>
      <w:r w:rsidRPr="00CF720D">
        <w:rPr>
          <w:rFonts w:ascii="Times New Roman" w:hAnsi="Times New Roman" w:cs="Times New Roman"/>
          <w:sz w:val="24"/>
          <w:szCs w:val="24"/>
          <w:lang w:val="en-US"/>
        </w:rPr>
        <w:t>asil pemeriksaan anggaran Formula E yang diapresiasi beberapa kelompok masyarakat;</w:t>
      </w:r>
    </w:p>
    <w:p w14:paraId="072E604F" w14:textId="3BA74998" w:rsidR="00CF720D" w:rsidRPr="00CF720D" w:rsidRDefault="00CF720D" w:rsidP="007779C9">
      <w:pPr>
        <w:pStyle w:val="ListParagraph"/>
        <w:numPr>
          <w:ilvl w:val="0"/>
          <w:numId w:val="81"/>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Pr="00CF720D">
        <w:rPr>
          <w:rFonts w:ascii="Times New Roman" w:hAnsi="Times New Roman" w:cs="Times New Roman"/>
          <w:sz w:val="24"/>
          <w:szCs w:val="24"/>
          <w:lang w:val="en-US"/>
        </w:rPr>
        <w:t>eran BPK dalam mendorong pemerintah untuk mengambil alih pengelolaan Taman Mini Indonesia Indah (TMII) dari Yayasan Harapan Kita;</w:t>
      </w:r>
    </w:p>
    <w:p w14:paraId="1A74F2FC" w14:textId="4708B470" w:rsidR="00CF720D" w:rsidRPr="00CF720D" w:rsidRDefault="00CF720D" w:rsidP="007779C9">
      <w:pPr>
        <w:pStyle w:val="ListParagraph"/>
        <w:numPr>
          <w:ilvl w:val="0"/>
          <w:numId w:val="81"/>
        </w:numPr>
        <w:spacing w:line="240" w:lineRule="auto"/>
        <w:jc w:val="both"/>
        <w:rPr>
          <w:rFonts w:ascii="Times New Roman" w:hAnsi="Times New Roman" w:cs="Times New Roman"/>
          <w:sz w:val="24"/>
          <w:szCs w:val="24"/>
          <w:lang w:val="en-US"/>
        </w:rPr>
      </w:pPr>
      <w:r w:rsidRPr="00CF720D">
        <w:rPr>
          <w:rFonts w:ascii="Times New Roman" w:hAnsi="Times New Roman" w:cs="Times New Roman"/>
          <w:sz w:val="24"/>
          <w:szCs w:val="24"/>
          <w:lang w:val="en-US"/>
        </w:rPr>
        <w:t xml:space="preserve">Isu-isu hasil BPK yang signifikan, antara lain tentang utang pemerintah yang meningkat, cut loss saham BPJS Ketenagakerjaan, temuan permasalahan dalam program Penanganan COVID-19 dan Pemulihan Ekonomi Nasional (PC-PEN), Bantuan Mikro yang salah sasaran, dan pengendalian banjir; </w:t>
      </w:r>
    </w:p>
    <w:p w14:paraId="12D84FF9" w14:textId="4649093D" w:rsidR="00CF720D" w:rsidRPr="00CF720D" w:rsidRDefault="00CF720D" w:rsidP="007779C9">
      <w:pPr>
        <w:pStyle w:val="ListParagraph"/>
        <w:numPr>
          <w:ilvl w:val="0"/>
          <w:numId w:val="81"/>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CF720D">
        <w:rPr>
          <w:rFonts w:ascii="Times New Roman" w:hAnsi="Times New Roman" w:cs="Times New Roman"/>
          <w:sz w:val="24"/>
          <w:szCs w:val="24"/>
          <w:lang w:val="en-US"/>
        </w:rPr>
        <w:t>emuan soal pemborosan anggaran yang dilakukan Pemerintah Provinsi DKI Jakarta dalam pengadaan rapid test COVID-19;</w:t>
      </w:r>
    </w:p>
    <w:p w14:paraId="4E3EE1CB" w14:textId="679E0023" w:rsidR="00CF720D" w:rsidRPr="00CF720D" w:rsidRDefault="00CF720D" w:rsidP="007779C9">
      <w:pPr>
        <w:pStyle w:val="ListParagraph"/>
        <w:numPr>
          <w:ilvl w:val="0"/>
          <w:numId w:val="81"/>
        </w:numPr>
        <w:spacing w:line="240" w:lineRule="auto"/>
        <w:jc w:val="both"/>
        <w:rPr>
          <w:rFonts w:ascii="Times New Roman" w:hAnsi="Times New Roman" w:cs="Times New Roman"/>
          <w:sz w:val="24"/>
          <w:szCs w:val="24"/>
          <w:lang w:val="en-US"/>
        </w:rPr>
      </w:pPr>
      <w:r w:rsidRPr="00CF720D">
        <w:rPr>
          <w:rFonts w:ascii="Times New Roman" w:hAnsi="Times New Roman" w:cs="Times New Roman"/>
          <w:sz w:val="24"/>
          <w:szCs w:val="24"/>
          <w:lang w:val="en-US"/>
        </w:rPr>
        <w:t>Korupsi Perusahaan Daerah Pertambangan dan Energi (PDPDE) Sumsel yang berdasarkan penghitungan BPK, kasus ini ditaksir merugikan keuangan negara mencapai US$ 30.194.452.79;</w:t>
      </w:r>
    </w:p>
    <w:p w14:paraId="20168BDB" w14:textId="25944962" w:rsidR="00CF720D" w:rsidRPr="00CF720D" w:rsidRDefault="00CF720D" w:rsidP="007779C9">
      <w:pPr>
        <w:pStyle w:val="ListParagraph"/>
        <w:numPr>
          <w:ilvl w:val="0"/>
          <w:numId w:val="81"/>
        </w:numPr>
        <w:spacing w:line="240" w:lineRule="auto"/>
        <w:jc w:val="both"/>
        <w:rPr>
          <w:rFonts w:ascii="Times New Roman" w:hAnsi="Times New Roman" w:cs="Times New Roman"/>
          <w:sz w:val="24"/>
          <w:szCs w:val="24"/>
          <w:lang w:val="en-US"/>
        </w:rPr>
      </w:pPr>
      <w:r w:rsidRPr="00CF720D">
        <w:rPr>
          <w:rFonts w:ascii="Times New Roman" w:hAnsi="Times New Roman" w:cs="Times New Roman"/>
          <w:sz w:val="24"/>
          <w:szCs w:val="24"/>
          <w:lang w:val="en-US"/>
        </w:rPr>
        <w:t xml:space="preserve">Isu Temuan Kelebihan Pembayaran Insentif Nakes pada masa Pandemi COVID-19; serta </w:t>
      </w:r>
    </w:p>
    <w:p w14:paraId="2C64199C" w14:textId="067C1708" w:rsidR="00CF720D" w:rsidRPr="00CF720D" w:rsidRDefault="00CF720D" w:rsidP="007779C9">
      <w:pPr>
        <w:pStyle w:val="ListParagraph"/>
        <w:numPr>
          <w:ilvl w:val="0"/>
          <w:numId w:val="81"/>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Pr="00CF720D">
        <w:rPr>
          <w:rFonts w:ascii="Times New Roman" w:hAnsi="Times New Roman" w:cs="Times New Roman"/>
          <w:sz w:val="24"/>
          <w:szCs w:val="24"/>
          <w:lang w:val="en-US"/>
        </w:rPr>
        <w:t>emeriksaan atas dugaan korupsi yang terjadi di Garuda Indonesia.</w:t>
      </w:r>
    </w:p>
    <w:p w14:paraId="389D9378" w14:textId="77777777" w:rsidR="00CF720D" w:rsidRDefault="00CF720D" w:rsidP="007779C9">
      <w:pPr>
        <w:spacing w:after="0" w:line="240" w:lineRule="auto"/>
        <w:ind w:firstLine="425"/>
        <w:contextualSpacing/>
        <w:jc w:val="both"/>
        <w:rPr>
          <w:rFonts w:ascii="Times New Roman" w:hAnsi="Times New Roman" w:cs="Times New Roman"/>
          <w:sz w:val="24"/>
          <w:szCs w:val="24"/>
          <w:lang w:val="en-US"/>
        </w:rPr>
      </w:pPr>
      <w:r w:rsidRPr="00CF720D">
        <w:rPr>
          <w:rFonts w:ascii="Times New Roman" w:hAnsi="Times New Roman" w:cs="Times New Roman"/>
          <w:sz w:val="24"/>
          <w:szCs w:val="24"/>
          <w:lang w:val="en-US"/>
        </w:rPr>
        <w:t>Adapun berita</w:t>
      </w:r>
      <w:r>
        <w:rPr>
          <w:rFonts w:ascii="Times New Roman" w:hAnsi="Times New Roman" w:cs="Times New Roman"/>
          <w:sz w:val="24"/>
          <w:szCs w:val="24"/>
          <w:lang w:val="en-US"/>
        </w:rPr>
        <w:t xml:space="preserve"> </w:t>
      </w:r>
      <w:r w:rsidRPr="00CF720D">
        <w:rPr>
          <w:rFonts w:ascii="Times New Roman" w:hAnsi="Times New Roman" w:cs="Times New Roman"/>
          <w:sz w:val="24"/>
          <w:szCs w:val="24"/>
          <w:lang w:val="en-US"/>
        </w:rPr>
        <w:t xml:space="preserve">dengan sentimen negatif terhadap BPK antara lain berkaitan dengan: </w:t>
      </w:r>
    </w:p>
    <w:p w14:paraId="796DDDE2" w14:textId="6F8C9E98" w:rsidR="00CF720D" w:rsidRPr="001B6001" w:rsidRDefault="00CF720D" w:rsidP="007779C9">
      <w:pPr>
        <w:pStyle w:val="ListParagraph"/>
        <w:numPr>
          <w:ilvl w:val="0"/>
          <w:numId w:val="82"/>
        </w:numPr>
        <w:spacing w:line="240" w:lineRule="auto"/>
        <w:jc w:val="both"/>
        <w:rPr>
          <w:rFonts w:ascii="Times New Roman" w:hAnsi="Times New Roman" w:cs="Times New Roman"/>
          <w:sz w:val="24"/>
          <w:szCs w:val="24"/>
          <w:lang w:val="en-US"/>
        </w:rPr>
      </w:pPr>
      <w:r w:rsidRPr="001B6001">
        <w:rPr>
          <w:rFonts w:ascii="Times New Roman" w:hAnsi="Times New Roman" w:cs="Times New Roman"/>
          <w:sz w:val="24"/>
          <w:szCs w:val="24"/>
          <w:lang w:val="en-US"/>
        </w:rPr>
        <w:t>isu integritas dan</w:t>
      </w:r>
      <w:r w:rsidRPr="00CF720D">
        <w:t xml:space="preserve"> </w:t>
      </w:r>
      <w:r w:rsidRPr="001B6001">
        <w:rPr>
          <w:rFonts w:ascii="Times New Roman" w:hAnsi="Times New Roman" w:cs="Times New Roman"/>
          <w:sz w:val="24"/>
          <w:szCs w:val="24"/>
          <w:lang w:val="en-US"/>
        </w:rPr>
        <w:t>independensi Pimpinan BPK dan pegawai BPK;</w:t>
      </w:r>
    </w:p>
    <w:p w14:paraId="09972106" w14:textId="79FB093E" w:rsidR="00CF720D" w:rsidRPr="001B6001" w:rsidRDefault="00CF720D" w:rsidP="007779C9">
      <w:pPr>
        <w:pStyle w:val="ListParagraph"/>
        <w:numPr>
          <w:ilvl w:val="0"/>
          <w:numId w:val="82"/>
        </w:numPr>
        <w:spacing w:line="240" w:lineRule="auto"/>
        <w:jc w:val="both"/>
        <w:rPr>
          <w:rFonts w:ascii="Times New Roman" w:hAnsi="Times New Roman" w:cs="Times New Roman"/>
          <w:sz w:val="24"/>
          <w:szCs w:val="24"/>
          <w:lang w:val="en-US"/>
        </w:rPr>
      </w:pPr>
      <w:r w:rsidRPr="001B6001">
        <w:rPr>
          <w:rFonts w:ascii="Times New Roman" w:hAnsi="Times New Roman" w:cs="Times New Roman"/>
          <w:sz w:val="24"/>
          <w:szCs w:val="24"/>
          <w:lang w:val="en-US"/>
        </w:rPr>
        <w:t>berita proses seleksi Calon Anggota BPK yang menuai polemik;</w:t>
      </w:r>
    </w:p>
    <w:p w14:paraId="5490BE1C" w14:textId="03EA373D" w:rsidR="00CF720D" w:rsidRPr="001B6001" w:rsidRDefault="00CF720D" w:rsidP="007779C9">
      <w:pPr>
        <w:pStyle w:val="ListParagraph"/>
        <w:numPr>
          <w:ilvl w:val="0"/>
          <w:numId w:val="82"/>
        </w:numPr>
        <w:spacing w:line="240" w:lineRule="auto"/>
        <w:jc w:val="both"/>
        <w:rPr>
          <w:rFonts w:ascii="Times New Roman" w:hAnsi="Times New Roman" w:cs="Times New Roman"/>
          <w:sz w:val="24"/>
          <w:szCs w:val="24"/>
          <w:lang w:val="en-US"/>
        </w:rPr>
      </w:pPr>
      <w:r w:rsidRPr="001B6001">
        <w:rPr>
          <w:rFonts w:ascii="Times New Roman" w:hAnsi="Times New Roman" w:cs="Times New Roman"/>
          <w:sz w:val="24"/>
          <w:szCs w:val="24"/>
          <w:lang w:val="en-US"/>
        </w:rPr>
        <w:t>gugatan terpidana kasus Jiwasraya atas LHP BPK dan tuduhan hasil penghitungan kerugian negara oleh BPK yang dianggap keliru pada kasus kontrak PT Jakarta International Container Terminal (JICT) Pelindo; serta</w:t>
      </w:r>
    </w:p>
    <w:p w14:paraId="4FC9C201" w14:textId="1B95FB72" w:rsidR="00CF720D" w:rsidRDefault="00CF720D" w:rsidP="007779C9">
      <w:pPr>
        <w:pStyle w:val="ListParagraph"/>
        <w:numPr>
          <w:ilvl w:val="0"/>
          <w:numId w:val="82"/>
        </w:numPr>
        <w:spacing w:line="240" w:lineRule="auto"/>
        <w:jc w:val="both"/>
        <w:rPr>
          <w:rFonts w:ascii="Times New Roman" w:hAnsi="Times New Roman" w:cs="Times New Roman"/>
          <w:sz w:val="24"/>
          <w:szCs w:val="24"/>
          <w:lang w:val="en-US"/>
        </w:rPr>
      </w:pPr>
      <w:r w:rsidRPr="001B6001">
        <w:rPr>
          <w:rFonts w:ascii="Times New Roman" w:hAnsi="Times New Roman" w:cs="Times New Roman"/>
          <w:sz w:val="24"/>
          <w:szCs w:val="24"/>
          <w:lang w:val="en-US"/>
        </w:rPr>
        <w:t>terkait desakan revisi Undang-Undang BPK oleh Basuki Tjahaja Purnama akibat tuduhannya terhadap BPK sebagai penghambat upaya perbaikan di</w:t>
      </w:r>
      <w:r w:rsidR="001B6001" w:rsidRPr="001B6001">
        <w:rPr>
          <w:rFonts w:ascii="Times New Roman" w:hAnsi="Times New Roman" w:cs="Times New Roman"/>
          <w:sz w:val="24"/>
          <w:szCs w:val="24"/>
          <w:lang w:val="en-US"/>
        </w:rPr>
        <w:t xml:space="preserve"> </w:t>
      </w:r>
      <w:r w:rsidRPr="001B6001">
        <w:rPr>
          <w:rFonts w:ascii="Times New Roman" w:hAnsi="Times New Roman" w:cs="Times New Roman"/>
          <w:sz w:val="24"/>
          <w:szCs w:val="24"/>
          <w:lang w:val="en-US"/>
        </w:rPr>
        <w:t>dalam BUMN.</w:t>
      </w:r>
    </w:p>
    <w:p w14:paraId="63DC0F1E" w14:textId="1407DCBD" w:rsidR="001B6001" w:rsidRPr="001B6001" w:rsidRDefault="001B6001" w:rsidP="007779C9">
      <w:pPr>
        <w:pStyle w:val="ListParagraph"/>
        <w:spacing w:line="240" w:lineRule="auto"/>
        <w:ind w:left="0" w:firstLine="426"/>
        <w:jc w:val="both"/>
        <w:rPr>
          <w:rFonts w:ascii="Times New Roman" w:hAnsi="Times New Roman" w:cs="Times New Roman"/>
          <w:sz w:val="24"/>
          <w:szCs w:val="24"/>
          <w:lang w:val="en-US"/>
        </w:rPr>
      </w:pPr>
      <w:r w:rsidRPr="001B6001">
        <w:rPr>
          <w:rFonts w:ascii="Times New Roman" w:hAnsi="Times New Roman" w:cs="Times New Roman"/>
          <w:sz w:val="24"/>
          <w:szCs w:val="24"/>
          <w:lang w:val="en-US"/>
        </w:rPr>
        <w:t>Pemberitaan positif media terhadap BPK</w:t>
      </w:r>
      <w:r>
        <w:rPr>
          <w:rFonts w:ascii="Times New Roman" w:hAnsi="Times New Roman" w:cs="Times New Roman"/>
          <w:sz w:val="24"/>
          <w:szCs w:val="24"/>
          <w:lang w:val="en-US"/>
        </w:rPr>
        <w:t xml:space="preserve"> </w:t>
      </w:r>
      <w:r w:rsidRPr="001B6001">
        <w:rPr>
          <w:rFonts w:ascii="Times New Roman" w:hAnsi="Times New Roman" w:cs="Times New Roman"/>
          <w:sz w:val="24"/>
          <w:szCs w:val="24"/>
          <w:lang w:val="en-US"/>
        </w:rPr>
        <w:t>harus terus dipertahankan agar BPK selalu</w:t>
      </w:r>
      <w:r>
        <w:rPr>
          <w:rFonts w:ascii="Times New Roman" w:hAnsi="Times New Roman" w:cs="Times New Roman"/>
          <w:sz w:val="24"/>
          <w:szCs w:val="24"/>
          <w:lang w:val="en-US"/>
        </w:rPr>
        <w:t xml:space="preserve"> </w:t>
      </w:r>
      <w:r w:rsidRPr="001B6001">
        <w:rPr>
          <w:rFonts w:ascii="Times New Roman" w:hAnsi="Times New Roman" w:cs="Times New Roman"/>
          <w:sz w:val="24"/>
          <w:szCs w:val="24"/>
          <w:lang w:val="en-US"/>
        </w:rPr>
        <w:t>bekerja secara independen, berintegritas,</w:t>
      </w:r>
      <w:r>
        <w:rPr>
          <w:rFonts w:ascii="Times New Roman" w:hAnsi="Times New Roman" w:cs="Times New Roman"/>
          <w:sz w:val="24"/>
          <w:szCs w:val="24"/>
          <w:lang w:val="en-US"/>
        </w:rPr>
        <w:t xml:space="preserve"> </w:t>
      </w:r>
      <w:r w:rsidRPr="001B6001">
        <w:rPr>
          <w:rFonts w:ascii="Times New Roman" w:hAnsi="Times New Roman" w:cs="Times New Roman"/>
          <w:sz w:val="24"/>
          <w:szCs w:val="24"/>
          <w:lang w:val="en-US"/>
        </w:rPr>
        <w:t xml:space="preserve">dan profesional. Di sisi lain, </w:t>
      </w:r>
      <w:r w:rsidRPr="001B6001">
        <w:rPr>
          <w:rFonts w:ascii="Times New Roman" w:hAnsi="Times New Roman" w:cs="Times New Roman"/>
          <w:sz w:val="24"/>
          <w:szCs w:val="24"/>
          <w:lang w:val="en-US"/>
        </w:rPr>
        <w:lastRenderedPageBreak/>
        <w:t>pemberitaan</w:t>
      </w:r>
      <w:r>
        <w:rPr>
          <w:rFonts w:ascii="Times New Roman" w:hAnsi="Times New Roman" w:cs="Times New Roman"/>
          <w:sz w:val="24"/>
          <w:szCs w:val="24"/>
          <w:lang w:val="en-US"/>
        </w:rPr>
        <w:t xml:space="preserve"> </w:t>
      </w:r>
      <w:r w:rsidRPr="001B6001">
        <w:rPr>
          <w:rFonts w:ascii="Times New Roman" w:hAnsi="Times New Roman" w:cs="Times New Roman"/>
          <w:sz w:val="24"/>
          <w:szCs w:val="24"/>
          <w:lang w:val="en-US"/>
        </w:rPr>
        <w:t>negatif perlu dieliminasi dengan melakukan</w:t>
      </w:r>
      <w:r>
        <w:rPr>
          <w:rFonts w:ascii="Times New Roman" w:hAnsi="Times New Roman" w:cs="Times New Roman"/>
          <w:sz w:val="24"/>
          <w:szCs w:val="24"/>
          <w:lang w:val="en-US"/>
        </w:rPr>
        <w:t xml:space="preserve"> </w:t>
      </w:r>
      <w:r w:rsidRPr="001B6001">
        <w:rPr>
          <w:rFonts w:ascii="Times New Roman" w:hAnsi="Times New Roman" w:cs="Times New Roman"/>
          <w:sz w:val="24"/>
          <w:szCs w:val="24"/>
          <w:lang w:val="en-US"/>
        </w:rPr>
        <w:t>perbaikan di berbagai aspek agar kejadian</w:t>
      </w:r>
      <w:r w:rsidR="00E465E4">
        <w:rPr>
          <w:rFonts w:ascii="Times New Roman" w:hAnsi="Times New Roman" w:cs="Times New Roman"/>
          <w:sz w:val="24"/>
          <w:szCs w:val="24"/>
          <w:lang w:val="en-US"/>
        </w:rPr>
        <w:t>-</w:t>
      </w:r>
      <w:r w:rsidRPr="001B6001">
        <w:rPr>
          <w:rFonts w:ascii="Times New Roman" w:hAnsi="Times New Roman" w:cs="Times New Roman"/>
          <w:sz w:val="24"/>
          <w:szCs w:val="24"/>
          <w:lang w:val="en-US"/>
        </w:rPr>
        <w:t>kejadian</w:t>
      </w:r>
      <w:r>
        <w:rPr>
          <w:rFonts w:ascii="Times New Roman" w:hAnsi="Times New Roman" w:cs="Times New Roman"/>
          <w:sz w:val="24"/>
          <w:szCs w:val="24"/>
          <w:lang w:val="en-US"/>
        </w:rPr>
        <w:t xml:space="preserve"> </w:t>
      </w:r>
      <w:r w:rsidRPr="001B6001">
        <w:rPr>
          <w:rFonts w:ascii="Times New Roman" w:hAnsi="Times New Roman" w:cs="Times New Roman"/>
          <w:sz w:val="24"/>
          <w:szCs w:val="24"/>
          <w:lang w:val="en-US"/>
        </w:rPr>
        <w:t>yang</w:t>
      </w:r>
      <w:r>
        <w:rPr>
          <w:rFonts w:ascii="Times New Roman" w:hAnsi="Times New Roman" w:cs="Times New Roman"/>
          <w:sz w:val="24"/>
          <w:szCs w:val="24"/>
          <w:lang w:val="en-US"/>
        </w:rPr>
        <w:t xml:space="preserve"> </w:t>
      </w:r>
      <w:r w:rsidRPr="001B6001">
        <w:rPr>
          <w:rFonts w:ascii="Times New Roman" w:hAnsi="Times New Roman" w:cs="Times New Roman"/>
          <w:sz w:val="24"/>
          <w:szCs w:val="24"/>
          <w:lang w:val="en-US"/>
        </w:rPr>
        <w:t>serupa</w:t>
      </w:r>
      <w:r>
        <w:rPr>
          <w:rFonts w:ascii="Times New Roman" w:hAnsi="Times New Roman" w:cs="Times New Roman"/>
          <w:sz w:val="24"/>
          <w:szCs w:val="24"/>
          <w:lang w:val="en-US"/>
        </w:rPr>
        <w:t xml:space="preserve"> </w:t>
      </w:r>
      <w:r w:rsidRPr="001B6001">
        <w:rPr>
          <w:rFonts w:ascii="Times New Roman" w:hAnsi="Times New Roman" w:cs="Times New Roman"/>
          <w:sz w:val="24"/>
          <w:szCs w:val="24"/>
          <w:lang w:val="en-US"/>
        </w:rPr>
        <w:t>tidak</w:t>
      </w:r>
      <w:r>
        <w:rPr>
          <w:rFonts w:ascii="Times New Roman" w:hAnsi="Times New Roman" w:cs="Times New Roman"/>
          <w:sz w:val="24"/>
          <w:szCs w:val="24"/>
          <w:lang w:val="en-US"/>
        </w:rPr>
        <w:t xml:space="preserve"> </w:t>
      </w:r>
      <w:r w:rsidRPr="001B6001">
        <w:rPr>
          <w:rFonts w:ascii="Times New Roman" w:hAnsi="Times New Roman" w:cs="Times New Roman"/>
          <w:sz w:val="24"/>
          <w:szCs w:val="24"/>
          <w:lang w:val="en-US"/>
        </w:rPr>
        <w:t>terulang</w:t>
      </w:r>
      <w:r>
        <w:rPr>
          <w:rFonts w:ascii="Times New Roman" w:hAnsi="Times New Roman" w:cs="Times New Roman"/>
          <w:sz w:val="24"/>
          <w:szCs w:val="24"/>
          <w:lang w:val="en-US"/>
        </w:rPr>
        <w:t xml:space="preserve"> </w:t>
      </w:r>
      <w:r w:rsidRPr="001B6001">
        <w:rPr>
          <w:rFonts w:ascii="Times New Roman" w:hAnsi="Times New Roman" w:cs="Times New Roman"/>
          <w:sz w:val="24"/>
          <w:szCs w:val="24"/>
          <w:lang w:val="en-US"/>
        </w:rPr>
        <w:t>kembali</w:t>
      </w:r>
      <w:r>
        <w:rPr>
          <w:rFonts w:ascii="Times New Roman" w:hAnsi="Times New Roman" w:cs="Times New Roman"/>
          <w:sz w:val="24"/>
          <w:szCs w:val="24"/>
          <w:lang w:val="en-US"/>
        </w:rPr>
        <w:t>.</w:t>
      </w:r>
    </w:p>
    <w:p w14:paraId="30844E1F" w14:textId="1619AB09" w:rsidR="00832C7A" w:rsidRDefault="00832C7A" w:rsidP="007779C9">
      <w:pPr>
        <w:pStyle w:val="Heading3"/>
        <w:spacing w:line="240" w:lineRule="auto"/>
      </w:pPr>
      <w:bookmarkStart w:id="62" w:name="_Toc183708576"/>
      <w:r w:rsidRPr="00BD7EB7">
        <w:t>Pe</w:t>
      </w:r>
      <w:r>
        <w:t>rencanaan Operasional</w:t>
      </w:r>
      <w:r w:rsidRPr="00BD7EB7">
        <w:t xml:space="preserve"> Pemeriksaan</w:t>
      </w:r>
      <w:r w:rsidRPr="00832C7A">
        <w:rPr>
          <w:i/>
          <w:iCs/>
        </w:rPr>
        <w:t xml:space="preserve"> </w:t>
      </w:r>
      <w:r w:rsidRPr="006F5869">
        <w:t>Badan Pemeriksa Keuangan RI</w:t>
      </w:r>
      <w:bookmarkEnd w:id="62"/>
    </w:p>
    <w:p w14:paraId="05B4CCD8" w14:textId="11A215FE" w:rsidR="00832C7A" w:rsidRDefault="00832C7A" w:rsidP="007779C9">
      <w:pPr>
        <w:pStyle w:val="Heading4"/>
        <w:numPr>
          <w:ilvl w:val="0"/>
          <w:numId w:val="73"/>
        </w:numPr>
        <w:spacing w:line="240" w:lineRule="auto"/>
        <w:jc w:val="center"/>
      </w:pPr>
      <w:bookmarkStart w:id="63" w:name="_Toc183708577"/>
      <w:r>
        <w:t>Perencanaan Kegiatan Pemeriksaan</w:t>
      </w:r>
      <w:bookmarkEnd w:id="63"/>
    </w:p>
    <w:p w14:paraId="34E40C58" w14:textId="29A63FDE" w:rsidR="00832C7A" w:rsidRPr="00832C7A" w:rsidRDefault="00832C7A" w:rsidP="007779C9">
      <w:pPr>
        <w:spacing w:line="240" w:lineRule="auto"/>
        <w:ind w:firstLine="425"/>
        <w:contextualSpacing/>
        <w:jc w:val="both"/>
        <w:rPr>
          <w:rFonts w:ascii="Times New Roman" w:hAnsi="Times New Roman" w:cs="Times New Roman"/>
          <w:sz w:val="24"/>
          <w:szCs w:val="24"/>
          <w:lang w:val="en-US"/>
        </w:rPr>
      </w:pPr>
      <w:r w:rsidRPr="00832C7A">
        <w:rPr>
          <w:rFonts w:ascii="Times New Roman" w:hAnsi="Times New Roman" w:cs="Times New Roman"/>
          <w:sz w:val="24"/>
          <w:szCs w:val="24"/>
          <w:lang w:val="en-US"/>
        </w:rPr>
        <w:t xml:space="preserve">Penyusunan  perencanaan  operasional  BPK  meliputi  penyusunan RKT, prognosa RKP, Renja, RKA K/L dan </w:t>
      </w:r>
      <w:r w:rsidR="00180A4C">
        <w:rPr>
          <w:rFonts w:ascii="Times New Roman" w:hAnsi="Times New Roman" w:cs="Times New Roman"/>
          <w:sz w:val="24"/>
          <w:szCs w:val="24"/>
          <w:lang w:val="en-US"/>
        </w:rPr>
        <w:t xml:space="preserve">Revisi </w:t>
      </w:r>
      <w:r w:rsidRPr="00832C7A">
        <w:rPr>
          <w:rFonts w:ascii="Times New Roman" w:hAnsi="Times New Roman" w:cs="Times New Roman"/>
          <w:sz w:val="24"/>
          <w:szCs w:val="24"/>
          <w:lang w:val="en-US"/>
        </w:rPr>
        <w:t>RKP.</w:t>
      </w:r>
    </w:p>
    <w:p w14:paraId="2BBA558D" w14:textId="77777777" w:rsidR="00832C7A" w:rsidRPr="00832C7A" w:rsidRDefault="00832C7A" w:rsidP="007779C9">
      <w:pPr>
        <w:spacing w:line="240" w:lineRule="auto"/>
        <w:ind w:firstLine="425"/>
        <w:contextualSpacing/>
        <w:jc w:val="both"/>
        <w:rPr>
          <w:rFonts w:ascii="Times New Roman" w:hAnsi="Times New Roman" w:cs="Times New Roman"/>
          <w:sz w:val="24"/>
          <w:szCs w:val="24"/>
          <w:lang w:val="en-US"/>
        </w:rPr>
      </w:pPr>
      <w:r w:rsidRPr="00832C7A">
        <w:rPr>
          <w:rFonts w:ascii="Times New Roman" w:hAnsi="Times New Roman" w:cs="Times New Roman"/>
          <w:sz w:val="24"/>
          <w:szCs w:val="24"/>
          <w:lang w:val="en-US"/>
        </w:rPr>
        <w:t>1)  Penyusunan RKT</w:t>
      </w:r>
    </w:p>
    <w:p w14:paraId="2670C3F0" w14:textId="2DFFFCFC" w:rsidR="00832C7A" w:rsidRDefault="00180A4C" w:rsidP="007779C9">
      <w:pPr>
        <w:spacing w:line="240" w:lineRule="auto"/>
        <w:ind w:firstLine="425"/>
        <w:contextualSpacing/>
        <w:jc w:val="both"/>
        <w:rPr>
          <w:rFonts w:ascii="Times New Roman" w:hAnsi="Times New Roman" w:cs="Times New Roman"/>
          <w:sz w:val="24"/>
          <w:szCs w:val="24"/>
          <w:lang w:val="en-US"/>
        </w:rPr>
      </w:pPr>
      <w:r w:rsidRPr="00180A4C">
        <w:rPr>
          <w:rFonts w:ascii="Times New Roman" w:hAnsi="Times New Roman" w:cs="Times New Roman"/>
          <w:sz w:val="24"/>
          <w:szCs w:val="24"/>
          <w:lang w:val="en-US"/>
        </w:rPr>
        <w:t>Penyusunan RKT bertujuan untuk mengomunikasikan</w:t>
      </w:r>
      <w:r>
        <w:rPr>
          <w:rFonts w:ascii="Times New Roman" w:hAnsi="Times New Roman" w:cs="Times New Roman"/>
          <w:sz w:val="24"/>
          <w:szCs w:val="24"/>
          <w:lang w:val="en-US"/>
        </w:rPr>
        <w:t xml:space="preserve"> </w:t>
      </w:r>
      <w:r w:rsidRPr="00180A4C">
        <w:rPr>
          <w:rFonts w:ascii="Times New Roman" w:hAnsi="Times New Roman" w:cs="Times New Roman"/>
          <w:sz w:val="24"/>
          <w:szCs w:val="24"/>
          <w:lang w:val="en-US"/>
        </w:rPr>
        <w:t xml:space="preserve">kebijakan </w:t>
      </w:r>
      <w:r>
        <w:rPr>
          <w:rFonts w:ascii="Times New Roman" w:hAnsi="Times New Roman" w:cs="Times New Roman"/>
          <w:sz w:val="24"/>
          <w:szCs w:val="24"/>
          <w:lang w:val="en-US"/>
        </w:rPr>
        <w:t>B</w:t>
      </w:r>
      <w:r w:rsidRPr="00180A4C">
        <w:rPr>
          <w:rFonts w:ascii="Times New Roman" w:hAnsi="Times New Roman" w:cs="Times New Roman"/>
          <w:sz w:val="24"/>
          <w:szCs w:val="24"/>
          <w:lang w:val="en-US"/>
        </w:rPr>
        <w:t>adan dalam satu tahun anggaran, sebagai dasar</w:t>
      </w:r>
      <w:r>
        <w:rPr>
          <w:rFonts w:ascii="Times New Roman" w:hAnsi="Times New Roman" w:cs="Times New Roman"/>
          <w:sz w:val="24"/>
          <w:szCs w:val="24"/>
          <w:lang w:val="en-US"/>
        </w:rPr>
        <w:t xml:space="preserve"> </w:t>
      </w:r>
      <w:r w:rsidRPr="00180A4C">
        <w:rPr>
          <w:rFonts w:ascii="Times New Roman" w:hAnsi="Times New Roman" w:cs="Times New Roman"/>
          <w:sz w:val="24"/>
          <w:szCs w:val="24"/>
          <w:lang w:val="en-US"/>
        </w:rPr>
        <w:t xml:space="preserve">penyusunan prognosa RKP/RKSP oleh seluruh satker. </w:t>
      </w:r>
      <w:r w:rsidR="00832C7A" w:rsidRPr="00832C7A">
        <w:rPr>
          <w:rFonts w:ascii="Times New Roman" w:hAnsi="Times New Roman" w:cs="Times New Roman"/>
          <w:sz w:val="24"/>
          <w:szCs w:val="24"/>
          <w:lang w:val="en-US"/>
        </w:rPr>
        <w:t xml:space="preserve">Sebagai penjabaran dari Renstra, RIR, dan kebijakan pemeriksaan 5 (lima) tahunan, </w:t>
      </w:r>
      <w:r w:rsidR="00A241B9">
        <w:rPr>
          <w:rFonts w:ascii="Times New Roman" w:hAnsi="Times New Roman" w:cs="Times New Roman"/>
          <w:sz w:val="24"/>
          <w:szCs w:val="24"/>
          <w:lang w:val="en-US"/>
        </w:rPr>
        <w:t>Direktorat PSMK</w:t>
      </w:r>
      <w:r w:rsidR="00832C7A" w:rsidRPr="00832C7A">
        <w:rPr>
          <w:rFonts w:ascii="Times New Roman" w:hAnsi="Times New Roman" w:cs="Times New Roman"/>
          <w:sz w:val="24"/>
          <w:szCs w:val="24"/>
          <w:lang w:val="en-US"/>
        </w:rPr>
        <w:t xml:space="preserve"> menyusun RKT yang  berisi  kebijakan  dan  rencana  kerja  BPK  untuk  periode 1  (satu)  tahun.  RKT  dilandasi  pada  kebijakan  umum  dan kebijakan operasional di bidang pemeriksaan. RKT disusun pada T-2 (dua tahun sebelum tahun berjalan) dengan mendapatkan masukan dari Tortama untuk selanjutnya ditetapkan dalam Sidang Badan.</w:t>
      </w:r>
    </w:p>
    <w:p w14:paraId="50992869" w14:textId="6183B819" w:rsidR="00561DF0" w:rsidRPr="00561DF0" w:rsidRDefault="00561DF0" w:rsidP="007779C9">
      <w:pPr>
        <w:pStyle w:val="Caption"/>
        <w:jc w:val="center"/>
        <w:rPr>
          <w:rFonts w:ascii="Times New Roman" w:hAnsi="Times New Roman" w:cs="Times New Roman"/>
          <w:i w:val="0"/>
          <w:iCs w:val="0"/>
          <w:color w:val="000000" w:themeColor="text1"/>
          <w:sz w:val="24"/>
          <w:szCs w:val="24"/>
          <w:lang w:val="en-US"/>
        </w:rPr>
      </w:pPr>
      <w:bookmarkStart w:id="64" w:name="_Toc183706509"/>
      <w:r w:rsidRPr="00561DF0">
        <w:rPr>
          <w:rFonts w:ascii="Times New Roman" w:hAnsi="Times New Roman" w:cs="Times New Roman"/>
          <w:i w:val="0"/>
          <w:iCs w:val="0"/>
          <w:color w:val="000000" w:themeColor="text1"/>
          <w:sz w:val="24"/>
          <w:szCs w:val="24"/>
        </w:rPr>
        <w:t>Gambar 4</w:t>
      </w:r>
      <w:r w:rsidR="009C2AAB">
        <w:rPr>
          <w:rFonts w:ascii="Times New Roman" w:hAnsi="Times New Roman" w:cs="Times New Roman"/>
          <w:i w:val="0"/>
          <w:iCs w:val="0"/>
          <w:color w:val="000000" w:themeColor="text1"/>
          <w:sz w:val="24"/>
          <w:szCs w:val="24"/>
          <w:lang w:val="en-US"/>
        </w:rPr>
        <w:t>.</w:t>
      </w:r>
      <w:r w:rsidRPr="00561DF0">
        <w:rPr>
          <w:rFonts w:ascii="Times New Roman" w:hAnsi="Times New Roman" w:cs="Times New Roman"/>
          <w:i w:val="0"/>
          <w:iCs w:val="0"/>
          <w:color w:val="000000" w:themeColor="text1"/>
          <w:sz w:val="24"/>
          <w:szCs w:val="24"/>
          <w:lang w:val="en-US"/>
        </w:rPr>
        <w:t xml:space="preserve"> Siklus Perencanaan Tahunan BPK</w:t>
      </w:r>
      <w:bookmarkEnd w:id="64"/>
    </w:p>
    <w:p w14:paraId="3072016B" w14:textId="19C0E383" w:rsidR="002405FE" w:rsidRDefault="002405FE" w:rsidP="007779C9">
      <w:pPr>
        <w:spacing w:line="240" w:lineRule="auto"/>
        <w:ind w:firstLine="425"/>
        <w:contextualSpacing/>
        <w:jc w:val="both"/>
        <w:rPr>
          <w:rFonts w:ascii="Times New Roman" w:hAnsi="Times New Roman" w:cs="Times New Roman"/>
          <w:sz w:val="24"/>
          <w:szCs w:val="24"/>
          <w:lang w:val="en-US"/>
        </w:rPr>
      </w:pPr>
      <w:r w:rsidRPr="00180A4C">
        <w:rPr>
          <w:rFonts w:ascii="Times New Roman" w:hAnsi="Times New Roman" w:cs="Times New Roman"/>
          <w:sz w:val="24"/>
          <w:szCs w:val="24"/>
          <w:lang w:val="en-US"/>
        </w:rPr>
        <w:drawing>
          <wp:inline distT="0" distB="0" distL="0" distR="0" wp14:anchorId="2EEE17C2" wp14:editId="6AFE8E2B">
            <wp:extent cx="4749800" cy="2311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52328" cy="2312630"/>
                    </a:xfrm>
                    <a:prstGeom prst="rect">
                      <a:avLst/>
                    </a:prstGeom>
                  </pic:spPr>
                </pic:pic>
              </a:graphicData>
            </a:graphic>
          </wp:inline>
        </w:drawing>
      </w:r>
    </w:p>
    <w:p w14:paraId="43F3461E" w14:textId="2300F22C" w:rsidR="007A1F22" w:rsidRPr="007A1F22" w:rsidRDefault="007A1F22" w:rsidP="007779C9">
      <w:pPr>
        <w:spacing w:line="240" w:lineRule="auto"/>
        <w:jc w:val="center"/>
        <w:rPr>
          <w:rFonts w:ascii="Times New Roman" w:hAnsi="Times New Roman" w:cs="Times New Roman"/>
          <w:i/>
          <w:iCs/>
          <w:sz w:val="24"/>
          <w:szCs w:val="24"/>
          <w:lang w:val="en-US"/>
        </w:rPr>
      </w:pPr>
      <w:r w:rsidRPr="00BE6D68">
        <w:rPr>
          <w:rFonts w:ascii="Times New Roman" w:hAnsi="Times New Roman" w:cs="Times New Roman"/>
          <w:i/>
          <w:iCs/>
          <w:sz w:val="24"/>
          <w:szCs w:val="24"/>
        </w:rPr>
        <w:t xml:space="preserve">Sumber: </w:t>
      </w:r>
      <w:r>
        <w:rPr>
          <w:rFonts w:ascii="Times New Roman" w:hAnsi="Times New Roman" w:cs="Times New Roman"/>
          <w:i/>
          <w:iCs/>
          <w:sz w:val="24"/>
          <w:szCs w:val="24"/>
          <w:lang w:val="en-US"/>
        </w:rPr>
        <w:t>Pedoman Perencanaan Tahunan BPK</w:t>
      </w:r>
    </w:p>
    <w:p w14:paraId="4F198D20" w14:textId="77777777" w:rsidR="00832C7A" w:rsidRPr="00832C7A" w:rsidRDefault="00832C7A" w:rsidP="007779C9">
      <w:pPr>
        <w:spacing w:line="240" w:lineRule="auto"/>
        <w:ind w:firstLine="425"/>
        <w:contextualSpacing/>
        <w:jc w:val="both"/>
        <w:rPr>
          <w:rFonts w:ascii="Times New Roman" w:hAnsi="Times New Roman" w:cs="Times New Roman"/>
          <w:sz w:val="24"/>
          <w:szCs w:val="24"/>
          <w:lang w:val="en-US"/>
        </w:rPr>
      </w:pPr>
      <w:r w:rsidRPr="00832C7A">
        <w:rPr>
          <w:rFonts w:ascii="Times New Roman" w:hAnsi="Times New Roman" w:cs="Times New Roman"/>
          <w:sz w:val="24"/>
          <w:szCs w:val="24"/>
          <w:lang w:val="en-US"/>
        </w:rPr>
        <w:t>2)  Penyusunan Prognosa RKP</w:t>
      </w:r>
    </w:p>
    <w:p w14:paraId="2247F4A5" w14:textId="311679EC" w:rsidR="00832C7A" w:rsidRDefault="00832C7A" w:rsidP="007779C9">
      <w:pPr>
        <w:spacing w:line="240" w:lineRule="auto"/>
        <w:ind w:firstLine="425"/>
        <w:contextualSpacing/>
        <w:jc w:val="both"/>
        <w:rPr>
          <w:rFonts w:ascii="Times New Roman" w:hAnsi="Times New Roman" w:cs="Times New Roman"/>
          <w:sz w:val="24"/>
          <w:szCs w:val="24"/>
          <w:lang w:val="en-US"/>
        </w:rPr>
      </w:pPr>
      <w:r w:rsidRPr="00832C7A">
        <w:rPr>
          <w:rFonts w:ascii="Times New Roman" w:hAnsi="Times New Roman" w:cs="Times New Roman"/>
          <w:sz w:val="24"/>
          <w:szCs w:val="24"/>
          <w:lang w:val="en-US"/>
        </w:rPr>
        <w:t xml:space="preserve">Setelah penetapan RKT, para kepala Unit Kerja Pemeriksaan menyusun  prognosa  RKP  </w:t>
      </w:r>
      <w:r w:rsidR="00A241B9">
        <w:rPr>
          <w:rFonts w:ascii="Times New Roman" w:hAnsi="Times New Roman" w:cs="Times New Roman"/>
          <w:sz w:val="24"/>
          <w:szCs w:val="24"/>
          <w:lang w:val="en-US"/>
        </w:rPr>
        <w:t xml:space="preserve">melalui </w:t>
      </w:r>
      <w:r w:rsidRPr="00832C7A">
        <w:rPr>
          <w:rFonts w:ascii="Times New Roman" w:hAnsi="Times New Roman" w:cs="Times New Roman"/>
          <w:sz w:val="24"/>
          <w:szCs w:val="24"/>
          <w:lang w:val="en-US"/>
        </w:rPr>
        <w:t xml:space="preserve">konsultasi  dengan pimpinan unit Eselon I masing-masing untuk mendapat arahan dan persetujuan dengan mengacu pada perangkat lunak terkait penganggaran yang diterbitkan oleh Direktorat Utama Perencanaan, Evaluasi dan Analisis Kebijakan (Ditama Renvaja). Penyusunan prognosa RKP mempertimbangkan waktu, </w:t>
      </w:r>
      <w:r w:rsidR="00A241B9">
        <w:rPr>
          <w:rFonts w:ascii="Times New Roman" w:hAnsi="Times New Roman" w:cs="Times New Roman"/>
          <w:sz w:val="24"/>
          <w:szCs w:val="24"/>
          <w:lang w:val="en-US"/>
        </w:rPr>
        <w:t>personil</w:t>
      </w:r>
      <w:r w:rsidRPr="00832C7A">
        <w:rPr>
          <w:rFonts w:ascii="Times New Roman" w:hAnsi="Times New Roman" w:cs="Times New Roman"/>
          <w:sz w:val="24"/>
          <w:szCs w:val="24"/>
          <w:lang w:val="en-US"/>
        </w:rPr>
        <w:t xml:space="preserve"> pemeriksa</w:t>
      </w:r>
      <w:r w:rsidR="00A241B9">
        <w:rPr>
          <w:rFonts w:ascii="Times New Roman" w:hAnsi="Times New Roman" w:cs="Times New Roman"/>
          <w:sz w:val="24"/>
          <w:szCs w:val="24"/>
          <w:lang w:val="en-US"/>
        </w:rPr>
        <w:t xml:space="preserve"> yang tersedia</w:t>
      </w:r>
      <w:r w:rsidRPr="00832C7A">
        <w:rPr>
          <w:rFonts w:ascii="Times New Roman" w:hAnsi="Times New Roman" w:cs="Times New Roman"/>
          <w:sz w:val="24"/>
          <w:szCs w:val="24"/>
          <w:lang w:val="en-US"/>
        </w:rPr>
        <w:t>, kesediaan entitas pemeriksaan, serta infrastruktur yang diperlukan. Prognosa RKP juga memuat prioritas pemeriksaan dan alasan penentuan prioritas pemeriksaan tersebut.</w:t>
      </w:r>
    </w:p>
    <w:p w14:paraId="203EC0D3" w14:textId="6B2C79B6" w:rsidR="00DF172A" w:rsidRDefault="00DF172A" w:rsidP="007779C9">
      <w:pPr>
        <w:spacing w:before="16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Penjelasan diatas sesuai dengan tugas IK</w:t>
      </w:r>
      <w:r w:rsidR="00D31618">
        <w:rPr>
          <w:rFonts w:ascii="Times New Roman" w:hAnsi="Times New Roman" w:cs="Times New Roman"/>
          <w:sz w:val="24"/>
          <w:szCs w:val="24"/>
          <w:lang w:val="en-US"/>
        </w:rPr>
        <w:t>4</w:t>
      </w:r>
      <w:r>
        <w:rPr>
          <w:rFonts w:ascii="Times New Roman" w:hAnsi="Times New Roman" w:cs="Times New Roman"/>
          <w:sz w:val="24"/>
          <w:szCs w:val="24"/>
          <w:lang w:val="en-US"/>
        </w:rPr>
        <w:t xml:space="preserve"> yang menerangkan bahwa:</w:t>
      </w:r>
    </w:p>
    <w:p w14:paraId="22782443" w14:textId="6A270747" w:rsidR="00DF172A" w:rsidRDefault="00DF172A" w:rsidP="007779C9">
      <w:pPr>
        <w:autoSpaceDE w:val="0"/>
        <w:autoSpaceDN w:val="0"/>
        <w:adjustRightInd w:val="0"/>
        <w:spacing w:after="0" w:line="240" w:lineRule="auto"/>
        <w:ind w:left="426" w:firstLine="142"/>
        <w:jc w:val="both"/>
        <w:rPr>
          <w:rFonts w:ascii="TimesNewRomanPSMT" w:hAnsi="TimesNewRomanPSMT" w:cs="TimesNewRomanPSMT"/>
          <w:sz w:val="24"/>
          <w:szCs w:val="24"/>
          <w:lang w:val="en-ID"/>
        </w:rPr>
      </w:pPr>
      <w:r>
        <w:rPr>
          <w:rFonts w:ascii="TimesNewRomanPSMT" w:hAnsi="TimesNewRomanPSMT" w:cs="TimesNewRomanPSMT"/>
          <w:sz w:val="24"/>
          <w:szCs w:val="24"/>
          <w:lang w:val="en-ID"/>
        </w:rPr>
        <w:t>Adapun peran dan tugas saya</w:t>
      </w:r>
      <w:r w:rsidRPr="00DF172A">
        <w:rPr>
          <w:rFonts w:ascii="TimesNewRomanPSMT" w:hAnsi="TimesNewRomanPSMT" w:cs="TimesNewRomanPSMT"/>
          <w:sz w:val="24"/>
          <w:szCs w:val="24"/>
          <w:lang w:val="en-ID"/>
        </w:rPr>
        <w:t xml:space="preserve"> dalam proses perencanaan anggaran kegiatan pemeriksaan BPK RI</w:t>
      </w:r>
      <w:r>
        <w:rPr>
          <w:rFonts w:ascii="TimesNewRomanPSMT" w:hAnsi="TimesNewRomanPSMT" w:cs="TimesNewRomanPSMT"/>
          <w:sz w:val="24"/>
          <w:szCs w:val="24"/>
          <w:lang w:val="en-ID"/>
        </w:rPr>
        <w:t xml:space="preserve"> adalah</w:t>
      </w:r>
      <w:r w:rsidRPr="00DF172A">
        <w:rPr>
          <w:rFonts w:ascii="TimesNewRomanPSMT" w:hAnsi="TimesNewRomanPSMT" w:cs="TimesNewRomanPSMT"/>
          <w:sz w:val="24"/>
          <w:szCs w:val="24"/>
          <w:lang w:val="en-ID"/>
        </w:rPr>
        <w:t xml:space="preserve"> </w:t>
      </w:r>
      <w:r>
        <w:rPr>
          <w:rFonts w:ascii="TimesNewRomanPSMT" w:hAnsi="TimesNewRomanPSMT" w:cs="TimesNewRomanPSMT"/>
          <w:sz w:val="24"/>
          <w:szCs w:val="24"/>
          <w:lang w:val="en-ID"/>
        </w:rPr>
        <w:t>m</w:t>
      </w:r>
      <w:r w:rsidRPr="00DF172A">
        <w:rPr>
          <w:rFonts w:ascii="TimesNewRomanPSMT" w:hAnsi="TimesNewRomanPSMT" w:cs="TimesNewRomanPSMT"/>
          <w:sz w:val="24"/>
          <w:szCs w:val="24"/>
          <w:lang w:val="en-ID"/>
        </w:rPr>
        <w:t>engkompilasi perencanaan anggara kegiatan pemeriksaan, adapun output yang dihasilkan berupa dokumen prognosis, matriks risiko pemeriksaan dan usulan RKA Auditora</w:t>
      </w:r>
      <w:r w:rsidRPr="00E465E4">
        <w:rPr>
          <w:rFonts w:ascii="TimesNewRomanPSMT" w:hAnsi="TimesNewRomanPSMT" w:cs="TimesNewRomanPSMT"/>
          <w:sz w:val="24"/>
          <w:szCs w:val="24"/>
          <w:lang w:val="en-ID"/>
        </w:rPr>
        <w:t>t</w:t>
      </w:r>
      <w:r w:rsidRPr="000464E5">
        <w:rPr>
          <w:rFonts w:ascii="TimesNewRomanPSMT" w:hAnsi="TimesNewRomanPSMT" w:cs="TimesNewRomanPSMT"/>
          <w:sz w:val="24"/>
          <w:szCs w:val="24"/>
          <w:lang w:val="en-ID"/>
        </w:rPr>
        <w:t>.</w:t>
      </w:r>
    </w:p>
    <w:p w14:paraId="56DF4A0B" w14:textId="764F1B36" w:rsidR="00A35615" w:rsidRPr="00832C7A" w:rsidRDefault="00A35615" w:rsidP="007779C9">
      <w:pPr>
        <w:spacing w:line="240" w:lineRule="auto"/>
        <w:ind w:firstLine="425"/>
        <w:contextualSpacing/>
        <w:jc w:val="both"/>
        <w:rPr>
          <w:rFonts w:ascii="Times New Roman" w:hAnsi="Times New Roman" w:cs="Times New Roman"/>
          <w:sz w:val="24"/>
          <w:szCs w:val="24"/>
          <w:lang w:val="en-US"/>
        </w:rPr>
      </w:pPr>
    </w:p>
    <w:p w14:paraId="3D81269F" w14:textId="77777777" w:rsidR="00832C7A" w:rsidRPr="00832C7A" w:rsidRDefault="00832C7A" w:rsidP="007779C9">
      <w:pPr>
        <w:spacing w:line="240" w:lineRule="auto"/>
        <w:ind w:firstLine="425"/>
        <w:contextualSpacing/>
        <w:jc w:val="both"/>
        <w:rPr>
          <w:rFonts w:ascii="Times New Roman" w:hAnsi="Times New Roman" w:cs="Times New Roman"/>
          <w:sz w:val="24"/>
          <w:szCs w:val="24"/>
          <w:lang w:val="en-US"/>
        </w:rPr>
      </w:pPr>
      <w:r w:rsidRPr="00832C7A">
        <w:rPr>
          <w:rFonts w:ascii="Times New Roman" w:hAnsi="Times New Roman" w:cs="Times New Roman"/>
          <w:sz w:val="24"/>
          <w:szCs w:val="24"/>
          <w:lang w:val="en-US"/>
        </w:rPr>
        <w:t>Dalam menentukan prioritas pemeriksaan, Unit Kerja Pemeriksaan mempertimbangkan:</w:t>
      </w:r>
    </w:p>
    <w:p w14:paraId="1EB382F2" w14:textId="5A6C19A9" w:rsidR="00832C7A" w:rsidRPr="00A241B9" w:rsidRDefault="00832C7A" w:rsidP="007779C9">
      <w:pPr>
        <w:pStyle w:val="ListParagraph"/>
        <w:numPr>
          <w:ilvl w:val="0"/>
          <w:numId w:val="72"/>
        </w:numPr>
        <w:spacing w:line="240" w:lineRule="auto"/>
        <w:jc w:val="both"/>
        <w:rPr>
          <w:rFonts w:ascii="Times New Roman" w:hAnsi="Times New Roman" w:cs="Times New Roman"/>
          <w:sz w:val="24"/>
          <w:szCs w:val="24"/>
          <w:lang w:val="en-US"/>
        </w:rPr>
      </w:pPr>
      <w:r w:rsidRPr="00A241B9">
        <w:rPr>
          <w:rFonts w:ascii="Times New Roman" w:hAnsi="Times New Roman" w:cs="Times New Roman"/>
          <w:sz w:val="24"/>
          <w:szCs w:val="24"/>
          <w:lang w:val="en-US"/>
        </w:rPr>
        <w:t>Kebijakan pemeriksaan 5 (lima) tahunan;</w:t>
      </w:r>
    </w:p>
    <w:p w14:paraId="67B347F1" w14:textId="37E9AD97" w:rsidR="00832C7A" w:rsidRPr="00A241B9" w:rsidRDefault="00832C7A" w:rsidP="007779C9">
      <w:pPr>
        <w:pStyle w:val="ListParagraph"/>
        <w:numPr>
          <w:ilvl w:val="0"/>
          <w:numId w:val="72"/>
        </w:numPr>
        <w:spacing w:line="240" w:lineRule="auto"/>
        <w:jc w:val="both"/>
        <w:rPr>
          <w:rFonts w:ascii="Times New Roman" w:hAnsi="Times New Roman" w:cs="Times New Roman"/>
          <w:sz w:val="24"/>
          <w:szCs w:val="24"/>
          <w:lang w:val="en-US"/>
        </w:rPr>
      </w:pPr>
      <w:r w:rsidRPr="00A241B9">
        <w:rPr>
          <w:rFonts w:ascii="Times New Roman" w:hAnsi="Times New Roman" w:cs="Times New Roman"/>
          <w:sz w:val="24"/>
          <w:szCs w:val="24"/>
          <w:lang w:val="en-US"/>
        </w:rPr>
        <w:t>Perkiraan dampak audit dengan melihat nilai tambah yang diharapkan setelah dilakukan pemeriksaan seperti perbaikan dalam ekonomi, efisiensi dan efektivitas, kualitas layanan, akuntabilitas, dan pengendalian manajemen;</w:t>
      </w:r>
    </w:p>
    <w:p w14:paraId="63DBD412" w14:textId="4F01436E" w:rsidR="00832C7A" w:rsidRPr="00A241B9" w:rsidRDefault="00832C7A" w:rsidP="007779C9">
      <w:pPr>
        <w:pStyle w:val="ListParagraph"/>
        <w:numPr>
          <w:ilvl w:val="0"/>
          <w:numId w:val="72"/>
        </w:numPr>
        <w:spacing w:line="240" w:lineRule="auto"/>
        <w:jc w:val="both"/>
        <w:rPr>
          <w:rFonts w:ascii="Times New Roman" w:hAnsi="Times New Roman" w:cs="Times New Roman"/>
          <w:sz w:val="24"/>
          <w:szCs w:val="24"/>
          <w:lang w:val="en-US"/>
        </w:rPr>
      </w:pPr>
      <w:r w:rsidRPr="00A241B9">
        <w:rPr>
          <w:rFonts w:ascii="Times New Roman" w:hAnsi="Times New Roman" w:cs="Times New Roman"/>
          <w:sz w:val="24"/>
          <w:szCs w:val="24"/>
          <w:lang w:val="en-US"/>
        </w:rPr>
        <w:t>Materialitas anggaran entitas yang akan diperiksa dengan melihat nilai total aset, utang serta anggaran tahunan;</w:t>
      </w:r>
    </w:p>
    <w:p w14:paraId="0363A97C" w14:textId="2FB65185" w:rsidR="00832C7A" w:rsidRPr="00A241B9" w:rsidRDefault="00832C7A" w:rsidP="007779C9">
      <w:pPr>
        <w:pStyle w:val="ListParagraph"/>
        <w:numPr>
          <w:ilvl w:val="0"/>
          <w:numId w:val="72"/>
        </w:numPr>
        <w:spacing w:line="240" w:lineRule="auto"/>
        <w:jc w:val="both"/>
        <w:rPr>
          <w:rFonts w:ascii="Times New Roman" w:hAnsi="Times New Roman" w:cs="Times New Roman"/>
          <w:sz w:val="24"/>
          <w:szCs w:val="24"/>
          <w:lang w:val="en-US"/>
        </w:rPr>
      </w:pPr>
      <w:r w:rsidRPr="00A241B9">
        <w:rPr>
          <w:rFonts w:ascii="Times New Roman" w:hAnsi="Times New Roman" w:cs="Times New Roman"/>
          <w:sz w:val="24"/>
          <w:szCs w:val="24"/>
          <w:lang w:val="en-US"/>
        </w:rPr>
        <w:t>Risiko atas pengelolaan suatu kegiatan/program, dengan melakukan penilaian apakah pengelolaan kegiatan/program yang akan diperiksa memiliki risiko terjadinya ketidakekonomisan, ketidakefisienan dan ketidakefektifan, untuk penentuan risiko suatu objek pemeriksaan dinilai dengan membuat analisis profil risiko pada Data Entitas Pemeriksaan (DEP).</w:t>
      </w:r>
    </w:p>
    <w:p w14:paraId="21699F97" w14:textId="1A528E59" w:rsidR="00832C7A" w:rsidRPr="00A241B9" w:rsidRDefault="00832C7A" w:rsidP="007779C9">
      <w:pPr>
        <w:pStyle w:val="ListParagraph"/>
        <w:numPr>
          <w:ilvl w:val="0"/>
          <w:numId w:val="72"/>
        </w:numPr>
        <w:spacing w:line="240" w:lineRule="auto"/>
        <w:jc w:val="both"/>
        <w:rPr>
          <w:rFonts w:ascii="Times New Roman" w:hAnsi="Times New Roman" w:cs="Times New Roman"/>
          <w:sz w:val="24"/>
          <w:szCs w:val="24"/>
          <w:lang w:val="en-US"/>
        </w:rPr>
      </w:pPr>
      <w:r w:rsidRPr="00A241B9">
        <w:rPr>
          <w:rFonts w:ascii="Times New Roman" w:hAnsi="Times New Roman" w:cs="Times New Roman"/>
          <w:sz w:val="24"/>
          <w:szCs w:val="24"/>
          <w:lang w:val="en-US"/>
        </w:rPr>
        <w:t>Apakah suatu program memiliki sensitivitas politik yang tinggi dan berdampak secara nasional; dan</w:t>
      </w:r>
    </w:p>
    <w:p w14:paraId="6C1C1767" w14:textId="1FF81438" w:rsidR="00832C7A" w:rsidRPr="00A241B9" w:rsidRDefault="00832C7A" w:rsidP="007779C9">
      <w:pPr>
        <w:pStyle w:val="ListParagraph"/>
        <w:numPr>
          <w:ilvl w:val="0"/>
          <w:numId w:val="72"/>
        </w:numPr>
        <w:spacing w:line="240" w:lineRule="auto"/>
        <w:jc w:val="both"/>
        <w:rPr>
          <w:rFonts w:ascii="Times New Roman" w:hAnsi="Times New Roman" w:cs="Times New Roman"/>
          <w:sz w:val="24"/>
          <w:szCs w:val="24"/>
          <w:lang w:val="en-US"/>
        </w:rPr>
      </w:pPr>
      <w:r w:rsidRPr="00A241B9">
        <w:rPr>
          <w:rFonts w:ascii="Times New Roman" w:hAnsi="Times New Roman" w:cs="Times New Roman"/>
          <w:sz w:val="24"/>
          <w:szCs w:val="24"/>
          <w:lang w:val="en-US"/>
        </w:rPr>
        <w:t>Program/objek pemeriksaan memiliki lingkup yang sempit dan jarang menjadi objek pemeriksaan atau review baik oleh pihak internal maupun eksternal.</w:t>
      </w:r>
    </w:p>
    <w:p w14:paraId="0CBAC96D" w14:textId="77777777" w:rsidR="00832C7A" w:rsidRPr="00832C7A" w:rsidRDefault="00832C7A" w:rsidP="007779C9">
      <w:pPr>
        <w:spacing w:line="240" w:lineRule="auto"/>
        <w:ind w:firstLine="425"/>
        <w:contextualSpacing/>
        <w:jc w:val="both"/>
        <w:rPr>
          <w:rFonts w:ascii="Times New Roman" w:hAnsi="Times New Roman" w:cs="Times New Roman"/>
          <w:sz w:val="24"/>
          <w:szCs w:val="24"/>
          <w:lang w:val="en-US"/>
        </w:rPr>
      </w:pPr>
      <w:r w:rsidRPr="00832C7A">
        <w:rPr>
          <w:rFonts w:ascii="Times New Roman" w:hAnsi="Times New Roman" w:cs="Times New Roman"/>
          <w:sz w:val="24"/>
          <w:szCs w:val="24"/>
          <w:lang w:val="en-US"/>
        </w:rPr>
        <w:t>Untuk pemeriksaan tematik, penyusunan prognosa RKP disertai dengan proposal yang disiapkan oleh AKN Koordinator. AKN Koordinator  menyampaikan proposal kepada AKN Pelaksana yang ditembuskan kepada Ditama Renvaja. Proposal tersebut berisi tujuan, sasaran, metodologi, tahun anggaran pemeriksaan, waktu pemeriksaan, Unit Kerja Pemeriksaan terkait, anggaran pemeriksaan, kebutuhan auditor, dan penunjang lainnya.</w:t>
      </w:r>
    </w:p>
    <w:p w14:paraId="74CE0993" w14:textId="4BD6D74E" w:rsidR="00832C7A" w:rsidRPr="00832C7A" w:rsidRDefault="00832C7A" w:rsidP="007779C9">
      <w:pPr>
        <w:spacing w:line="240" w:lineRule="auto"/>
        <w:ind w:firstLine="425"/>
        <w:contextualSpacing/>
        <w:jc w:val="both"/>
        <w:rPr>
          <w:rFonts w:ascii="Times New Roman" w:hAnsi="Times New Roman" w:cs="Times New Roman"/>
          <w:sz w:val="24"/>
          <w:szCs w:val="24"/>
          <w:lang w:val="en-US"/>
        </w:rPr>
      </w:pPr>
      <w:r w:rsidRPr="00832C7A">
        <w:rPr>
          <w:rFonts w:ascii="Times New Roman" w:hAnsi="Times New Roman" w:cs="Times New Roman"/>
          <w:sz w:val="24"/>
          <w:szCs w:val="24"/>
          <w:lang w:val="en-US"/>
        </w:rPr>
        <w:t>Dalam penyusunan prognosa RKP, Unit Kerja Pemeriksaan mengidentifikasi objek pemeriksaan yang akan diperiksa oleh BPK, diperiksa oleh Pemeriksa yang bekerja atas nama BPK, serta objek pemeriksaan yang memerlukan keahlian khusus baik dari internal maupun eksternal BPK.</w:t>
      </w:r>
      <w:r w:rsidR="00A241B9" w:rsidRPr="00A241B9">
        <w:t xml:space="preserve"> </w:t>
      </w:r>
      <w:r w:rsidR="00A241B9" w:rsidRPr="00A241B9">
        <w:rPr>
          <w:rFonts w:ascii="Times New Roman" w:hAnsi="Times New Roman" w:cs="Times New Roman"/>
          <w:sz w:val="24"/>
          <w:szCs w:val="24"/>
          <w:lang w:val="en-US"/>
        </w:rPr>
        <w:t>Prognosa RKP disampaikan kepada Ditama R</w:t>
      </w:r>
      <w:r w:rsidR="00A241B9">
        <w:rPr>
          <w:rFonts w:ascii="Times New Roman" w:hAnsi="Times New Roman" w:cs="Times New Roman"/>
          <w:sz w:val="24"/>
          <w:szCs w:val="24"/>
          <w:lang w:val="en-US"/>
        </w:rPr>
        <w:t>envaja</w:t>
      </w:r>
      <w:r w:rsidR="00A241B9" w:rsidRPr="00A241B9">
        <w:rPr>
          <w:rFonts w:ascii="Times New Roman" w:hAnsi="Times New Roman" w:cs="Times New Roman"/>
          <w:sz w:val="24"/>
          <w:szCs w:val="24"/>
          <w:lang w:val="en-US"/>
        </w:rPr>
        <w:t xml:space="preserve"> setelah</w:t>
      </w:r>
      <w:r w:rsidR="00A241B9">
        <w:rPr>
          <w:rFonts w:ascii="Times New Roman" w:hAnsi="Times New Roman" w:cs="Times New Roman"/>
          <w:sz w:val="24"/>
          <w:szCs w:val="24"/>
          <w:lang w:val="en-US"/>
        </w:rPr>
        <w:t xml:space="preserve"> </w:t>
      </w:r>
      <w:r w:rsidR="00A241B9" w:rsidRPr="00A241B9">
        <w:rPr>
          <w:rFonts w:ascii="Times New Roman" w:hAnsi="Times New Roman" w:cs="Times New Roman"/>
          <w:sz w:val="24"/>
          <w:szCs w:val="24"/>
          <w:lang w:val="en-US"/>
        </w:rPr>
        <w:t>dimintakan pertimbangan Anggota Badan terkait untuk dianalisis</w:t>
      </w:r>
      <w:r w:rsidR="00A241B9">
        <w:rPr>
          <w:rFonts w:ascii="Times New Roman" w:hAnsi="Times New Roman" w:cs="Times New Roman"/>
          <w:sz w:val="24"/>
          <w:szCs w:val="24"/>
          <w:lang w:val="en-US"/>
        </w:rPr>
        <w:t xml:space="preserve"> </w:t>
      </w:r>
      <w:r w:rsidR="00A241B9" w:rsidRPr="00A241B9">
        <w:rPr>
          <w:rFonts w:ascii="Times New Roman" w:hAnsi="Times New Roman" w:cs="Times New Roman"/>
          <w:sz w:val="24"/>
          <w:szCs w:val="24"/>
          <w:lang w:val="en-US"/>
        </w:rPr>
        <w:t>oleh Direktorat PSMK mengenai kesesuaian usulan kegiatan</w:t>
      </w:r>
      <w:r w:rsidR="00A241B9">
        <w:rPr>
          <w:rFonts w:ascii="Times New Roman" w:hAnsi="Times New Roman" w:cs="Times New Roman"/>
          <w:sz w:val="24"/>
          <w:szCs w:val="24"/>
          <w:lang w:val="en-US"/>
        </w:rPr>
        <w:t xml:space="preserve"> </w:t>
      </w:r>
      <w:r w:rsidR="00A241B9" w:rsidRPr="00A241B9">
        <w:rPr>
          <w:rFonts w:ascii="Times New Roman" w:hAnsi="Times New Roman" w:cs="Times New Roman"/>
          <w:sz w:val="24"/>
          <w:szCs w:val="24"/>
          <w:lang w:val="en-US"/>
        </w:rPr>
        <w:t>satuan kerja (satker) pemeriksaan dengan RKT.</w:t>
      </w:r>
    </w:p>
    <w:p w14:paraId="1F524856" w14:textId="41D871D3" w:rsidR="00832C7A" w:rsidRPr="00832C7A" w:rsidRDefault="00832C7A" w:rsidP="007779C9">
      <w:pPr>
        <w:spacing w:line="240" w:lineRule="auto"/>
        <w:ind w:firstLine="425"/>
        <w:contextualSpacing/>
        <w:jc w:val="both"/>
        <w:rPr>
          <w:rFonts w:ascii="Times New Roman" w:hAnsi="Times New Roman" w:cs="Times New Roman"/>
          <w:sz w:val="24"/>
          <w:szCs w:val="24"/>
          <w:lang w:val="en-US"/>
        </w:rPr>
      </w:pPr>
      <w:r w:rsidRPr="00832C7A">
        <w:rPr>
          <w:rFonts w:ascii="Times New Roman" w:hAnsi="Times New Roman" w:cs="Times New Roman"/>
          <w:sz w:val="24"/>
          <w:szCs w:val="24"/>
          <w:lang w:val="en-US"/>
        </w:rPr>
        <w:t>3)  Penyusunan Renja</w:t>
      </w:r>
      <w:r w:rsidR="00180A4C">
        <w:rPr>
          <w:rFonts w:ascii="Times New Roman" w:hAnsi="Times New Roman" w:cs="Times New Roman"/>
          <w:sz w:val="24"/>
          <w:szCs w:val="24"/>
          <w:lang w:val="en-US"/>
        </w:rPr>
        <w:t xml:space="preserve"> BPK</w:t>
      </w:r>
    </w:p>
    <w:p w14:paraId="6DA755A2" w14:textId="77777777" w:rsidR="00DF172A" w:rsidRDefault="00180A4C" w:rsidP="007779C9">
      <w:pPr>
        <w:spacing w:line="240" w:lineRule="auto"/>
        <w:ind w:firstLine="425"/>
        <w:contextualSpacing/>
        <w:jc w:val="both"/>
        <w:rPr>
          <w:rFonts w:ascii="Times New Roman" w:hAnsi="Times New Roman" w:cs="Times New Roman"/>
          <w:sz w:val="24"/>
          <w:szCs w:val="24"/>
          <w:lang w:val="en-US"/>
        </w:rPr>
      </w:pPr>
      <w:r w:rsidRPr="00180A4C">
        <w:rPr>
          <w:rFonts w:ascii="Times New Roman" w:hAnsi="Times New Roman" w:cs="Times New Roman"/>
          <w:sz w:val="24"/>
          <w:szCs w:val="24"/>
          <w:lang w:val="en-US"/>
        </w:rPr>
        <w:t>Penyusunan Renja BPK adalah gambaran visi, misi, tujuan,</w:t>
      </w:r>
      <w:r>
        <w:rPr>
          <w:rFonts w:ascii="Times New Roman" w:hAnsi="Times New Roman" w:cs="Times New Roman"/>
          <w:sz w:val="24"/>
          <w:szCs w:val="24"/>
          <w:lang w:val="en-US"/>
        </w:rPr>
        <w:t xml:space="preserve"> </w:t>
      </w:r>
      <w:r w:rsidRPr="00180A4C">
        <w:rPr>
          <w:rFonts w:ascii="Times New Roman" w:hAnsi="Times New Roman" w:cs="Times New Roman"/>
          <w:sz w:val="24"/>
          <w:szCs w:val="24"/>
          <w:lang w:val="en-US"/>
        </w:rPr>
        <w:t>kebijakan, program, hasil yang diharapkan, kegiatan,</w:t>
      </w:r>
      <w:r>
        <w:rPr>
          <w:rFonts w:ascii="Times New Roman" w:hAnsi="Times New Roman" w:cs="Times New Roman"/>
          <w:sz w:val="24"/>
          <w:szCs w:val="24"/>
          <w:lang w:val="en-US"/>
        </w:rPr>
        <w:t xml:space="preserve"> </w:t>
      </w:r>
      <w:r w:rsidRPr="00180A4C">
        <w:rPr>
          <w:rFonts w:ascii="Times New Roman" w:hAnsi="Times New Roman" w:cs="Times New Roman"/>
          <w:sz w:val="24"/>
          <w:szCs w:val="24"/>
          <w:lang w:val="en-US"/>
        </w:rPr>
        <w:t>keluaran yang diharapkan, prioritas, dan kebutuhan dana</w:t>
      </w:r>
      <w:r>
        <w:rPr>
          <w:rFonts w:ascii="Times New Roman" w:hAnsi="Times New Roman" w:cs="Times New Roman"/>
          <w:sz w:val="24"/>
          <w:szCs w:val="24"/>
          <w:lang w:val="en-US"/>
        </w:rPr>
        <w:t xml:space="preserve"> </w:t>
      </w:r>
      <w:r w:rsidRPr="00180A4C">
        <w:rPr>
          <w:rFonts w:ascii="Times New Roman" w:hAnsi="Times New Roman" w:cs="Times New Roman"/>
          <w:sz w:val="24"/>
          <w:szCs w:val="24"/>
          <w:lang w:val="en-US"/>
        </w:rPr>
        <w:t>guna pelaksanaannya.</w:t>
      </w:r>
    </w:p>
    <w:p w14:paraId="6B47E424" w14:textId="1E012C13" w:rsidR="00DF172A" w:rsidRDefault="00DF172A" w:rsidP="007779C9">
      <w:pPr>
        <w:spacing w:before="16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Lebih lanjut, sesuai dengan tugas IK</w:t>
      </w:r>
      <w:r w:rsidR="00D31618">
        <w:rPr>
          <w:rFonts w:ascii="Times New Roman" w:hAnsi="Times New Roman" w:cs="Times New Roman"/>
          <w:sz w:val="24"/>
          <w:szCs w:val="24"/>
          <w:lang w:val="en-US"/>
        </w:rPr>
        <w:t>5</w:t>
      </w:r>
      <w:r>
        <w:rPr>
          <w:rFonts w:ascii="Times New Roman" w:hAnsi="Times New Roman" w:cs="Times New Roman"/>
          <w:sz w:val="24"/>
          <w:szCs w:val="24"/>
          <w:lang w:val="en-US"/>
        </w:rPr>
        <w:t xml:space="preserve"> juga menjelaskan bahwa:</w:t>
      </w:r>
    </w:p>
    <w:p w14:paraId="40081B4F" w14:textId="0C9AD4F3" w:rsidR="00DF172A" w:rsidRDefault="002405FE" w:rsidP="007779C9">
      <w:pPr>
        <w:autoSpaceDE w:val="0"/>
        <w:autoSpaceDN w:val="0"/>
        <w:adjustRightInd w:val="0"/>
        <w:spacing w:after="0" w:line="240" w:lineRule="auto"/>
        <w:ind w:left="426" w:firstLine="142"/>
        <w:jc w:val="both"/>
        <w:rPr>
          <w:rFonts w:ascii="TimesNewRomanPSMT" w:hAnsi="TimesNewRomanPSMT" w:cs="TimesNewRomanPSMT"/>
          <w:sz w:val="24"/>
          <w:szCs w:val="24"/>
          <w:lang w:val="en-ID"/>
        </w:rPr>
      </w:pPr>
      <w:r>
        <w:rPr>
          <w:rFonts w:ascii="TimesNewRomanPSMT" w:hAnsi="TimesNewRomanPSMT" w:cs="TimesNewRomanPSMT"/>
          <w:sz w:val="24"/>
          <w:szCs w:val="24"/>
          <w:lang w:val="en-ID"/>
        </w:rPr>
        <w:t>Dalam hal ini,</w:t>
      </w:r>
      <w:r w:rsidR="00DF172A">
        <w:rPr>
          <w:rFonts w:ascii="TimesNewRomanPSMT" w:hAnsi="TimesNewRomanPSMT" w:cs="TimesNewRomanPSMT"/>
          <w:sz w:val="24"/>
          <w:szCs w:val="24"/>
          <w:lang w:val="en-ID"/>
        </w:rPr>
        <w:t xml:space="preserve"> peran dan tugas saya</w:t>
      </w:r>
      <w:r w:rsidR="00DF172A" w:rsidRPr="00DF172A">
        <w:rPr>
          <w:rFonts w:ascii="TimesNewRomanPSMT" w:hAnsi="TimesNewRomanPSMT" w:cs="TimesNewRomanPSMT"/>
          <w:sz w:val="24"/>
          <w:szCs w:val="24"/>
          <w:lang w:val="en-ID"/>
        </w:rPr>
        <w:t xml:space="preserve"> dalam proses perencanaan anggaran kegiatan pemeriksaan BPK RI</w:t>
      </w:r>
      <w:r w:rsidR="00DF172A">
        <w:rPr>
          <w:rFonts w:ascii="TimesNewRomanPSMT" w:hAnsi="TimesNewRomanPSMT" w:cs="TimesNewRomanPSMT"/>
          <w:sz w:val="24"/>
          <w:szCs w:val="24"/>
          <w:lang w:val="en-ID"/>
        </w:rPr>
        <w:t xml:space="preserve"> adalah</w:t>
      </w:r>
      <w:r w:rsidR="00DF172A" w:rsidRPr="00DF172A">
        <w:rPr>
          <w:rFonts w:ascii="TimesNewRomanPSMT" w:hAnsi="TimesNewRomanPSMT" w:cs="TimesNewRomanPSMT"/>
          <w:sz w:val="24"/>
          <w:szCs w:val="24"/>
          <w:lang w:val="en-ID"/>
        </w:rPr>
        <w:t xml:space="preserve"> </w:t>
      </w:r>
      <w:r w:rsidR="00DF172A">
        <w:rPr>
          <w:rFonts w:ascii="TimesNewRomanPSMT" w:hAnsi="TimesNewRomanPSMT" w:cs="TimesNewRomanPSMT"/>
          <w:sz w:val="24"/>
          <w:szCs w:val="24"/>
          <w:lang w:val="en-ID"/>
        </w:rPr>
        <w:t>s</w:t>
      </w:r>
      <w:r w:rsidR="00DF172A" w:rsidRPr="00DF172A">
        <w:rPr>
          <w:rFonts w:ascii="TimesNewRomanPSMT" w:hAnsi="TimesNewRomanPSMT" w:cs="TimesNewRomanPSMT"/>
          <w:sz w:val="24"/>
          <w:szCs w:val="24"/>
          <w:lang w:val="en-ID"/>
        </w:rPr>
        <w:t xml:space="preserve">ebagai Inputer untuk merekam dan memperbarui data anggaran dan kegiatan pemeriksaan di lingkungan AKN III. </w:t>
      </w:r>
      <w:r w:rsidR="00DF172A">
        <w:rPr>
          <w:rFonts w:ascii="TimesNewRomanPSMT" w:hAnsi="TimesNewRomanPSMT" w:cs="TimesNewRomanPSMT"/>
          <w:sz w:val="24"/>
          <w:szCs w:val="24"/>
          <w:lang w:val="en-ID"/>
        </w:rPr>
        <w:t>Dan adapun o</w:t>
      </w:r>
      <w:r w:rsidR="00DF172A" w:rsidRPr="00DF172A">
        <w:rPr>
          <w:rFonts w:ascii="TimesNewRomanPSMT" w:hAnsi="TimesNewRomanPSMT" w:cs="TimesNewRomanPSMT"/>
          <w:sz w:val="24"/>
          <w:szCs w:val="24"/>
          <w:lang w:val="en-ID"/>
        </w:rPr>
        <w:t>utputnya</w:t>
      </w:r>
      <w:r w:rsidR="00DF172A">
        <w:rPr>
          <w:rFonts w:ascii="TimesNewRomanPSMT" w:hAnsi="TimesNewRomanPSMT" w:cs="TimesNewRomanPSMT"/>
          <w:sz w:val="24"/>
          <w:szCs w:val="24"/>
          <w:lang w:val="en-ID"/>
        </w:rPr>
        <w:t xml:space="preserve"> ya</w:t>
      </w:r>
      <w:r w:rsidR="00DF172A" w:rsidRPr="00DF172A">
        <w:rPr>
          <w:rFonts w:ascii="TimesNewRomanPSMT" w:hAnsi="TimesNewRomanPSMT" w:cs="TimesNewRomanPSMT"/>
          <w:sz w:val="24"/>
          <w:szCs w:val="24"/>
          <w:lang w:val="en-ID"/>
        </w:rPr>
        <w:t xml:space="preserve"> berupa </w:t>
      </w:r>
      <w:r w:rsidR="00DF172A">
        <w:rPr>
          <w:rFonts w:ascii="TimesNewRomanPSMT" w:hAnsi="TimesNewRomanPSMT" w:cs="TimesNewRomanPSMT"/>
          <w:sz w:val="24"/>
          <w:szCs w:val="24"/>
          <w:lang w:val="en-ID"/>
        </w:rPr>
        <w:t xml:space="preserve">Prognosa </w:t>
      </w:r>
      <w:r w:rsidR="00DF172A" w:rsidRPr="00DF172A">
        <w:rPr>
          <w:rFonts w:ascii="TimesNewRomanPSMT" w:hAnsi="TimesNewRomanPSMT" w:cs="TimesNewRomanPSMT"/>
          <w:sz w:val="24"/>
          <w:szCs w:val="24"/>
          <w:lang w:val="en-ID"/>
        </w:rPr>
        <w:t>RKP AKN III</w:t>
      </w:r>
      <w:r w:rsidR="00DF172A" w:rsidRPr="000464E5">
        <w:rPr>
          <w:rFonts w:ascii="TimesNewRomanPSMT" w:hAnsi="TimesNewRomanPSMT" w:cs="TimesNewRomanPSMT"/>
          <w:sz w:val="24"/>
          <w:szCs w:val="24"/>
          <w:lang w:val="en-ID"/>
        </w:rPr>
        <w:t>.</w:t>
      </w:r>
    </w:p>
    <w:p w14:paraId="120C84A3" w14:textId="77777777" w:rsidR="00DF172A" w:rsidRPr="00832C7A" w:rsidRDefault="00DF172A" w:rsidP="007779C9">
      <w:pPr>
        <w:spacing w:line="240" w:lineRule="auto"/>
        <w:ind w:firstLine="425"/>
        <w:contextualSpacing/>
        <w:jc w:val="both"/>
        <w:rPr>
          <w:rFonts w:ascii="Times New Roman" w:hAnsi="Times New Roman" w:cs="Times New Roman"/>
          <w:sz w:val="24"/>
          <w:szCs w:val="24"/>
          <w:lang w:val="en-US"/>
        </w:rPr>
      </w:pPr>
    </w:p>
    <w:p w14:paraId="32ADCF81" w14:textId="084FEC00" w:rsidR="00832C7A" w:rsidRDefault="00832C7A" w:rsidP="007779C9">
      <w:pPr>
        <w:spacing w:line="240" w:lineRule="auto"/>
        <w:ind w:firstLine="425"/>
        <w:contextualSpacing/>
        <w:jc w:val="both"/>
        <w:rPr>
          <w:rFonts w:ascii="Times New Roman" w:hAnsi="Times New Roman" w:cs="Times New Roman"/>
          <w:sz w:val="24"/>
          <w:szCs w:val="24"/>
          <w:lang w:val="en-US"/>
        </w:rPr>
      </w:pPr>
      <w:r w:rsidRPr="00832C7A">
        <w:rPr>
          <w:rFonts w:ascii="Times New Roman" w:hAnsi="Times New Roman" w:cs="Times New Roman"/>
          <w:sz w:val="24"/>
          <w:szCs w:val="24"/>
          <w:lang w:val="en-US"/>
        </w:rPr>
        <w:t>Prognosa RKP tersebut selanjutnya menjadi bahan penyusunan Renja yang memuat program, kegiatan, output, dan kebutuhan dana. Penyusunan Renja ini dilakukan oleh Direktorat PSMK.</w:t>
      </w:r>
    </w:p>
    <w:p w14:paraId="50FE4D8C" w14:textId="77777777" w:rsidR="00832C7A" w:rsidRPr="00832C7A" w:rsidRDefault="00832C7A" w:rsidP="007779C9">
      <w:pPr>
        <w:spacing w:line="240" w:lineRule="auto"/>
        <w:ind w:firstLine="425"/>
        <w:contextualSpacing/>
        <w:jc w:val="both"/>
        <w:rPr>
          <w:rFonts w:ascii="Times New Roman" w:hAnsi="Times New Roman" w:cs="Times New Roman"/>
          <w:sz w:val="24"/>
          <w:szCs w:val="24"/>
          <w:lang w:val="en-US"/>
        </w:rPr>
      </w:pPr>
      <w:r w:rsidRPr="00832C7A">
        <w:rPr>
          <w:rFonts w:ascii="Times New Roman" w:hAnsi="Times New Roman" w:cs="Times New Roman"/>
          <w:sz w:val="24"/>
          <w:szCs w:val="24"/>
          <w:lang w:val="en-US"/>
        </w:rPr>
        <w:lastRenderedPageBreak/>
        <w:t>4)  Penyusunan RKA dan RKP</w:t>
      </w:r>
    </w:p>
    <w:p w14:paraId="46F1CADA" w14:textId="612B1161" w:rsidR="00832C7A" w:rsidRDefault="00180A4C" w:rsidP="007779C9">
      <w:pPr>
        <w:spacing w:line="240" w:lineRule="auto"/>
        <w:ind w:firstLine="425"/>
        <w:contextualSpacing/>
        <w:jc w:val="both"/>
        <w:rPr>
          <w:rFonts w:ascii="Times New Roman" w:hAnsi="Times New Roman" w:cs="Times New Roman"/>
          <w:sz w:val="24"/>
          <w:szCs w:val="24"/>
          <w:lang w:val="en-US"/>
        </w:rPr>
      </w:pPr>
      <w:r w:rsidRPr="00180A4C">
        <w:rPr>
          <w:rFonts w:ascii="Times New Roman" w:hAnsi="Times New Roman" w:cs="Times New Roman"/>
          <w:sz w:val="24"/>
          <w:szCs w:val="24"/>
          <w:lang w:val="en-US"/>
        </w:rPr>
        <w:t>Penyusunan RKA-K</w:t>
      </w:r>
      <w:r>
        <w:rPr>
          <w:rFonts w:ascii="Times New Roman" w:hAnsi="Times New Roman" w:cs="Times New Roman"/>
          <w:sz w:val="24"/>
          <w:szCs w:val="24"/>
          <w:lang w:val="en-US"/>
        </w:rPr>
        <w:t>/</w:t>
      </w:r>
      <w:r w:rsidRPr="00180A4C">
        <w:rPr>
          <w:rFonts w:ascii="Times New Roman" w:hAnsi="Times New Roman" w:cs="Times New Roman"/>
          <w:sz w:val="24"/>
          <w:szCs w:val="24"/>
          <w:lang w:val="en-US"/>
        </w:rPr>
        <w:t>L bertujuan untuk menggambarkan</w:t>
      </w:r>
      <w:r>
        <w:rPr>
          <w:rFonts w:ascii="Times New Roman" w:hAnsi="Times New Roman" w:cs="Times New Roman"/>
          <w:sz w:val="24"/>
          <w:szCs w:val="24"/>
          <w:lang w:val="en-US"/>
        </w:rPr>
        <w:t xml:space="preserve"> </w:t>
      </w:r>
      <w:r w:rsidRPr="00180A4C">
        <w:rPr>
          <w:rFonts w:ascii="Times New Roman" w:hAnsi="Times New Roman" w:cs="Times New Roman"/>
          <w:sz w:val="24"/>
          <w:szCs w:val="24"/>
          <w:lang w:val="en-US"/>
        </w:rPr>
        <w:t>program dan kegiatan BPK yang merupakan penjabaran</w:t>
      </w:r>
      <w:r>
        <w:rPr>
          <w:rFonts w:ascii="Times New Roman" w:hAnsi="Times New Roman" w:cs="Times New Roman"/>
          <w:sz w:val="24"/>
          <w:szCs w:val="24"/>
          <w:lang w:val="en-US"/>
        </w:rPr>
        <w:t xml:space="preserve"> </w:t>
      </w:r>
      <w:r w:rsidRPr="00180A4C">
        <w:rPr>
          <w:rFonts w:ascii="Times New Roman" w:hAnsi="Times New Roman" w:cs="Times New Roman"/>
          <w:sz w:val="24"/>
          <w:szCs w:val="24"/>
          <w:lang w:val="en-US"/>
        </w:rPr>
        <w:t>dari Renja Pemerintah dan Renstra BPK untuk 1 (satu)</w:t>
      </w:r>
      <w:r>
        <w:rPr>
          <w:rFonts w:ascii="Times New Roman" w:hAnsi="Times New Roman" w:cs="Times New Roman"/>
          <w:sz w:val="24"/>
          <w:szCs w:val="24"/>
          <w:lang w:val="en-US"/>
        </w:rPr>
        <w:t xml:space="preserve"> </w:t>
      </w:r>
      <w:r w:rsidRPr="00180A4C">
        <w:rPr>
          <w:rFonts w:ascii="Times New Roman" w:hAnsi="Times New Roman" w:cs="Times New Roman"/>
          <w:sz w:val="24"/>
          <w:szCs w:val="24"/>
          <w:lang w:val="en-US"/>
        </w:rPr>
        <w:t>tahun anggaran beserta dengan anggaran yang diperlukan</w:t>
      </w:r>
      <w:r>
        <w:rPr>
          <w:rFonts w:ascii="Times New Roman" w:hAnsi="Times New Roman" w:cs="Times New Roman"/>
          <w:sz w:val="24"/>
          <w:szCs w:val="24"/>
          <w:lang w:val="en-US"/>
        </w:rPr>
        <w:t xml:space="preserve"> </w:t>
      </w:r>
      <w:r w:rsidRPr="00180A4C">
        <w:rPr>
          <w:rFonts w:ascii="Times New Roman" w:hAnsi="Times New Roman" w:cs="Times New Roman"/>
          <w:sz w:val="24"/>
          <w:szCs w:val="24"/>
          <w:lang w:val="en-US"/>
        </w:rPr>
        <w:t xml:space="preserve">untuk melaksanakannya. </w:t>
      </w:r>
      <w:r w:rsidR="00832C7A" w:rsidRPr="00832C7A">
        <w:rPr>
          <w:rFonts w:ascii="Times New Roman" w:hAnsi="Times New Roman" w:cs="Times New Roman"/>
          <w:sz w:val="24"/>
          <w:szCs w:val="24"/>
          <w:lang w:val="en-US"/>
        </w:rPr>
        <w:t>Dengan memperhatikan anggaran yang ditetapkan oleh Kementerian Keuangan dan Bappenas dalam RKA, Sekretariat Jenderal BPK menetapkan anggaran setiap satker (pagu indikatif, pagu anggaran, dan pagu alokasi anggaran), sekaligus meminta satker  untuk menyusun RKA termasuk rancangan RKP. Unit Kerja Pemeriksaan menyampaikan rancangan RKP kepada Direktorat PSMK dan Biro Keuangan setelah mendapat arahan dan persetujuan pimpinan unit Eselon I.</w:t>
      </w:r>
    </w:p>
    <w:p w14:paraId="4C46AEA6" w14:textId="41924D62" w:rsidR="00071DA0" w:rsidRPr="00071DA0" w:rsidRDefault="00071DA0" w:rsidP="007779C9">
      <w:pPr>
        <w:pStyle w:val="Caption"/>
        <w:jc w:val="center"/>
        <w:rPr>
          <w:rFonts w:ascii="Times New Roman" w:hAnsi="Times New Roman" w:cs="Times New Roman"/>
          <w:i w:val="0"/>
          <w:iCs w:val="0"/>
          <w:color w:val="000000" w:themeColor="text1"/>
          <w:sz w:val="24"/>
          <w:szCs w:val="24"/>
          <w:lang w:val="en-US"/>
        </w:rPr>
      </w:pPr>
      <w:bookmarkStart w:id="65" w:name="_Toc183706543"/>
      <w:r w:rsidRPr="00071DA0">
        <w:rPr>
          <w:rFonts w:ascii="Times New Roman" w:hAnsi="Times New Roman" w:cs="Times New Roman"/>
          <w:i w:val="0"/>
          <w:iCs w:val="0"/>
          <w:color w:val="000000" w:themeColor="text1"/>
          <w:sz w:val="24"/>
          <w:szCs w:val="24"/>
        </w:rPr>
        <w:t xml:space="preserve">Tabel </w:t>
      </w:r>
      <w:r w:rsidR="009C2AAB">
        <w:rPr>
          <w:rFonts w:ascii="Times New Roman" w:hAnsi="Times New Roman" w:cs="Times New Roman"/>
          <w:i w:val="0"/>
          <w:iCs w:val="0"/>
          <w:color w:val="000000" w:themeColor="text1"/>
          <w:sz w:val="24"/>
          <w:szCs w:val="24"/>
          <w:lang w:val="en-US"/>
        </w:rPr>
        <w:t>3</w:t>
      </w:r>
      <w:r>
        <w:rPr>
          <w:rFonts w:ascii="Times New Roman" w:hAnsi="Times New Roman" w:cs="Times New Roman"/>
          <w:i w:val="0"/>
          <w:iCs w:val="0"/>
          <w:color w:val="000000" w:themeColor="text1"/>
          <w:sz w:val="24"/>
          <w:szCs w:val="24"/>
          <w:lang w:val="en-US"/>
        </w:rPr>
        <w:t xml:space="preserve">. </w:t>
      </w:r>
      <w:r w:rsidRPr="00071DA0">
        <w:rPr>
          <w:rFonts w:ascii="Times New Roman" w:hAnsi="Times New Roman" w:cs="Times New Roman"/>
          <w:i w:val="0"/>
          <w:iCs w:val="0"/>
          <w:color w:val="000000" w:themeColor="text1"/>
          <w:sz w:val="24"/>
          <w:szCs w:val="24"/>
          <w:lang w:val="en-US"/>
        </w:rPr>
        <w:t>Tabel Rencana Output Hasil Pemeriksaan AKN III</w:t>
      </w:r>
      <w:bookmarkEnd w:id="65"/>
    </w:p>
    <w:p w14:paraId="243F31CC" w14:textId="01939B87" w:rsidR="002405FE" w:rsidRDefault="002405FE" w:rsidP="007779C9">
      <w:pPr>
        <w:spacing w:line="240" w:lineRule="auto"/>
        <w:contextualSpacing/>
        <w:jc w:val="both"/>
        <w:rPr>
          <w:rFonts w:ascii="Times New Roman" w:hAnsi="Times New Roman" w:cs="Times New Roman"/>
          <w:sz w:val="24"/>
          <w:szCs w:val="24"/>
          <w:lang w:val="en-US"/>
        </w:rPr>
      </w:pPr>
      <w:r w:rsidRPr="004D7A27">
        <w:drawing>
          <wp:inline distT="0" distB="0" distL="0" distR="0" wp14:anchorId="132007F1" wp14:editId="559A1D7C">
            <wp:extent cx="5039995" cy="2755900"/>
            <wp:effectExtent l="0" t="0" r="825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39995" cy="2755900"/>
                    </a:xfrm>
                    <a:prstGeom prst="rect">
                      <a:avLst/>
                    </a:prstGeom>
                    <a:noFill/>
                    <a:ln>
                      <a:noFill/>
                    </a:ln>
                  </pic:spPr>
                </pic:pic>
              </a:graphicData>
            </a:graphic>
          </wp:inline>
        </w:drawing>
      </w:r>
    </w:p>
    <w:p w14:paraId="34A7EA06" w14:textId="7C86F9D3" w:rsidR="00071DA0" w:rsidRPr="00071DA0" w:rsidRDefault="00071DA0" w:rsidP="007779C9">
      <w:pPr>
        <w:spacing w:line="240" w:lineRule="auto"/>
        <w:jc w:val="center"/>
        <w:rPr>
          <w:rFonts w:ascii="Times New Roman" w:hAnsi="Times New Roman" w:cs="Times New Roman"/>
          <w:i/>
          <w:iCs/>
          <w:sz w:val="24"/>
          <w:szCs w:val="24"/>
          <w:lang w:val="en-US"/>
        </w:rPr>
      </w:pPr>
      <w:r w:rsidRPr="00BE6D68">
        <w:rPr>
          <w:rFonts w:ascii="Times New Roman" w:hAnsi="Times New Roman" w:cs="Times New Roman"/>
          <w:i/>
          <w:iCs/>
          <w:sz w:val="24"/>
          <w:szCs w:val="24"/>
        </w:rPr>
        <w:t xml:space="preserve">Sumber: </w:t>
      </w:r>
      <w:r>
        <w:rPr>
          <w:rFonts w:ascii="Times New Roman" w:hAnsi="Times New Roman" w:cs="Times New Roman"/>
          <w:i/>
          <w:iCs/>
          <w:sz w:val="24"/>
          <w:szCs w:val="24"/>
          <w:lang w:val="en-US"/>
        </w:rPr>
        <w:t>Prognosa RKP AKN III</w:t>
      </w:r>
    </w:p>
    <w:p w14:paraId="44FFE29D" w14:textId="77777777" w:rsidR="00832C7A" w:rsidRPr="00832C7A" w:rsidRDefault="00832C7A" w:rsidP="007779C9">
      <w:pPr>
        <w:spacing w:line="240" w:lineRule="auto"/>
        <w:ind w:firstLine="425"/>
        <w:contextualSpacing/>
        <w:jc w:val="both"/>
        <w:rPr>
          <w:rFonts w:ascii="Times New Roman" w:hAnsi="Times New Roman" w:cs="Times New Roman"/>
          <w:sz w:val="24"/>
          <w:szCs w:val="24"/>
          <w:lang w:val="en-US"/>
        </w:rPr>
      </w:pPr>
      <w:r w:rsidRPr="00832C7A">
        <w:rPr>
          <w:rFonts w:ascii="Times New Roman" w:hAnsi="Times New Roman" w:cs="Times New Roman"/>
          <w:sz w:val="24"/>
          <w:szCs w:val="24"/>
          <w:lang w:val="en-US"/>
        </w:rPr>
        <w:t>Direktorat PSMK berkoordinasi dengan Biro Keuangan dalam menganalisis dan mengompilasi rancangan RKP dari seluruh Unit Kerja Pemeriksaan. Rancangan RKP tersebut kemudian di input dalam sistem informasi pemeriksaan, untuk selanjutnya disahkan oleh Sekretaris Jenderal menjadi RKP. Hasil analisis dan kompilasi tersebut merupakan salah satu bahan bagi Biro Keuangan dalam menyusun RKA yang selanjutnya mendapat persetujuan Sekretaris Jenderal dan disampaikan kepada Kementerian Keuangan untuk disahkan menjadi Daftar Isian Pelaksanaan Anggaran (DIPA). RKP dan DIPA yang telah disahkan disampaikan kepada seluruh Unit Kerja Pemeriksaan sebagai dasar pelaksanaan kegiatan.</w:t>
      </w:r>
    </w:p>
    <w:p w14:paraId="31804AD0" w14:textId="77777777" w:rsidR="00832C7A" w:rsidRPr="00832C7A" w:rsidRDefault="00832C7A" w:rsidP="007779C9">
      <w:pPr>
        <w:spacing w:line="240" w:lineRule="auto"/>
        <w:ind w:firstLine="425"/>
        <w:contextualSpacing/>
        <w:jc w:val="both"/>
        <w:rPr>
          <w:rFonts w:ascii="Times New Roman" w:hAnsi="Times New Roman" w:cs="Times New Roman"/>
          <w:sz w:val="24"/>
          <w:szCs w:val="24"/>
          <w:lang w:val="en-US"/>
        </w:rPr>
      </w:pPr>
      <w:r w:rsidRPr="00832C7A">
        <w:rPr>
          <w:rFonts w:ascii="Times New Roman" w:hAnsi="Times New Roman" w:cs="Times New Roman"/>
          <w:sz w:val="24"/>
          <w:szCs w:val="24"/>
          <w:lang w:val="en-US"/>
        </w:rPr>
        <w:t>5)  Revisi RKP</w:t>
      </w:r>
    </w:p>
    <w:p w14:paraId="249646A0" w14:textId="3F24CFCE" w:rsidR="00A35615" w:rsidRDefault="00180A4C" w:rsidP="007779C9">
      <w:pPr>
        <w:spacing w:line="240" w:lineRule="auto"/>
        <w:ind w:firstLine="425"/>
        <w:contextualSpacing/>
        <w:jc w:val="both"/>
        <w:rPr>
          <w:rFonts w:ascii="Times New Roman" w:hAnsi="Times New Roman" w:cs="Times New Roman"/>
          <w:sz w:val="24"/>
          <w:szCs w:val="24"/>
          <w:lang w:val="en-US"/>
        </w:rPr>
      </w:pPr>
      <w:r w:rsidRPr="00180A4C">
        <w:rPr>
          <w:rFonts w:ascii="Times New Roman" w:hAnsi="Times New Roman" w:cs="Times New Roman"/>
          <w:sz w:val="24"/>
          <w:szCs w:val="24"/>
          <w:lang w:val="en-US"/>
        </w:rPr>
        <w:t>Berdasarkan pengajuan Renja dan RKA-K</w:t>
      </w:r>
      <w:r>
        <w:rPr>
          <w:rFonts w:ascii="Times New Roman" w:hAnsi="Times New Roman" w:cs="Times New Roman"/>
          <w:sz w:val="24"/>
          <w:szCs w:val="24"/>
          <w:lang w:val="en-US"/>
        </w:rPr>
        <w:t>/</w:t>
      </w:r>
      <w:r w:rsidRPr="00180A4C">
        <w:rPr>
          <w:rFonts w:ascii="Times New Roman" w:hAnsi="Times New Roman" w:cs="Times New Roman"/>
          <w:sz w:val="24"/>
          <w:szCs w:val="24"/>
          <w:lang w:val="en-US"/>
        </w:rPr>
        <w:t>L, BPK</w:t>
      </w:r>
      <w:r>
        <w:rPr>
          <w:rFonts w:ascii="Times New Roman" w:hAnsi="Times New Roman" w:cs="Times New Roman"/>
          <w:sz w:val="24"/>
          <w:szCs w:val="24"/>
          <w:lang w:val="en-US"/>
        </w:rPr>
        <w:t xml:space="preserve"> </w:t>
      </w:r>
      <w:r w:rsidRPr="00180A4C">
        <w:rPr>
          <w:rFonts w:ascii="Times New Roman" w:hAnsi="Times New Roman" w:cs="Times New Roman"/>
          <w:sz w:val="24"/>
          <w:szCs w:val="24"/>
          <w:lang w:val="en-US"/>
        </w:rPr>
        <w:t>mendapatkan Pagu Anggaran K</w:t>
      </w:r>
      <w:r>
        <w:rPr>
          <w:rFonts w:ascii="Times New Roman" w:hAnsi="Times New Roman" w:cs="Times New Roman"/>
          <w:sz w:val="24"/>
          <w:szCs w:val="24"/>
          <w:lang w:val="en-US"/>
        </w:rPr>
        <w:t>/</w:t>
      </w:r>
      <w:r w:rsidRPr="00180A4C">
        <w:rPr>
          <w:rFonts w:ascii="Times New Roman" w:hAnsi="Times New Roman" w:cs="Times New Roman"/>
          <w:sz w:val="24"/>
          <w:szCs w:val="24"/>
          <w:lang w:val="en-US"/>
        </w:rPr>
        <w:t>L (pagu sementara)</w:t>
      </w:r>
      <w:r>
        <w:rPr>
          <w:rFonts w:ascii="Times New Roman" w:hAnsi="Times New Roman" w:cs="Times New Roman"/>
          <w:sz w:val="24"/>
          <w:szCs w:val="24"/>
          <w:lang w:val="en-US"/>
        </w:rPr>
        <w:t xml:space="preserve"> </w:t>
      </w:r>
      <w:r w:rsidRPr="00180A4C">
        <w:rPr>
          <w:rFonts w:ascii="Times New Roman" w:hAnsi="Times New Roman" w:cs="Times New Roman"/>
          <w:sz w:val="24"/>
          <w:szCs w:val="24"/>
          <w:lang w:val="en-US"/>
        </w:rPr>
        <w:t>untuk dijadikan dasar dalam penyusunan RKP.</w:t>
      </w:r>
      <w:r>
        <w:rPr>
          <w:rFonts w:ascii="Times New Roman" w:hAnsi="Times New Roman" w:cs="Times New Roman"/>
          <w:sz w:val="24"/>
          <w:szCs w:val="24"/>
          <w:lang w:val="en-US"/>
        </w:rPr>
        <w:t xml:space="preserve"> </w:t>
      </w:r>
      <w:r w:rsidRPr="00180A4C">
        <w:rPr>
          <w:rFonts w:ascii="Times New Roman" w:hAnsi="Times New Roman" w:cs="Times New Roman"/>
          <w:sz w:val="24"/>
          <w:szCs w:val="24"/>
          <w:lang w:val="en-US"/>
        </w:rPr>
        <w:t>RKP berisi rencana kegiatan pemeriksaan yang akan dilaksanakan oleh setiap satker</w:t>
      </w:r>
      <w:r>
        <w:rPr>
          <w:rFonts w:ascii="Times New Roman" w:hAnsi="Times New Roman" w:cs="Times New Roman"/>
          <w:sz w:val="24"/>
          <w:szCs w:val="24"/>
          <w:lang w:val="en-US"/>
        </w:rPr>
        <w:t xml:space="preserve"> </w:t>
      </w:r>
      <w:r w:rsidRPr="00180A4C">
        <w:rPr>
          <w:rFonts w:ascii="Times New Roman" w:hAnsi="Times New Roman" w:cs="Times New Roman"/>
          <w:sz w:val="24"/>
          <w:szCs w:val="24"/>
          <w:lang w:val="en-US"/>
        </w:rPr>
        <w:t>pada BPK dalam kurun waktu 1 (satu) tahun anggaran</w:t>
      </w:r>
      <w:r>
        <w:rPr>
          <w:rFonts w:ascii="Times New Roman" w:hAnsi="Times New Roman" w:cs="Times New Roman"/>
          <w:sz w:val="24"/>
          <w:szCs w:val="24"/>
          <w:lang w:val="en-US"/>
        </w:rPr>
        <w:t xml:space="preserve"> </w:t>
      </w:r>
      <w:r w:rsidRPr="00180A4C">
        <w:rPr>
          <w:rFonts w:ascii="Times New Roman" w:hAnsi="Times New Roman" w:cs="Times New Roman"/>
          <w:sz w:val="24"/>
          <w:szCs w:val="24"/>
          <w:lang w:val="en-US"/>
        </w:rPr>
        <w:t>beserta dengan alokasi anggarannya.</w:t>
      </w:r>
    </w:p>
    <w:p w14:paraId="562D3F68" w14:textId="2309044B" w:rsidR="00832C7A" w:rsidRDefault="00832C7A" w:rsidP="007779C9">
      <w:pPr>
        <w:spacing w:line="240" w:lineRule="auto"/>
        <w:ind w:firstLine="425"/>
        <w:contextualSpacing/>
        <w:jc w:val="both"/>
        <w:rPr>
          <w:rFonts w:ascii="Times New Roman" w:hAnsi="Times New Roman" w:cs="Times New Roman"/>
          <w:sz w:val="24"/>
          <w:szCs w:val="24"/>
          <w:lang w:val="en-US"/>
        </w:rPr>
      </w:pPr>
      <w:r w:rsidRPr="00832C7A">
        <w:rPr>
          <w:rFonts w:ascii="Times New Roman" w:hAnsi="Times New Roman" w:cs="Times New Roman"/>
          <w:sz w:val="24"/>
          <w:szCs w:val="24"/>
          <w:lang w:val="en-US"/>
        </w:rPr>
        <w:t xml:space="preserve">Pada tahun anggaran berjalan, Unit Kerja Pemeriksaan dapat melakukan revisi anggaran dan output jika terdapat faktor/pengaruh sistemik maupun nonsistemik, diantaranya jika terdapat permintaan pemeriksaan oleh pemilik kepentingan BPK </w:t>
      </w:r>
      <w:r w:rsidRPr="00832C7A">
        <w:rPr>
          <w:rFonts w:ascii="Times New Roman" w:hAnsi="Times New Roman" w:cs="Times New Roman"/>
          <w:sz w:val="24"/>
          <w:szCs w:val="24"/>
          <w:lang w:val="en-US"/>
        </w:rPr>
        <w:lastRenderedPageBreak/>
        <w:t xml:space="preserve">(Pemeriksaan </w:t>
      </w:r>
      <w:r w:rsidRPr="00992357">
        <w:rPr>
          <w:rFonts w:ascii="Times New Roman" w:hAnsi="Times New Roman" w:cs="Times New Roman"/>
          <w:i/>
          <w:iCs/>
          <w:sz w:val="24"/>
          <w:szCs w:val="24"/>
          <w:lang w:val="en-US"/>
        </w:rPr>
        <w:t>on call</w:t>
      </w:r>
      <w:r w:rsidRPr="00832C7A">
        <w:rPr>
          <w:rFonts w:ascii="Times New Roman" w:hAnsi="Times New Roman" w:cs="Times New Roman"/>
          <w:sz w:val="24"/>
          <w:szCs w:val="24"/>
          <w:lang w:val="en-US"/>
        </w:rPr>
        <w:t>). Revisi RKP yang mengakibatkan perubahan DIPA maupun tidak mengakibatkan perubahan DIPA mengacu pada peraturan terkait. Revisi RKP karena adanya pemeriksaan on call diajukan oleh satker kepada Direktorat PSMK dengan menyertakan persetujuan tertulis/arahan tertulis dari Anggota/Badan sebagai dokumen pendukung termasuk uraian analisis atas Kerangka Acuan Kerja (KAK), dan Rencana Anggaran dan Biaya (RAB) kegiatan pemeriksaan.</w:t>
      </w:r>
    </w:p>
    <w:p w14:paraId="1CCD1D7D" w14:textId="3B728B36" w:rsidR="00180A4C" w:rsidRDefault="00180A4C" w:rsidP="007779C9">
      <w:pPr>
        <w:spacing w:line="240" w:lineRule="auto"/>
        <w:ind w:firstLine="425"/>
        <w:contextualSpacing/>
        <w:jc w:val="both"/>
        <w:rPr>
          <w:rFonts w:ascii="Times New Roman" w:hAnsi="Times New Roman" w:cs="Times New Roman"/>
          <w:sz w:val="24"/>
          <w:szCs w:val="24"/>
          <w:lang w:val="en-US"/>
        </w:rPr>
      </w:pPr>
      <w:r w:rsidRPr="00180A4C">
        <w:rPr>
          <w:rFonts w:ascii="Times New Roman" w:hAnsi="Times New Roman" w:cs="Times New Roman"/>
          <w:sz w:val="24"/>
          <w:szCs w:val="24"/>
          <w:lang w:val="en-US"/>
        </w:rPr>
        <w:t>Proses Perencanaan Tahunan BPK yang dilakukan pada</w:t>
      </w:r>
      <w:r w:rsidR="00396D83">
        <w:rPr>
          <w:rFonts w:ascii="Times New Roman" w:hAnsi="Times New Roman" w:cs="Times New Roman"/>
          <w:sz w:val="24"/>
          <w:szCs w:val="24"/>
          <w:lang w:val="en-US"/>
        </w:rPr>
        <w:t xml:space="preserve"> </w:t>
      </w:r>
      <w:r w:rsidRPr="00180A4C">
        <w:rPr>
          <w:rFonts w:ascii="Times New Roman" w:hAnsi="Times New Roman" w:cs="Times New Roman"/>
          <w:sz w:val="24"/>
          <w:szCs w:val="24"/>
          <w:lang w:val="en-US"/>
        </w:rPr>
        <w:t>TA (t) atau tahun anggaran berjalan adalah proses revisi</w:t>
      </w:r>
      <w:r w:rsidR="00396D83">
        <w:rPr>
          <w:rFonts w:ascii="Times New Roman" w:hAnsi="Times New Roman" w:cs="Times New Roman"/>
          <w:sz w:val="24"/>
          <w:szCs w:val="24"/>
          <w:lang w:val="en-US"/>
        </w:rPr>
        <w:t xml:space="preserve"> </w:t>
      </w:r>
      <w:r w:rsidRPr="00180A4C">
        <w:rPr>
          <w:rFonts w:ascii="Times New Roman" w:hAnsi="Times New Roman" w:cs="Times New Roman"/>
          <w:sz w:val="24"/>
          <w:szCs w:val="24"/>
          <w:lang w:val="en-US"/>
        </w:rPr>
        <w:t>RKP meliputi koreksi, penggantian, penambahan,</w:t>
      </w:r>
      <w:r w:rsidR="00396D83">
        <w:rPr>
          <w:rFonts w:ascii="Times New Roman" w:hAnsi="Times New Roman" w:cs="Times New Roman"/>
          <w:sz w:val="24"/>
          <w:szCs w:val="24"/>
          <w:lang w:val="en-US"/>
        </w:rPr>
        <w:t xml:space="preserve"> </w:t>
      </w:r>
      <w:r w:rsidRPr="00180A4C">
        <w:rPr>
          <w:rFonts w:ascii="Times New Roman" w:hAnsi="Times New Roman" w:cs="Times New Roman"/>
          <w:sz w:val="24"/>
          <w:szCs w:val="24"/>
          <w:lang w:val="en-US"/>
        </w:rPr>
        <w:t>maupun pengurangan kegiatan pada dokumen Rencana</w:t>
      </w:r>
      <w:r w:rsidR="00396D83">
        <w:rPr>
          <w:rFonts w:ascii="Times New Roman" w:hAnsi="Times New Roman" w:cs="Times New Roman"/>
          <w:sz w:val="24"/>
          <w:szCs w:val="24"/>
          <w:lang w:val="en-US"/>
        </w:rPr>
        <w:t xml:space="preserve"> </w:t>
      </w:r>
      <w:r w:rsidRPr="00180A4C">
        <w:rPr>
          <w:rFonts w:ascii="Times New Roman" w:hAnsi="Times New Roman" w:cs="Times New Roman"/>
          <w:sz w:val="24"/>
          <w:szCs w:val="24"/>
          <w:lang w:val="en-US"/>
        </w:rPr>
        <w:t>Kerja Pemeriksaan dan Nonpemeriksaan yang dilakukan</w:t>
      </w:r>
      <w:r w:rsidR="00396D83">
        <w:rPr>
          <w:rFonts w:ascii="Times New Roman" w:hAnsi="Times New Roman" w:cs="Times New Roman"/>
          <w:sz w:val="24"/>
          <w:szCs w:val="24"/>
          <w:lang w:val="en-US"/>
        </w:rPr>
        <w:t xml:space="preserve"> </w:t>
      </w:r>
      <w:r w:rsidRPr="00180A4C">
        <w:rPr>
          <w:rFonts w:ascii="Times New Roman" w:hAnsi="Times New Roman" w:cs="Times New Roman"/>
          <w:sz w:val="24"/>
          <w:szCs w:val="24"/>
          <w:lang w:val="en-US"/>
        </w:rPr>
        <w:t>selama tahun anggaran berjalan. Proses revisi RKP</w:t>
      </w:r>
      <w:r w:rsidR="00396D83">
        <w:rPr>
          <w:rFonts w:ascii="Times New Roman" w:hAnsi="Times New Roman" w:cs="Times New Roman"/>
          <w:sz w:val="24"/>
          <w:szCs w:val="24"/>
          <w:lang w:val="en-US"/>
        </w:rPr>
        <w:t xml:space="preserve"> </w:t>
      </w:r>
      <w:r w:rsidRPr="00180A4C">
        <w:rPr>
          <w:rFonts w:ascii="Times New Roman" w:hAnsi="Times New Roman" w:cs="Times New Roman"/>
          <w:sz w:val="24"/>
          <w:szCs w:val="24"/>
          <w:lang w:val="en-US"/>
        </w:rPr>
        <w:t>dapat dilakukan apabila terdapat perubahan yang</w:t>
      </w:r>
      <w:r w:rsidR="00396D83">
        <w:rPr>
          <w:rFonts w:ascii="Times New Roman" w:hAnsi="Times New Roman" w:cs="Times New Roman"/>
          <w:sz w:val="24"/>
          <w:szCs w:val="24"/>
          <w:lang w:val="en-US"/>
        </w:rPr>
        <w:t xml:space="preserve"> </w:t>
      </w:r>
      <w:r w:rsidRPr="00180A4C">
        <w:rPr>
          <w:rFonts w:ascii="Times New Roman" w:hAnsi="Times New Roman" w:cs="Times New Roman"/>
          <w:sz w:val="24"/>
          <w:szCs w:val="24"/>
          <w:lang w:val="en-US"/>
        </w:rPr>
        <w:t>disebabkan oleh pengaruh sistemik (perubahan APBN-P,</w:t>
      </w:r>
      <w:r w:rsidR="00396D83">
        <w:rPr>
          <w:rFonts w:ascii="Times New Roman" w:hAnsi="Times New Roman" w:cs="Times New Roman"/>
          <w:sz w:val="24"/>
          <w:szCs w:val="24"/>
          <w:lang w:val="en-US"/>
        </w:rPr>
        <w:t xml:space="preserve"> </w:t>
      </w:r>
      <w:r w:rsidRPr="00180A4C">
        <w:rPr>
          <w:rFonts w:ascii="Times New Roman" w:hAnsi="Times New Roman" w:cs="Times New Roman"/>
          <w:sz w:val="24"/>
          <w:szCs w:val="24"/>
          <w:lang w:val="en-US"/>
        </w:rPr>
        <w:t>revisi RKT, keterlambatan penerbitan standar biaya</w:t>
      </w:r>
      <w:r w:rsidR="00396D83">
        <w:rPr>
          <w:rFonts w:ascii="Times New Roman" w:hAnsi="Times New Roman" w:cs="Times New Roman"/>
          <w:sz w:val="24"/>
          <w:szCs w:val="24"/>
          <w:lang w:val="en-US"/>
        </w:rPr>
        <w:t xml:space="preserve"> </w:t>
      </w:r>
      <w:r w:rsidRPr="00180A4C">
        <w:rPr>
          <w:rFonts w:ascii="Times New Roman" w:hAnsi="Times New Roman" w:cs="Times New Roman"/>
          <w:sz w:val="24"/>
          <w:szCs w:val="24"/>
          <w:lang w:val="en-US"/>
        </w:rPr>
        <w:t>keluaran</w:t>
      </w:r>
      <w:r w:rsidR="006D5AA9">
        <w:rPr>
          <w:rFonts w:ascii="Times New Roman" w:hAnsi="Times New Roman" w:cs="Times New Roman"/>
          <w:sz w:val="24"/>
          <w:szCs w:val="24"/>
          <w:lang w:val="en-US"/>
        </w:rPr>
        <w:t>, dan lainnya</w:t>
      </w:r>
      <w:r w:rsidRPr="00180A4C">
        <w:rPr>
          <w:rFonts w:ascii="Times New Roman" w:hAnsi="Times New Roman" w:cs="Times New Roman"/>
          <w:sz w:val="24"/>
          <w:szCs w:val="24"/>
          <w:lang w:val="en-US"/>
        </w:rPr>
        <w:t xml:space="preserve">) dan </w:t>
      </w:r>
      <w:r w:rsidR="006D5AA9">
        <w:rPr>
          <w:rFonts w:ascii="Times New Roman" w:hAnsi="Times New Roman" w:cs="Times New Roman"/>
          <w:sz w:val="24"/>
          <w:szCs w:val="24"/>
          <w:lang w:val="en-US"/>
        </w:rPr>
        <w:t xml:space="preserve">adapun </w:t>
      </w:r>
      <w:r w:rsidRPr="00180A4C">
        <w:rPr>
          <w:rFonts w:ascii="Times New Roman" w:hAnsi="Times New Roman" w:cs="Times New Roman"/>
          <w:sz w:val="24"/>
          <w:szCs w:val="24"/>
          <w:lang w:val="en-US"/>
        </w:rPr>
        <w:t xml:space="preserve">pengaruh nonsistemik </w:t>
      </w:r>
      <w:r w:rsidR="006D5AA9">
        <w:rPr>
          <w:rFonts w:ascii="Times New Roman" w:hAnsi="Times New Roman" w:cs="Times New Roman"/>
          <w:sz w:val="24"/>
          <w:szCs w:val="24"/>
          <w:lang w:val="en-US"/>
        </w:rPr>
        <w:t xml:space="preserve">seperti </w:t>
      </w:r>
      <w:r w:rsidRPr="00180A4C">
        <w:rPr>
          <w:rFonts w:ascii="Times New Roman" w:hAnsi="Times New Roman" w:cs="Times New Roman"/>
          <w:sz w:val="24"/>
          <w:szCs w:val="24"/>
          <w:lang w:val="en-US"/>
        </w:rPr>
        <w:t>inisiatif satker,</w:t>
      </w:r>
      <w:r w:rsidR="00396D83">
        <w:rPr>
          <w:rFonts w:ascii="Times New Roman" w:hAnsi="Times New Roman" w:cs="Times New Roman"/>
          <w:sz w:val="24"/>
          <w:szCs w:val="24"/>
          <w:lang w:val="en-US"/>
        </w:rPr>
        <w:t xml:space="preserve"> </w:t>
      </w:r>
      <w:r w:rsidRPr="00180A4C">
        <w:rPr>
          <w:rFonts w:ascii="Times New Roman" w:hAnsi="Times New Roman" w:cs="Times New Roman"/>
          <w:sz w:val="24"/>
          <w:szCs w:val="24"/>
          <w:lang w:val="en-US"/>
        </w:rPr>
        <w:t>permintaan pemeriksaan dari lembaga perwakilan,</w:t>
      </w:r>
      <w:r w:rsidR="00396D83">
        <w:rPr>
          <w:rFonts w:ascii="Times New Roman" w:hAnsi="Times New Roman" w:cs="Times New Roman"/>
          <w:sz w:val="24"/>
          <w:szCs w:val="24"/>
          <w:lang w:val="en-US"/>
        </w:rPr>
        <w:t xml:space="preserve"> </w:t>
      </w:r>
      <w:r w:rsidRPr="00180A4C">
        <w:rPr>
          <w:rFonts w:ascii="Times New Roman" w:hAnsi="Times New Roman" w:cs="Times New Roman"/>
          <w:sz w:val="24"/>
          <w:szCs w:val="24"/>
          <w:lang w:val="en-US"/>
        </w:rPr>
        <w:t>permintaan Anggota BPK, d</w:t>
      </w:r>
      <w:r w:rsidR="006D5AA9">
        <w:rPr>
          <w:rFonts w:ascii="Times New Roman" w:hAnsi="Times New Roman" w:cs="Times New Roman"/>
          <w:sz w:val="24"/>
          <w:szCs w:val="24"/>
          <w:lang w:val="en-US"/>
        </w:rPr>
        <w:t>an lainnya</w:t>
      </w:r>
      <w:r w:rsidRPr="00180A4C">
        <w:rPr>
          <w:rFonts w:ascii="Times New Roman" w:hAnsi="Times New Roman" w:cs="Times New Roman"/>
          <w:sz w:val="24"/>
          <w:szCs w:val="24"/>
          <w:lang w:val="en-US"/>
        </w:rPr>
        <w:t>.</w:t>
      </w:r>
    </w:p>
    <w:p w14:paraId="2B1032A1" w14:textId="575E332F" w:rsidR="00992357" w:rsidRDefault="00992357" w:rsidP="007779C9">
      <w:pPr>
        <w:pStyle w:val="Heading4"/>
        <w:spacing w:line="240" w:lineRule="auto"/>
        <w:jc w:val="center"/>
      </w:pPr>
      <w:bookmarkStart w:id="66" w:name="_Toc183708578"/>
      <w:r>
        <w:t>Review Rencana Anggaran Pemeriksaan</w:t>
      </w:r>
      <w:bookmarkEnd w:id="66"/>
    </w:p>
    <w:p w14:paraId="0D08F0F2" w14:textId="3A8282E5" w:rsidR="00992357" w:rsidRDefault="00992357" w:rsidP="007779C9">
      <w:pPr>
        <w:spacing w:line="240" w:lineRule="auto"/>
        <w:ind w:firstLine="425"/>
        <w:contextualSpacing/>
        <w:jc w:val="both"/>
        <w:rPr>
          <w:rFonts w:ascii="Times New Roman" w:hAnsi="Times New Roman" w:cs="Times New Roman"/>
          <w:sz w:val="24"/>
          <w:szCs w:val="24"/>
          <w:lang w:val="en-US"/>
        </w:rPr>
      </w:pPr>
      <w:r w:rsidRPr="00832C7A">
        <w:rPr>
          <w:rFonts w:ascii="Times New Roman" w:hAnsi="Times New Roman" w:cs="Times New Roman"/>
          <w:sz w:val="24"/>
          <w:szCs w:val="24"/>
          <w:lang w:val="en-US"/>
        </w:rPr>
        <w:t>Penyusunan  perencanaan  operasional</w:t>
      </w:r>
      <w:r>
        <w:rPr>
          <w:rFonts w:ascii="Times New Roman" w:hAnsi="Times New Roman" w:cs="Times New Roman"/>
          <w:sz w:val="24"/>
          <w:szCs w:val="24"/>
          <w:lang w:val="en-US"/>
        </w:rPr>
        <w:t xml:space="preserve"> yang baik memerlukan review secara berjenjang</w:t>
      </w:r>
      <w:r w:rsidRPr="00832C7A">
        <w:rPr>
          <w:rFonts w:ascii="Times New Roman" w:hAnsi="Times New Roman" w:cs="Times New Roman"/>
          <w:sz w:val="24"/>
          <w:szCs w:val="24"/>
          <w:lang w:val="en-US"/>
        </w:rPr>
        <w:t xml:space="preserve"> </w:t>
      </w:r>
      <w:r>
        <w:rPr>
          <w:rFonts w:ascii="Times New Roman" w:hAnsi="Times New Roman" w:cs="Times New Roman"/>
          <w:sz w:val="24"/>
          <w:szCs w:val="24"/>
          <w:lang w:val="en-US"/>
        </w:rPr>
        <w:t>pada setiap tingkat</w:t>
      </w:r>
      <w:r w:rsidR="00396D83">
        <w:rPr>
          <w:rFonts w:ascii="Times New Roman" w:hAnsi="Times New Roman" w:cs="Times New Roman"/>
          <w:sz w:val="24"/>
          <w:szCs w:val="24"/>
          <w:lang w:val="en-US"/>
        </w:rPr>
        <w:t>an</w:t>
      </w:r>
      <w:r>
        <w:rPr>
          <w:rFonts w:ascii="Times New Roman" w:hAnsi="Times New Roman" w:cs="Times New Roman"/>
          <w:sz w:val="24"/>
          <w:szCs w:val="24"/>
          <w:lang w:val="en-US"/>
        </w:rPr>
        <w:t xml:space="preserve"> manajemen yang bertanggung jawab. </w:t>
      </w:r>
      <w:r w:rsidR="00396D83" w:rsidRPr="00396D83">
        <w:rPr>
          <w:rFonts w:ascii="Times New Roman" w:hAnsi="Times New Roman" w:cs="Times New Roman"/>
          <w:sz w:val="24"/>
          <w:szCs w:val="24"/>
          <w:lang w:val="en-US"/>
        </w:rPr>
        <w:t>Proses Perencanaan Tahunan BPK melibatkan pejabat</w:t>
      </w:r>
      <w:r w:rsidR="00396D83">
        <w:rPr>
          <w:rFonts w:ascii="Times New Roman" w:hAnsi="Times New Roman" w:cs="Times New Roman"/>
          <w:sz w:val="24"/>
          <w:szCs w:val="24"/>
          <w:lang w:val="en-US"/>
        </w:rPr>
        <w:t xml:space="preserve"> </w:t>
      </w:r>
      <w:r w:rsidR="00396D83" w:rsidRPr="00396D83">
        <w:rPr>
          <w:rFonts w:ascii="Times New Roman" w:hAnsi="Times New Roman" w:cs="Times New Roman"/>
          <w:sz w:val="24"/>
          <w:szCs w:val="24"/>
          <w:lang w:val="en-US"/>
        </w:rPr>
        <w:t>struktural Eselon I dan seluruh satuan kerja di lingkungan</w:t>
      </w:r>
      <w:r w:rsidR="00396D83">
        <w:rPr>
          <w:rFonts w:ascii="Times New Roman" w:hAnsi="Times New Roman" w:cs="Times New Roman"/>
          <w:sz w:val="24"/>
          <w:szCs w:val="24"/>
          <w:lang w:val="en-US"/>
        </w:rPr>
        <w:t xml:space="preserve"> </w:t>
      </w:r>
      <w:r w:rsidR="00396D83" w:rsidRPr="00396D83">
        <w:rPr>
          <w:rFonts w:ascii="Times New Roman" w:hAnsi="Times New Roman" w:cs="Times New Roman"/>
          <w:sz w:val="24"/>
          <w:szCs w:val="24"/>
          <w:lang w:val="en-US"/>
        </w:rPr>
        <w:t>Pelaksana BPK.</w:t>
      </w:r>
      <w:r w:rsidR="00C33DFE">
        <w:rPr>
          <w:rFonts w:ascii="Times New Roman" w:hAnsi="Times New Roman" w:cs="Times New Roman"/>
          <w:sz w:val="24"/>
          <w:szCs w:val="24"/>
          <w:lang w:val="en-US"/>
        </w:rPr>
        <w:t xml:space="preserve"> </w:t>
      </w:r>
      <w:r w:rsidR="00C33DFE" w:rsidRPr="00C33DFE">
        <w:rPr>
          <w:rFonts w:ascii="Times New Roman" w:hAnsi="Times New Roman" w:cs="Times New Roman"/>
          <w:sz w:val="24"/>
          <w:szCs w:val="24"/>
          <w:lang w:val="en-US"/>
        </w:rPr>
        <w:t>lnspektorat Utama, Biro Keuangan, dan Direktorat PSMK</w:t>
      </w:r>
      <w:r w:rsidR="00C33DFE">
        <w:rPr>
          <w:rFonts w:ascii="Times New Roman" w:hAnsi="Times New Roman" w:cs="Times New Roman"/>
          <w:sz w:val="24"/>
          <w:szCs w:val="24"/>
          <w:lang w:val="en-US"/>
        </w:rPr>
        <w:t xml:space="preserve"> </w:t>
      </w:r>
      <w:r w:rsidR="00C33DFE" w:rsidRPr="00C33DFE">
        <w:rPr>
          <w:rFonts w:ascii="Times New Roman" w:hAnsi="Times New Roman" w:cs="Times New Roman"/>
          <w:sz w:val="24"/>
          <w:szCs w:val="24"/>
          <w:lang w:val="en-US"/>
        </w:rPr>
        <w:t>melakukan revi</w:t>
      </w:r>
      <w:r w:rsidR="00826AF5">
        <w:rPr>
          <w:rFonts w:ascii="Times New Roman" w:hAnsi="Times New Roman" w:cs="Times New Roman"/>
          <w:sz w:val="24"/>
          <w:szCs w:val="24"/>
          <w:lang w:val="en-US"/>
        </w:rPr>
        <w:t>ew</w:t>
      </w:r>
      <w:r w:rsidR="00C33DFE" w:rsidRPr="00C33DFE">
        <w:rPr>
          <w:rFonts w:ascii="Times New Roman" w:hAnsi="Times New Roman" w:cs="Times New Roman"/>
          <w:sz w:val="24"/>
          <w:szCs w:val="24"/>
          <w:lang w:val="en-US"/>
        </w:rPr>
        <w:t xml:space="preserve"> dan penelitian atas konsep RKA-K</w:t>
      </w:r>
      <w:r w:rsidR="00C33DFE">
        <w:rPr>
          <w:rFonts w:ascii="Times New Roman" w:hAnsi="Times New Roman" w:cs="Times New Roman"/>
          <w:sz w:val="24"/>
          <w:szCs w:val="24"/>
          <w:lang w:val="en-US"/>
        </w:rPr>
        <w:t>/</w:t>
      </w:r>
      <w:r w:rsidR="00C33DFE" w:rsidRPr="00C33DFE">
        <w:rPr>
          <w:rFonts w:ascii="Times New Roman" w:hAnsi="Times New Roman" w:cs="Times New Roman"/>
          <w:sz w:val="24"/>
          <w:szCs w:val="24"/>
          <w:lang w:val="en-US"/>
        </w:rPr>
        <w:t>L,</w:t>
      </w:r>
      <w:r w:rsidR="00C33DFE">
        <w:rPr>
          <w:rFonts w:ascii="Times New Roman" w:hAnsi="Times New Roman" w:cs="Times New Roman"/>
          <w:sz w:val="24"/>
          <w:szCs w:val="24"/>
          <w:lang w:val="en-US"/>
        </w:rPr>
        <w:t xml:space="preserve"> </w:t>
      </w:r>
      <w:r w:rsidR="00C33DFE" w:rsidRPr="00C33DFE">
        <w:rPr>
          <w:rFonts w:ascii="Times New Roman" w:hAnsi="Times New Roman" w:cs="Times New Roman"/>
          <w:sz w:val="24"/>
          <w:szCs w:val="24"/>
          <w:lang w:val="en-US"/>
        </w:rPr>
        <w:t>KAK, dan RAB yang telah disampaikan oleh satker sesuai</w:t>
      </w:r>
      <w:r w:rsidR="00C33DFE">
        <w:rPr>
          <w:rFonts w:ascii="Times New Roman" w:hAnsi="Times New Roman" w:cs="Times New Roman"/>
          <w:sz w:val="24"/>
          <w:szCs w:val="24"/>
          <w:lang w:val="en-US"/>
        </w:rPr>
        <w:t xml:space="preserve"> </w:t>
      </w:r>
      <w:r w:rsidR="00C33DFE" w:rsidRPr="00C33DFE">
        <w:rPr>
          <w:rFonts w:ascii="Times New Roman" w:hAnsi="Times New Roman" w:cs="Times New Roman"/>
          <w:sz w:val="24"/>
          <w:szCs w:val="24"/>
          <w:lang w:val="en-US"/>
        </w:rPr>
        <w:t>dengan ketentuan yang berlaku.</w:t>
      </w:r>
    </w:p>
    <w:p w14:paraId="444112DD" w14:textId="1234AB06" w:rsidR="00770F79" w:rsidRDefault="00770F79" w:rsidP="007779C9">
      <w:pPr>
        <w:spacing w:before="16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Berdasarkan keterangan IK</w:t>
      </w:r>
      <w:r w:rsidR="00603C9F">
        <w:rPr>
          <w:rFonts w:ascii="Times New Roman" w:hAnsi="Times New Roman" w:cs="Times New Roman"/>
          <w:sz w:val="24"/>
          <w:szCs w:val="24"/>
          <w:lang w:val="en-US"/>
        </w:rPr>
        <w:t>4</w:t>
      </w:r>
      <w:r>
        <w:rPr>
          <w:rFonts w:ascii="Times New Roman" w:hAnsi="Times New Roman" w:cs="Times New Roman"/>
          <w:sz w:val="24"/>
          <w:szCs w:val="24"/>
          <w:lang w:val="en-US"/>
        </w:rPr>
        <w:t xml:space="preserve"> dijelaskan bahwa:</w:t>
      </w:r>
    </w:p>
    <w:p w14:paraId="60DD561A" w14:textId="65DC419D" w:rsidR="004D7A27" w:rsidRPr="002405FE" w:rsidRDefault="00770F79" w:rsidP="007779C9">
      <w:pPr>
        <w:autoSpaceDE w:val="0"/>
        <w:autoSpaceDN w:val="0"/>
        <w:adjustRightInd w:val="0"/>
        <w:spacing w:after="0" w:line="240" w:lineRule="auto"/>
        <w:ind w:left="426" w:firstLine="142"/>
        <w:jc w:val="both"/>
        <w:rPr>
          <w:rFonts w:ascii="TimesNewRomanPSMT" w:hAnsi="TimesNewRomanPSMT" w:cs="TimesNewRomanPSMT"/>
          <w:sz w:val="24"/>
          <w:szCs w:val="24"/>
          <w:lang w:val="en-ID"/>
        </w:rPr>
      </w:pPr>
      <w:r w:rsidRPr="00770F79">
        <w:rPr>
          <w:rFonts w:ascii="TimesNewRomanPSMT" w:hAnsi="TimesNewRomanPSMT" w:cs="TimesNewRomanPSMT"/>
          <w:sz w:val="24"/>
          <w:szCs w:val="24"/>
          <w:lang w:val="en-ID"/>
        </w:rPr>
        <w:t xml:space="preserve">Menurut saya perencanaan anggaran pemeriksaan yang dilakukan BPK RI saat ini </w:t>
      </w:r>
      <w:r w:rsidR="00D31618">
        <w:rPr>
          <w:rFonts w:ascii="TimesNewRomanPSMT" w:hAnsi="TimesNewRomanPSMT" w:cs="TimesNewRomanPSMT"/>
          <w:sz w:val="24"/>
          <w:szCs w:val="24"/>
          <w:lang w:val="en-ID"/>
        </w:rPr>
        <w:t xml:space="preserve">ya… </w:t>
      </w:r>
      <w:r w:rsidRPr="00770F79">
        <w:rPr>
          <w:rFonts w:ascii="TimesNewRomanPSMT" w:hAnsi="TimesNewRomanPSMT" w:cs="TimesNewRomanPSMT"/>
          <w:sz w:val="24"/>
          <w:szCs w:val="24"/>
          <w:lang w:val="en-ID"/>
        </w:rPr>
        <w:t>sudah dilakukan review secara berjenjang dengan baik. Kegiatan perencanaan anggaran pemeriksaan selalu direview secara berjenjang urut dari tingkat bawah keatas. Adapun anggaran kegiatan apa saja yang diusulkan AKN III adalah anggaran kegiatan pemeriksaan dan nonpemeriksaan</w:t>
      </w:r>
      <w:r w:rsidRPr="000464E5">
        <w:rPr>
          <w:rFonts w:ascii="TimesNewRomanPSMT" w:hAnsi="TimesNewRomanPSMT" w:cs="TimesNewRomanPSMT"/>
          <w:sz w:val="24"/>
          <w:szCs w:val="24"/>
          <w:lang w:val="en-ID"/>
        </w:rPr>
        <w:t>.</w:t>
      </w:r>
    </w:p>
    <w:p w14:paraId="264C1B59" w14:textId="35D33D4D" w:rsidR="005A5929" w:rsidRDefault="005A5929" w:rsidP="007779C9">
      <w:pPr>
        <w:spacing w:before="16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w:t>
      </w:r>
      <w:r w:rsidR="00770F79">
        <w:rPr>
          <w:rFonts w:ascii="Times New Roman" w:hAnsi="Times New Roman" w:cs="Times New Roman"/>
          <w:sz w:val="24"/>
          <w:szCs w:val="24"/>
          <w:lang w:val="en-US"/>
        </w:rPr>
        <w:t>gitu pula dengan</w:t>
      </w:r>
      <w:r>
        <w:rPr>
          <w:rFonts w:ascii="Times New Roman" w:hAnsi="Times New Roman" w:cs="Times New Roman"/>
          <w:sz w:val="24"/>
          <w:szCs w:val="24"/>
          <w:lang w:val="en-US"/>
        </w:rPr>
        <w:t xml:space="preserve"> keterangan IK</w:t>
      </w:r>
      <w:r w:rsidR="00603C9F">
        <w:rPr>
          <w:rFonts w:ascii="Times New Roman" w:hAnsi="Times New Roman" w:cs="Times New Roman"/>
          <w:sz w:val="24"/>
          <w:szCs w:val="24"/>
          <w:lang w:val="en-US"/>
        </w:rPr>
        <w:t>6</w:t>
      </w:r>
      <w:r>
        <w:rPr>
          <w:rFonts w:ascii="Times New Roman" w:hAnsi="Times New Roman" w:cs="Times New Roman"/>
          <w:sz w:val="24"/>
          <w:szCs w:val="24"/>
          <w:lang w:val="en-US"/>
        </w:rPr>
        <w:t xml:space="preserve"> </w:t>
      </w:r>
      <w:r w:rsidR="00770F79">
        <w:rPr>
          <w:rFonts w:ascii="Times New Roman" w:hAnsi="Times New Roman" w:cs="Times New Roman"/>
          <w:sz w:val="24"/>
          <w:szCs w:val="24"/>
          <w:lang w:val="en-US"/>
        </w:rPr>
        <w:t xml:space="preserve">yang menerangkan </w:t>
      </w:r>
      <w:r>
        <w:rPr>
          <w:rFonts w:ascii="Times New Roman" w:hAnsi="Times New Roman" w:cs="Times New Roman"/>
          <w:sz w:val="24"/>
          <w:szCs w:val="24"/>
          <w:lang w:val="en-US"/>
        </w:rPr>
        <w:t>bahwa:</w:t>
      </w:r>
    </w:p>
    <w:p w14:paraId="50C1EF36" w14:textId="7B617BF1" w:rsidR="005A5929" w:rsidRDefault="005A5929" w:rsidP="007779C9">
      <w:pPr>
        <w:autoSpaceDE w:val="0"/>
        <w:autoSpaceDN w:val="0"/>
        <w:adjustRightInd w:val="0"/>
        <w:spacing w:after="0" w:line="240" w:lineRule="auto"/>
        <w:ind w:left="426" w:firstLine="142"/>
        <w:jc w:val="both"/>
        <w:rPr>
          <w:rFonts w:ascii="TimesNewRomanPSMT" w:hAnsi="TimesNewRomanPSMT" w:cs="TimesNewRomanPSMT"/>
          <w:sz w:val="24"/>
          <w:szCs w:val="24"/>
          <w:lang w:val="en-ID"/>
        </w:rPr>
      </w:pPr>
      <w:r>
        <w:rPr>
          <w:rFonts w:ascii="TimesNewRomanPSMT" w:hAnsi="TimesNewRomanPSMT" w:cs="TimesNewRomanPSMT"/>
          <w:sz w:val="24"/>
          <w:szCs w:val="24"/>
          <w:lang w:val="en-ID"/>
        </w:rPr>
        <w:t>P</w:t>
      </w:r>
      <w:r w:rsidRPr="005A5929">
        <w:rPr>
          <w:rFonts w:ascii="TimesNewRomanPSMT" w:hAnsi="TimesNewRomanPSMT" w:cs="TimesNewRomanPSMT"/>
          <w:sz w:val="24"/>
          <w:szCs w:val="24"/>
          <w:lang w:val="en-ID"/>
        </w:rPr>
        <w:t xml:space="preserve">erencanaan pemeriksaan sudah dilakukan review secara berjenjang dengan baik, mulai dari usulan dari subauditorat kemudian di reviu di level Auditorat, kemudian direviu </w:t>
      </w:r>
      <w:r w:rsidR="00603C9F">
        <w:rPr>
          <w:rFonts w:ascii="TimesNewRomanPSMT" w:hAnsi="TimesNewRomanPSMT" w:cs="TimesNewRomanPSMT"/>
          <w:sz w:val="24"/>
          <w:szCs w:val="24"/>
          <w:lang w:val="en-ID"/>
        </w:rPr>
        <w:t xml:space="preserve">dulu </w:t>
      </w:r>
      <w:r w:rsidRPr="005A5929">
        <w:rPr>
          <w:rFonts w:ascii="TimesNewRomanPSMT" w:hAnsi="TimesNewRomanPSMT" w:cs="TimesNewRomanPSMT"/>
          <w:sz w:val="24"/>
          <w:szCs w:val="24"/>
          <w:lang w:val="en-ID"/>
        </w:rPr>
        <w:t xml:space="preserve">di level </w:t>
      </w:r>
      <w:r w:rsidR="00D31618">
        <w:rPr>
          <w:rFonts w:ascii="TimesNewRomanPSMT" w:hAnsi="TimesNewRomanPSMT" w:cs="TimesNewRomanPSMT"/>
          <w:sz w:val="24"/>
          <w:szCs w:val="24"/>
          <w:lang w:val="en-ID"/>
        </w:rPr>
        <w:t>A</w:t>
      </w:r>
      <w:r w:rsidRPr="005A5929">
        <w:rPr>
          <w:rFonts w:ascii="TimesNewRomanPSMT" w:hAnsi="TimesNewRomanPSMT" w:cs="TimesNewRomanPSMT"/>
          <w:sz w:val="24"/>
          <w:szCs w:val="24"/>
          <w:lang w:val="en-ID"/>
        </w:rPr>
        <w:t xml:space="preserve">uditorat Utama, </w:t>
      </w:r>
      <w:r w:rsidR="00603C9F">
        <w:rPr>
          <w:rFonts w:ascii="TimesNewRomanPSMT" w:hAnsi="TimesNewRomanPSMT" w:cs="TimesNewRomanPSMT"/>
          <w:sz w:val="24"/>
          <w:szCs w:val="24"/>
          <w:lang w:val="en-ID"/>
        </w:rPr>
        <w:t xml:space="preserve">dan </w:t>
      </w:r>
      <w:r w:rsidRPr="005A5929">
        <w:rPr>
          <w:rFonts w:ascii="TimesNewRomanPSMT" w:hAnsi="TimesNewRomanPSMT" w:cs="TimesNewRomanPSMT"/>
          <w:sz w:val="24"/>
          <w:szCs w:val="24"/>
          <w:lang w:val="en-ID"/>
        </w:rPr>
        <w:t>kemudian direviu oleh Direktorat PSMK dan Biro Keuangan</w:t>
      </w:r>
      <w:r w:rsidR="00603C9F">
        <w:rPr>
          <w:rFonts w:ascii="TimesNewRomanPSMT" w:hAnsi="TimesNewRomanPSMT" w:cs="TimesNewRomanPSMT"/>
          <w:sz w:val="24"/>
          <w:szCs w:val="24"/>
          <w:lang w:val="en-ID"/>
        </w:rPr>
        <w:t>. Terakhir</w:t>
      </w:r>
      <w:r w:rsidRPr="005A5929">
        <w:rPr>
          <w:rFonts w:ascii="TimesNewRomanPSMT" w:hAnsi="TimesNewRomanPSMT" w:cs="TimesNewRomanPSMT"/>
          <w:sz w:val="24"/>
          <w:szCs w:val="24"/>
          <w:lang w:val="en-ID"/>
        </w:rPr>
        <w:t xml:space="preserve"> sebelum diajukan ke Kementerian Keuangan</w:t>
      </w:r>
      <w:r w:rsidR="00603C9F">
        <w:rPr>
          <w:rFonts w:ascii="TimesNewRomanPSMT" w:hAnsi="TimesNewRomanPSMT" w:cs="TimesNewRomanPSMT"/>
          <w:sz w:val="24"/>
          <w:szCs w:val="24"/>
          <w:lang w:val="en-ID"/>
        </w:rPr>
        <w:t xml:space="preserve"> masih direviu oleh Inspektorat Utama.</w:t>
      </w:r>
      <w:r w:rsidRPr="005A5929">
        <w:rPr>
          <w:rFonts w:ascii="TimesNewRomanPSMT" w:hAnsi="TimesNewRomanPSMT" w:cs="TimesNewRomanPSMT"/>
          <w:sz w:val="24"/>
          <w:szCs w:val="24"/>
          <w:lang w:val="en-ID"/>
        </w:rPr>
        <w:t xml:space="preserve"> </w:t>
      </w:r>
      <w:r w:rsidR="00603C9F">
        <w:rPr>
          <w:rFonts w:ascii="TimesNewRomanPSMT" w:hAnsi="TimesNewRomanPSMT" w:cs="TimesNewRomanPSMT"/>
          <w:sz w:val="24"/>
          <w:szCs w:val="24"/>
          <w:lang w:val="en-ID"/>
        </w:rPr>
        <w:t xml:space="preserve">Adapun </w:t>
      </w:r>
      <w:r w:rsidRPr="005A5929">
        <w:rPr>
          <w:rFonts w:ascii="TimesNewRomanPSMT" w:hAnsi="TimesNewRomanPSMT" w:cs="TimesNewRomanPSMT"/>
          <w:sz w:val="24"/>
          <w:szCs w:val="24"/>
          <w:lang w:val="en-ID"/>
        </w:rPr>
        <w:t>kegiatan yang diusulkan berupa kegiatan pemeriksaan, pemantauan tindak lanjut, dan pengumpulan database entitas pemeriksaan</w:t>
      </w:r>
      <w:r w:rsidRPr="000464E5">
        <w:rPr>
          <w:rFonts w:ascii="TimesNewRomanPSMT" w:hAnsi="TimesNewRomanPSMT" w:cs="TimesNewRomanPSMT"/>
          <w:sz w:val="24"/>
          <w:szCs w:val="24"/>
          <w:lang w:val="en-ID"/>
        </w:rPr>
        <w:t>.</w:t>
      </w:r>
    </w:p>
    <w:p w14:paraId="3B02C834" w14:textId="77777777" w:rsidR="005A5929" w:rsidRPr="00832C7A" w:rsidRDefault="005A5929" w:rsidP="007779C9">
      <w:pPr>
        <w:spacing w:line="240" w:lineRule="auto"/>
        <w:ind w:firstLine="425"/>
        <w:contextualSpacing/>
        <w:jc w:val="both"/>
        <w:rPr>
          <w:rFonts w:ascii="Times New Roman" w:hAnsi="Times New Roman" w:cs="Times New Roman"/>
          <w:sz w:val="24"/>
          <w:szCs w:val="24"/>
          <w:lang w:val="en-US"/>
        </w:rPr>
      </w:pPr>
    </w:p>
    <w:p w14:paraId="38F01B9D" w14:textId="5D8DBCD0" w:rsidR="002209E8" w:rsidRDefault="0051794A" w:rsidP="007779C9">
      <w:pPr>
        <w:spacing w:line="240" w:lineRule="auto"/>
        <w:ind w:firstLine="425"/>
        <w:contextualSpacing/>
        <w:jc w:val="both"/>
        <w:rPr>
          <w:rFonts w:ascii="Times New Roman" w:hAnsi="Times New Roman" w:cs="Times New Roman"/>
          <w:sz w:val="24"/>
          <w:szCs w:val="24"/>
          <w:lang w:val="en-US"/>
        </w:rPr>
      </w:pPr>
      <w:r w:rsidRPr="0051794A">
        <w:rPr>
          <w:rFonts w:ascii="Times New Roman" w:hAnsi="Times New Roman" w:cs="Times New Roman"/>
          <w:sz w:val="24"/>
          <w:szCs w:val="24"/>
          <w:lang w:val="en-US"/>
        </w:rPr>
        <w:t>Kaditama Re</w:t>
      </w:r>
      <w:r>
        <w:rPr>
          <w:rFonts w:ascii="Times New Roman" w:hAnsi="Times New Roman" w:cs="Times New Roman"/>
          <w:sz w:val="24"/>
          <w:szCs w:val="24"/>
          <w:lang w:val="en-US"/>
        </w:rPr>
        <w:t>nvaja</w:t>
      </w:r>
      <w:r w:rsidRPr="0051794A">
        <w:rPr>
          <w:rFonts w:ascii="Times New Roman" w:hAnsi="Times New Roman" w:cs="Times New Roman"/>
          <w:sz w:val="24"/>
          <w:szCs w:val="24"/>
          <w:lang w:val="en-US"/>
        </w:rPr>
        <w:t xml:space="preserve"> melakukan reviu dan validasi hasil</w:t>
      </w:r>
      <w:r>
        <w:rPr>
          <w:rFonts w:ascii="Times New Roman" w:hAnsi="Times New Roman" w:cs="Times New Roman"/>
          <w:sz w:val="24"/>
          <w:szCs w:val="24"/>
          <w:lang w:val="en-US"/>
        </w:rPr>
        <w:t xml:space="preserve"> </w:t>
      </w:r>
      <w:r w:rsidRPr="0051794A">
        <w:rPr>
          <w:rFonts w:ascii="Times New Roman" w:hAnsi="Times New Roman" w:cs="Times New Roman"/>
          <w:sz w:val="24"/>
          <w:szCs w:val="24"/>
          <w:lang w:val="en-US"/>
        </w:rPr>
        <w:t>analisis Direktorat PSMK sebagai rancangan RKT dan</w:t>
      </w:r>
      <w:r>
        <w:rPr>
          <w:rFonts w:ascii="Times New Roman" w:hAnsi="Times New Roman" w:cs="Times New Roman"/>
          <w:sz w:val="24"/>
          <w:szCs w:val="24"/>
          <w:lang w:val="en-US"/>
        </w:rPr>
        <w:t xml:space="preserve"> </w:t>
      </w:r>
      <w:r w:rsidRPr="0051794A">
        <w:rPr>
          <w:rFonts w:ascii="Times New Roman" w:hAnsi="Times New Roman" w:cs="Times New Roman"/>
          <w:sz w:val="24"/>
          <w:szCs w:val="24"/>
          <w:lang w:val="en-US"/>
        </w:rPr>
        <w:t>selanjutnya rancangan RKT disampaikan kepada Pimpinan</w:t>
      </w:r>
      <w:r>
        <w:rPr>
          <w:rFonts w:ascii="Times New Roman" w:hAnsi="Times New Roman" w:cs="Times New Roman"/>
          <w:sz w:val="24"/>
          <w:szCs w:val="24"/>
          <w:lang w:val="en-US"/>
        </w:rPr>
        <w:t xml:space="preserve"> </w:t>
      </w:r>
      <w:r w:rsidRPr="0051794A">
        <w:rPr>
          <w:rFonts w:ascii="Times New Roman" w:hAnsi="Times New Roman" w:cs="Times New Roman"/>
          <w:sz w:val="24"/>
          <w:szCs w:val="24"/>
          <w:lang w:val="en-US"/>
        </w:rPr>
        <w:t>Unit Eselon I untuk meminta masukannya. Kaditama Re</w:t>
      </w:r>
      <w:r>
        <w:rPr>
          <w:rFonts w:ascii="Times New Roman" w:hAnsi="Times New Roman" w:cs="Times New Roman"/>
          <w:sz w:val="24"/>
          <w:szCs w:val="24"/>
          <w:lang w:val="en-US"/>
        </w:rPr>
        <w:t>nvaja juga</w:t>
      </w:r>
      <w:r w:rsidRPr="0051794A">
        <w:rPr>
          <w:rFonts w:ascii="Times New Roman" w:hAnsi="Times New Roman" w:cs="Times New Roman"/>
          <w:sz w:val="24"/>
          <w:szCs w:val="24"/>
          <w:lang w:val="en-US"/>
        </w:rPr>
        <w:t xml:space="preserve"> mereviu penyesuaian atas rancangan</w:t>
      </w:r>
      <w:r>
        <w:rPr>
          <w:rFonts w:ascii="Times New Roman" w:hAnsi="Times New Roman" w:cs="Times New Roman"/>
          <w:sz w:val="24"/>
          <w:szCs w:val="24"/>
          <w:lang w:val="en-US"/>
        </w:rPr>
        <w:t xml:space="preserve"> </w:t>
      </w:r>
      <w:r w:rsidRPr="0051794A">
        <w:rPr>
          <w:rFonts w:ascii="Times New Roman" w:hAnsi="Times New Roman" w:cs="Times New Roman"/>
          <w:sz w:val="24"/>
          <w:szCs w:val="24"/>
          <w:lang w:val="en-US"/>
        </w:rPr>
        <w:t>RKT dari Direktorat PSMK untuk disampaikan kepada</w:t>
      </w:r>
      <w:r>
        <w:rPr>
          <w:rFonts w:ascii="Times New Roman" w:hAnsi="Times New Roman" w:cs="Times New Roman"/>
          <w:sz w:val="24"/>
          <w:szCs w:val="24"/>
          <w:lang w:val="en-US"/>
        </w:rPr>
        <w:t xml:space="preserve"> </w:t>
      </w:r>
      <w:r w:rsidRPr="0051794A">
        <w:rPr>
          <w:rFonts w:ascii="Times New Roman" w:hAnsi="Times New Roman" w:cs="Times New Roman"/>
          <w:sz w:val="24"/>
          <w:szCs w:val="24"/>
          <w:lang w:val="en-US"/>
        </w:rPr>
        <w:t>Sekjen untuk proses legislasi.</w:t>
      </w:r>
      <w:r>
        <w:rPr>
          <w:rFonts w:ascii="Times New Roman" w:hAnsi="Times New Roman" w:cs="Times New Roman"/>
          <w:sz w:val="24"/>
          <w:szCs w:val="24"/>
          <w:lang w:val="en-US"/>
        </w:rPr>
        <w:t xml:space="preserve"> </w:t>
      </w:r>
      <w:r w:rsidR="00C33DFE" w:rsidRPr="00C33DFE">
        <w:rPr>
          <w:rFonts w:ascii="Times New Roman" w:hAnsi="Times New Roman" w:cs="Times New Roman"/>
          <w:sz w:val="24"/>
          <w:szCs w:val="24"/>
          <w:lang w:val="en-US"/>
        </w:rPr>
        <w:t>Selanjutnya RKA-KL hasil revi</w:t>
      </w:r>
      <w:r w:rsidR="00826AF5">
        <w:rPr>
          <w:rFonts w:ascii="Times New Roman" w:hAnsi="Times New Roman" w:cs="Times New Roman"/>
          <w:sz w:val="24"/>
          <w:szCs w:val="24"/>
          <w:lang w:val="en-US"/>
        </w:rPr>
        <w:t>ew</w:t>
      </w:r>
      <w:r w:rsidR="00C33DFE" w:rsidRPr="00C33DFE">
        <w:rPr>
          <w:rFonts w:ascii="Times New Roman" w:hAnsi="Times New Roman" w:cs="Times New Roman"/>
          <w:sz w:val="24"/>
          <w:szCs w:val="24"/>
          <w:lang w:val="en-US"/>
        </w:rPr>
        <w:t xml:space="preserve"> dan penelitian tersebut digunakan oleh Sekretaris Jenderal sebagai bahan RDP dengan DPR dalam rangka pembahasan atas Pagu</w:t>
      </w:r>
      <w:r w:rsidR="00C33DFE">
        <w:rPr>
          <w:rFonts w:ascii="Times New Roman" w:hAnsi="Times New Roman" w:cs="Times New Roman"/>
          <w:sz w:val="24"/>
          <w:szCs w:val="24"/>
          <w:lang w:val="en-US"/>
        </w:rPr>
        <w:t xml:space="preserve"> </w:t>
      </w:r>
      <w:r w:rsidR="00C33DFE" w:rsidRPr="00C33DFE">
        <w:rPr>
          <w:rFonts w:ascii="Times New Roman" w:hAnsi="Times New Roman" w:cs="Times New Roman"/>
          <w:sz w:val="24"/>
          <w:szCs w:val="24"/>
          <w:lang w:val="en-US"/>
        </w:rPr>
        <w:t>Anggaran K</w:t>
      </w:r>
      <w:r w:rsidR="00C33DFE">
        <w:rPr>
          <w:rFonts w:ascii="Times New Roman" w:hAnsi="Times New Roman" w:cs="Times New Roman"/>
          <w:sz w:val="24"/>
          <w:szCs w:val="24"/>
          <w:lang w:val="en-US"/>
        </w:rPr>
        <w:t>/</w:t>
      </w:r>
      <w:r w:rsidR="00C33DFE" w:rsidRPr="00C33DFE">
        <w:rPr>
          <w:rFonts w:ascii="Times New Roman" w:hAnsi="Times New Roman" w:cs="Times New Roman"/>
          <w:sz w:val="24"/>
          <w:szCs w:val="24"/>
          <w:lang w:val="en-US"/>
        </w:rPr>
        <w:t>L</w:t>
      </w:r>
      <w:r>
        <w:rPr>
          <w:rFonts w:ascii="Times New Roman" w:hAnsi="Times New Roman" w:cs="Times New Roman"/>
          <w:sz w:val="24"/>
          <w:szCs w:val="24"/>
          <w:lang w:val="en-US"/>
        </w:rPr>
        <w:t>.</w:t>
      </w:r>
    </w:p>
    <w:p w14:paraId="42DB742B" w14:textId="77777777" w:rsidR="002209E8" w:rsidRDefault="002209E8" w:rsidP="007779C9">
      <w:pPr>
        <w:pStyle w:val="Caption"/>
        <w:jc w:val="center"/>
        <w:rPr>
          <w:rFonts w:ascii="Times New Roman" w:hAnsi="Times New Roman" w:cs="Times New Roman"/>
          <w:i w:val="0"/>
          <w:iCs w:val="0"/>
          <w:color w:val="000000" w:themeColor="text1"/>
          <w:sz w:val="24"/>
          <w:szCs w:val="24"/>
        </w:rPr>
      </w:pPr>
      <w:bookmarkStart w:id="67" w:name="_Toc183706544"/>
    </w:p>
    <w:p w14:paraId="7E22C37D" w14:textId="146A08AC" w:rsidR="00071DA0" w:rsidRPr="00071DA0" w:rsidRDefault="00071DA0" w:rsidP="007779C9">
      <w:pPr>
        <w:pStyle w:val="Caption"/>
        <w:jc w:val="center"/>
        <w:rPr>
          <w:rFonts w:ascii="Times New Roman" w:hAnsi="Times New Roman" w:cs="Times New Roman"/>
          <w:i w:val="0"/>
          <w:iCs w:val="0"/>
          <w:color w:val="000000" w:themeColor="text1"/>
          <w:sz w:val="24"/>
          <w:szCs w:val="24"/>
          <w:lang w:val="en-US"/>
        </w:rPr>
      </w:pPr>
      <w:r w:rsidRPr="00071DA0">
        <w:rPr>
          <w:rFonts w:ascii="Times New Roman" w:hAnsi="Times New Roman" w:cs="Times New Roman"/>
          <w:i w:val="0"/>
          <w:iCs w:val="0"/>
          <w:color w:val="000000" w:themeColor="text1"/>
          <w:sz w:val="24"/>
          <w:szCs w:val="24"/>
        </w:rPr>
        <w:lastRenderedPageBreak/>
        <w:t>Tabel 4.</w:t>
      </w:r>
      <w:r>
        <w:rPr>
          <w:rFonts w:ascii="Times New Roman" w:hAnsi="Times New Roman" w:cs="Times New Roman"/>
          <w:i w:val="0"/>
          <w:iCs w:val="0"/>
          <w:color w:val="000000" w:themeColor="text1"/>
          <w:sz w:val="24"/>
          <w:szCs w:val="24"/>
          <w:lang w:val="en-US"/>
        </w:rPr>
        <w:t xml:space="preserve"> </w:t>
      </w:r>
      <w:r w:rsidRPr="00071DA0">
        <w:rPr>
          <w:rFonts w:ascii="Times New Roman" w:hAnsi="Times New Roman" w:cs="Times New Roman"/>
          <w:i w:val="0"/>
          <w:iCs w:val="0"/>
          <w:color w:val="000000" w:themeColor="text1"/>
          <w:sz w:val="24"/>
          <w:szCs w:val="24"/>
          <w:lang w:val="en-US"/>
        </w:rPr>
        <w:t>Tabel Rencana Kegiatan Pemeriksaan AKN III</w:t>
      </w:r>
      <w:bookmarkEnd w:id="67"/>
    </w:p>
    <w:p w14:paraId="0525855E" w14:textId="76575108" w:rsidR="0046597F" w:rsidRDefault="00B62FD1" w:rsidP="007779C9">
      <w:pPr>
        <w:spacing w:line="240" w:lineRule="auto"/>
        <w:contextualSpacing/>
        <w:jc w:val="both"/>
        <w:rPr>
          <w:rFonts w:ascii="Times New Roman" w:hAnsi="Times New Roman" w:cs="Times New Roman"/>
          <w:sz w:val="24"/>
          <w:szCs w:val="24"/>
          <w:lang w:val="en-US"/>
        </w:rPr>
      </w:pPr>
      <w:r w:rsidRPr="00B62FD1">
        <w:drawing>
          <wp:inline distT="0" distB="0" distL="0" distR="0" wp14:anchorId="7351B70B" wp14:editId="4C62865F">
            <wp:extent cx="5039995" cy="2423531"/>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46021" cy="2426428"/>
                    </a:xfrm>
                    <a:prstGeom prst="rect">
                      <a:avLst/>
                    </a:prstGeom>
                    <a:noFill/>
                    <a:ln>
                      <a:noFill/>
                    </a:ln>
                  </pic:spPr>
                </pic:pic>
              </a:graphicData>
            </a:graphic>
          </wp:inline>
        </w:drawing>
      </w:r>
    </w:p>
    <w:p w14:paraId="318BD99B" w14:textId="7B16E54D" w:rsidR="00071DA0" w:rsidRPr="00071DA0" w:rsidRDefault="00071DA0" w:rsidP="007779C9">
      <w:pPr>
        <w:spacing w:line="240" w:lineRule="auto"/>
        <w:jc w:val="center"/>
        <w:rPr>
          <w:rFonts w:ascii="Times New Roman" w:hAnsi="Times New Roman" w:cs="Times New Roman"/>
          <w:i/>
          <w:iCs/>
          <w:sz w:val="24"/>
          <w:szCs w:val="24"/>
          <w:lang w:val="en-US"/>
        </w:rPr>
      </w:pPr>
      <w:r w:rsidRPr="00BE6D68">
        <w:rPr>
          <w:rFonts w:ascii="Times New Roman" w:hAnsi="Times New Roman" w:cs="Times New Roman"/>
          <w:i/>
          <w:iCs/>
          <w:sz w:val="24"/>
          <w:szCs w:val="24"/>
        </w:rPr>
        <w:t xml:space="preserve">Sumber: </w:t>
      </w:r>
      <w:r>
        <w:rPr>
          <w:rFonts w:ascii="Times New Roman" w:hAnsi="Times New Roman" w:cs="Times New Roman"/>
          <w:i/>
          <w:iCs/>
          <w:sz w:val="24"/>
          <w:szCs w:val="24"/>
          <w:lang w:val="en-US"/>
        </w:rPr>
        <w:t>Tim Penyusun RKP AKN III</w:t>
      </w:r>
    </w:p>
    <w:p w14:paraId="0B7A2CFC" w14:textId="0C99B0BE" w:rsidR="0046597F" w:rsidRDefault="0046597F" w:rsidP="007779C9">
      <w:pPr>
        <w:pStyle w:val="Heading3"/>
        <w:spacing w:line="240" w:lineRule="auto"/>
      </w:pPr>
      <w:bookmarkStart w:id="68" w:name="_Toc183708579"/>
      <w:r w:rsidRPr="0046597F">
        <w:t>Faktor Permasalahan dalam Penentuan Objek Pemeriksaan</w:t>
      </w:r>
      <w:bookmarkEnd w:id="68"/>
    </w:p>
    <w:p w14:paraId="691C7E1C" w14:textId="0E0ED9FA" w:rsidR="0046597F" w:rsidRDefault="0046597F" w:rsidP="007779C9">
      <w:pPr>
        <w:pStyle w:val="Heading4"/>
        <w:numPr>
          <w:ilvl w:val="0"/>
          <w:numId w:val="74"/>
        </w:numPr>
        <w:spacing w:line="240" w:lineRule="auto"/>
        <w:jc w:val="center"/>
      </w:pPr>
      <w:bookmarkStart w:id="69" w:name="_Toc183708580"/>
      <w:r w:rsidRPr="0046597F">
        <w:t>Pelanggaran Kode Etik</w:t>
      </w:r>
      <w:bookmarkEnd w:id="69"/>
    </w:p>
    <w:p w14:paraId="0FD7A682" w14:textId="5CD9EB22" w:rsidR="00C834FC" w:rsidRDefault="00C834FC" w:rsidP="007779C9">
      <w:pPr>
        <w:spacing w:line="240" w:lineRule="auto"/>
        <w:ind w:firstLine="425"/>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Peraturan BPK RI Nomor 4 Tahun 2018 tentang </w:t>
      </w:r>
      <w:r w:rsidR="00437331">
        <w:rPr>
          <w:rFonts w:ascii="Times New Roman" w:hAnsi="Times New Roman" w:cs="Times New Roman"/>
          <w:sz w:val="24"/>
          <w:szCs w:val="24"/>
          <w:lang w:val="en-US"/>
        </w:rPr>
        <w:t>Kode Etik BPK pasal 5 ayat 2 disebutkan setiap Anggota BPK dilarang memanfaatkan status, kedudukan, dan peranannya selaku pejabat negara untuk kepentingan pribadi, seseorang, dan/atau golongan. Begitu juga dalam pasal 6 ayat 2 juga disebutkan bahwa Pemeriksa dilarang</w:t>
      </w:r>
      <w:r w:rsidR="00C02C1F">
        <w:rPr>
          <w:rFonts w:ascii="Times New Roman" w:hAnsi="Times New Roman" w:cs="Times New Roman"/>
          <w:sz w:val="24"/>
          <w:szCs w:val="24"/>
          <w:lang w:val="en-US"/>
        </w:rPr>
        <w:t xml:space="preserve"> menghambat pelaksanaan tugas pemeriksaan untuk kepentingan pribadi, seseorang, dan/atau golongan. Hal ini menunjukkan bahwa penentuan entitas yang menjadi objek pemeriksaan harus dipilih berdasarkan kebijakan profesionalisme, jauh dari potensi konfilk kepentingan.</w:t>
      </w:r>
    </w:p>
    <w:p w14:paraId="2F1E7010" w14:textId="7F2D461C" w:rsidR="003D724A" w:rsidRDefault="003D724A" w:rsidP="007779C9">
      <w:pPr>
        <w:spacing w:line="240" w:lineRule="auto"/>
        <w:ind w:firstLine="425"/>
        <w:contextualSpacing/>
        <w:jc w:val="both"/>
        <w:rPr>
          <w:rFonts w:ascii="Times New Roman" w:hAnsi="Times New Roman" w:cs="Times New Roman"/>
          <w:sz w:val="24"/>
          <w:szCs w:val="24"/>
          <w:lang w:val="en-US"/>
        </w:rPr>
      </w:pPr>
      <w:r w:rsidRPr="003D724A">
        <w:rPr>
          <w:rFonts w:ascii="Times New Roman" w:hAnsi="Times New Roman" w:cs="Times New Roman"/>
          <w:sz w:val="24"/>
          <w:szCs w:val="24"/>
          <w:lang w:val="en-US"/>
        </w:rPr>
        <w:t xml:space="preserve">Menurut </w:t>
      </w:r>
      <w:r>
        <w:rPr>
          <w:rFonts w:ascii="Times New Roman" w:hAnsi="Times New Roman" w:cs="Times New Roman"/>
          <w:sz w:val="24"/>
          <w:szCs w:val="24"/>
          <w:lang w:val="en-US"/>
        </w:rPr>
        <w:t>IK</w:t>
      </w:r>
      <w:r w:rsidR="00750FAD">
        <w:rPr>
          <w:rFonts w:ascii="Times New Roman" w:hAnsi="Times New Roman" w:cs="Times New Roman"/>
          <w:sz w:val="24"/>
          <w:szCs w:val="24"/>
          <w:lang w:val="en-US"/>
        </w:rPr>
        <w:t>2</w:t>
      </w:r>
      <w:r>
        <w:rPr>
          <w:rFonts w:ascii="Times New Roman" w:hAnsi="Times New Roman" w:cs="Times New Roman"/>
          <w:sz w:val="24"/>
          <w:szCs w:val="24"/>
          <w:lang w:val="en-US"/>
        </w:rPr>
        <w:t xml:space="preserve"> ketika ditanya</w:t>
      </w:r>
      <w:r w:rsidRPr="003D724A">
        <w:rPr>
          <w:rFonts w:ascii="Times New Roman" w:hAnsi="Times New Roman" w:cs="Times New Roman"/>
          <w:sz w:val="24"/>
          <w:szCs w:val="24"/>
          <w:lang w:val="en-US"/>
        </w:rPr>
        <w:t xml:space="preserve"> apakah ada konflik kepentingan atau upaya pelanggaran kode etik yang dilakukan oleh pejabat BPK dalam proses pemilihan objek pemeriksaan</w:t>
      </w:r>
      <w:r>
        <w:rPr>
          <w:rFonts w:ascii="Times New Roman" w:hAnsi="Times New Roman" w:cs="Times New Roman"/>
          <w:sz w:val="24"/>
          <w:szCs w:val="24"/>
          <w:lang w:val="en-US"/>
        </w:rPr>
        <w:t xml:space="preserve">, jawabannya </w:t>
      </w:r>
      <w:r w:rsidRPr="003D724A">
        <w:rPr>
          <w:rFonts w:ascii="Times New Roman" w:hAnsi="Times New Roman" w:cs="Times New Roman"/>
          <w:sz w:val="24"/>
          <w:szCs w:val="24"/>
          <w:lang w:val="en-US"/>
        </w:rPr>
        <w:t>adalah</w:t>
      </w:r>
      <w:r w:rsidRPr="003D724A">
        <w:rPr>
          <w:rFonts w:ascii="Times New Roman" w:hAnsi="Times New Roman" w:cs="Times New Roman"/>
        </w:rPr>
        <w:t xml:space="preserve"> </w:t>
      </w:r>
      <w:r w:rsidRPr="003D724A">
        <w:rPr>
          <w:rFonts w:ascii="Times New Roman" w:hAnsi="Times New Roman" w:cs="Times New Roman"/>
          <w:lang w:val="en-US"/>
        </w:rPr>
        <w:t>“</w:t>
      </w:r>
      <w:r w:rsidRPr="003A630A">
        <w:rPr>
          <w:rFonts w:ascii="Times New Roman" w:hAnsi="Times New Roman" w:cs="Times New Roman"/>
          <w:i/>
          <w:iCs/>
          <w:sz w:val="24"/>
          <w:szCs w:val="24"/>
          <w:lang w:val="en-US"/>
        </w:rPr>
        <w:t>Sepertinya tidak, karena setiap objek pemeriksaan juga direview pihak diluar AKN</w:t>
      </w:r>
      <w:r w:rsidR="003A630A">
        <w:rPr>
          <w:rFonts w:ascii="Times New Roman" w:hAnsi="Times New Roman" w:cs="Times New Roman"/>
          <w:i/>
          <w:iCs/>
          <w:sz w:val="24"/>
          <w:szCs w:val="24"/>
          <w:lang w:val="en-US"/>
        </w:rPr>
        <w:t>”</w:t>
      </w:r>
      <w:r>
        <w:rPr>
          <w:rFonts w:ascii="Times New Roman" w:hAnsi="Times New Roman" w:cs="Times New Roman"/>
          <w:sz w:val="24"/>
          <w:szCs w:val="24"/>
          <w:lang w:val="en-US"/>
        </w:rPr>
        <w:t>. Begitu pula dengan IK</w:t>
      </w:r>
      <w:r w:rsidR="00750FAD">
        <w:rPr>
          <w:rFonts w:ascii="Times New Roman" w:hAnsi="Times New Roman" w:cs="Times New Roman"/>
          <w:sz w:val="24"/>
          <w:szCs w:val="24"/>
          <w:lang w:val="en-US"/>
        </w:rPr>
        <w:t>6</w:t>
      </w:r>
      <w:r>
        <w:rPr>
          <w:rFonts w:ascii="Times New Roman" w:hAnsi="Times New Roman" w:cs="Times New Roman"/>
          <w:sz w:val="24"/>
          <w:szCs w:val="24"/>
          <w:lang w:val="en-US"/>
        </w:rPr>
        <w:t xml:space="preserve"> ketika ditanya hal yang sama juga menjawab “</w:t>
      </w:r>
      <w:r w:rsidRPr="003A630A">
        <w:rPr>
          <w:rFonts w:ascii="Times New Roman" w:hAnsi="Times New Roman" w:cs="Times New Roman"/>
          <w:i/>
          <w:iCs/>
          <w:sz w:val="24"/>
          <w:szCs w:val="24"/>
          <w:lang w:val="en-US"/>
        </w:rPr>
        <w:t>Tidak ada konflik kepentingan. Pemilihan objek pemeriksaan juga telah dilakukan melalui reviu berjenjang, sehingga tidak ada celah bagi pelanggaran kode etik</w:t>
      </w:r>
      <w:r>
        <w:rPr>
          <w:rFonts w:ascii="Times New Roman" w:hAnsi="Times New Roman" w:cs="Times New Roman"/>
          <w:sz w:val="24"/>
          <w:szCs w:val="24"/>
          <w:lang w:val="en-US"/>
        </w:rPr>
        <w:t>”.</w:t>
      </w:r>
    </w:p>
    <w:p w14:paraId="3BC5B2B2" w14:textId="2D8FFF57" w:rsidR="00857E70" w:rsidRDefault="00857E70" w:rsidP="007779C9">
      <w:pPr>
        <w:spacing w:before="160" w:after="0" w:line="240" w:lineRule="auto"/>
        <w:ind w:firstLine="425"/>
        <w:jc w:val="both"/>
        <w:rPr>
          <w:rFonts w:ascii="Times New Roman" w:hAnsi="Times New Roman" w:cs="Times New Roman"/>
          <w:sz w:val="24"/>
          <w:szCs w:val="24"/>
          <w:lang w:val="en-US"/>
        </w:rPr>
      </w:pPr>
      <w:bookmarkStart w:id="70" w:name="_Hlk183683540"/>
      <w:r w:rsidRPr="00C25734">
        <w:rPr>
          <w:rFonts w:ascii="Times New Roman" w:hAnsi="Times New Roman" w:cs="Times New Roman"/>
          <w:sz w:val="24"/>
          <w:szCs w:val="24"/>
          <w:lang w:val="en-US"/>
        </w:rPr>
        <w:t xml:space="preserve">Untuk </w:t>
      </w:r>
      <w:r>
        <w:rPr>
          <w:rFonts w:ascii="Times New Roman" w:hAnsi="Times New Roman" w:cs="Times New Roman"/>
          <w:sz w:val="24"/>
          <w:szCs w:val="24"/>
          <w:lang w:val="en-US"/>
        </w:rPr>
        <w:t>mengetahui pendapat dari pihak eksternal sebagai entitas yang diperiksa BPK</w:t>
      </w:r>
      <w:r w:rsidRPr="00C25734">
        <w:rPr>
          <w:rFonts w:ascii="Times New Roman" w:hAnsi="Times New Roman" w:cs="Times New Roman"/>
          <w:sz w:val="24"/>
          <w:szCs w:val="24"/>
          <w:lang w:val="en-US"/>
        </w:rPr>
        <w:t xml:space="preserve">, peneliti </w:t>
      </w:r>
      <w:r>
        <w:rPr>
          <w:rFonts w:ascii="Times New Roman" w:hAnsi="Times New Roman" w:cs="Times New Roman"/>
          <w:sz w:val="24"/>
          <w:szCs w:val="24"/>
          <w:lang w:val="en-US"/>
        </w:rPr>
        <w:t xml:space="preserve">mengajukan </w:t>
      </w:r>
      <w:r w:rsidRPr="00C25734">
        <w:rPr>
          <w:rFonts w:ascii="Times New Roman" w:hAnsi="Times New Roman" w:cs="Times New Roman"/>
          <w:sz w:val="24"/>
          <w:szCs w:val="24"/>
          <w:lang w:val="en-US"/>
        </w:rPr>
        <w:t xml:space="preserve">pertanyaan </w:t>
      </w:r>
      <w:r>
        <w:rPr>
          <w:rFonts w:ascii="Times New Roman" w:hAnsi="Times New Roman" w:cs="Times New Roman"/>
          <w:sz w:val="24"/>
          <w:szCs w:val="24"/>
          <w:lang w:val="en-US"/>
        </w:rPr>
        <w:t>kepada IK7 dan IK8 yang kemudian menjelaskan bahwa:</w:t>
      </w:r>
    </w:p>
    <w:p w14:paraId="2A6537FF" w14:textId="4A5110E2" w:rsidR="00857E70" w:rsidRPr="000464E5" w:rsidRDefault="00857E70" w:rsidP="007779C9">
      <w:pPr>
        <w:autoSpaceDE w:val="0"/>
        <w:autoSpaceDN w:val="0"/>
        <w:adjustRightInd w:val="0"/>
        <w:spacing w:after="0" w:line="240" w:lineRule="auto"/>
        <w:ind w:left="426" w:firstLine="142"/>
        <w:jc w:val="both"/>
        <w:rPr>
          <w:rFonts w:ascii="TimesNewRomanPSMT" w:hAnsi="TimesNewRomanPSMT" w:cs="TimesNewRomanPSMT"/>
          <w:sz w:val="24"/>
          <w:szCs w:val="24"/>
          <w:lang w:val="en-ID"/>
        </w:rPr>
      </w:pPr>
      <w:r w:rsidRPr="00857E70">
        <w:rPr>
          <w:rFonts w:ascii="TimesNewRomanPSMT" w:hAnsi="TimesNewRomanPSMT" w:cs="TimesNewRomanPSMT"/>
          <w:sz w:val="24"/>
          <w:szCs w:val="24"/>
          <w:lang w:val="en-ID"/>
        </w:rPr>
        <w:t>BPK tidak pernah melakukan ancaman maupun permintaan khusus ketika akan melakukan pemeriksaan di instansi kami. Penerapan kode etik BPK telah dilaksanakan dengan baik. Tidak ada pengaturan atau pelanggaran lainnya ketika melaksanakan audit, meminta keterangan, cek fisik dan kegiatan lainnya. Semua dijalankan sesuai ketentuan yang berlaku</w:t>
      </w:r>
      <w:r>
        <w:rPr>
          <w:rFonts w:ascii="TimesNewRomanPSMT" w:hAnsi="TimesNewRomanPSMT" w:cs="TimesNewRomanPSMT"/>
          <w:sz w:val="24"/>
          <w:szCs w:val="24"/>
          <w:lang w:val="en-ID"/>
        </w:rPr>
        <w:t>.</w:t>
      </w:r>
    </w:p>
    <w:p w14:paraId="25273D3D" w14:textId="13FF75A6" w:rsidR="00857E70" w:rsidRDefault="00857E70" w:rsidP="007779C9">
      <w:pPr>
        <w:spacing w:line="240" w:lineRule="auto"/>
        <w:ind w:firstLine="425"/>
        <w:contextualSpacing/>
        <w:jc w:val="both"/>
        <w:rPr>
          <w:rFonts w:ascii="Times New Roman" w:hAnsi="Times New Roman" w:cs="Times New Roman"/>
          <w:sz w:val="24"/>
          <w:szCs w:val="24"/>
          <w:lang w:val="en-US"/>
        </w:rPr>
      </w:pPr>
    </w:p>
    <w:p w14:paraId="1FD8CAF4" w14:textId="5AEEA72A" w:rsidR="00A011E1" w:rsidRDefault="00621E70" w:rsidP="007779C9">
      <w:pPr>
        <w:spacing w:line="240" w:lineRule="auto"/>
        <w:ind w:firstLine="425"/>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B01CA5" w:rsidRPr="00B01CA5">
        <w:rPr>
          <w:rFonts w:ascii="Times New Roman" w:hAnsi="Times New Roman" w:cs="Times New Roman"/>
          <w:sz w:val="24"/>
          <w:szCs w:val="24"/>
          <w:lang w:val="en-US"/>
        </w:rPr>
        <w:t xml:space="preserve">alam </w:t>
      </w:r>
      <w:bookmarkEnd w:id="70"/>
      <w:r>
        <w:rPr>
          <w:rFonts w:ascii="Times New Roman" w:hAnsi="Times New Roman" w:cs="Times New Roman"/>
          <w:sz w:val="24"/>
          <w:szCs w:val="24"/>
          <w:lang w:val="en-US"/>
        </w:rPr>
        <w:t>rangka</w:t>
      </w:r>
      <w:r w:rsidR="00B01CA5" w:rsidRPr="00B01CA5">
        <w:rPr>
          <w:rFonts w:ascii="Times New Roman" w:hAnsi="Times New Roman" w:cs="Times New Roman"/>
          <w:sz w:val="24"/>
          <w:szCs w:val="24"/>
          <w:lang w:val="en-US"/>
        </w:rPr>
        <w:t xml:space="preserve"> mendukung Strategis</w:t>
      </w:r>
      <w:r w:rsidR="00B01CA5">
        <w:rPr>
          <w:rFonts w:ascii="Times New Roman" w:hAnsi="Times New Roman" w:cs="Times New Roman"/>
          <w:sz w:val="24"/>
          <w:szCs w:val="24"/>
          <w:lang w:val="en-US"/>
        </w:rPr>
        <w:t xml:space="preserve"> </w:t>
      </w:r>
      <w:r>
        <w:rPr>
          <w:rFonts w:ascii="Times New Roman" w:hAnsi="Times New Roman" w:cs="Times New Roman"/>
          <w:sz w:val="24"/>
          <w:szCs w:val="24"/>
          <w:lang w:val="en-US"/>
        </w:rPr>
        <w:t>BPK</w:t>
      </w:r>
      <w:r w:rsidR="00B01CA5" w:rsidRPr="00B01CA5">
        <w:rPr>
          <w:rFonts w:ascii="Times New Roman" w:hAnsi="Times New Roman" w:cs="Times New Roman"/>
          <w:sz w:val="24"/>
          <w:szCs w:val="24"/>
          <w:lang w:val="en-US"/>
        </w:rPr>
        <w:t xml:space="preserve"> “Meningkatkan efektivitas Pengawasan</w:t>
      </w:r>
      <w:r w:rsidR="00B01CA5">
        <w:rPr>
          <w:rFonts w:ascii="Times New Roman" w:hAnsi="Times New Roman" w:cs="Times New Roman"/>
          <w:sz w:val="24"/>
          <w:szCs w:val="24"/>
          <w:lang w:val="en-US"/>
        </w:rPr>
        <w:t xml:space="preserve"> </w:t>
      </w:r>
      <w:r w:rsidR="00B01CA5" w:rsidRPr="00B01CA5">
        <w:rPr>
          <w:rFonts w:ascii="Times New Roman" w:hAnsi="Times New Roman" w:cs="Times New Roman"/>
          <w:sz w:val="24"/>
          <w:szCs w:val="24"/>
          <w:lang w:val="en-US"/>
        </w:rPr>
        <w:t>terhadap Pemeriksaan Keuangan Negara”</w:t>
      </w:r>
      <w:r>
        <w:rPr>
          <w:rFonts w:ascii="Times New Roman" w:hAnsi="Times New Roman" w:cs="Times New Roman"/>
          <w:sz w:val="24"/>
          <w:szCs w:val="24"/>
          <w:lang w:val="en-US"/>
        </w:rPr>
        <w:t>, s</w:t>
      </w:r>
      <w:r w:rsidR="00B01CA5" w:rsidRPr="00B01CA5">
        <w:rPr>
          <w:rFonts w:ascii="Times New Roman" w:hAnsi="Times New Roman" w:cs="Times New Roman"/>
          <w:sz w:val="24"/>
          <w:szCs w:val="24"/>
          <w:lang w:val="en-US"/>
        </w:rPr>
        <w:t>asaran program tersebut dilaksanakan</w:t>
      </w:r>
      <w:r w:rsidR="00B01CA5">
        <w:rPr>
          <w:rFonts w:ascii="Times New Roman" w:hAnsi="Times New Roman" w:cs="Times New Roman"/>
          <w:sz w:val="24"/>
          <w:szCs w:val="24"/>
          <w:lang w:val="en-US"/>
        </w:rPr>
        <w:t xml:space="preserve"> </w:t>
      </w:r>
      <w:r>
        <w:rPr>
          <w:rFonts w:ascii="Times New Roman" w:hAnsi="Times New Roman" w:cs="Times New Roman"/>
          <w:sz w:val="24"/>
          <w:szCs w:val="24"/>
          <w:lang w:val="en-US"/>
        </w:rPr>
        <w:t>k</w:t>
      </w:r>
      <w:r w:rsidR="00B01CA5" w:rsidRPr="00B01CA5">
        <w:rPr>
          <w:rFonts w:ascii="Times New Roman" w:hAnsi="Times New Roman" w:cs="Times New Roman"/>
          <w:sz w:val="24"/>
          <w:szCs w:val="24"/>
          <w:lang w:val="en-US"/>
        </w:rPr>
        <w:t xml:space="preserve">egiatan </w:t>
      </w:r>
      <w:r>
        <w:rPr>
          <w:rFonts w:ascii="Times New Roman" w:hAnsi="Times New Roman" w:cs="Times New Roman"/>
          <w:sz w:val="24"/>
          <w:szCs w:val="24"/>
          <w:lang w:val="en-US"/>
        </w:rPr>
        <w:t>p</w:t>
      </w:r>
      <w:r w:rsidR="00B01CA5" w:rsidRPr="00B01CA5">
        <w:rPr>
          <w:rFonts w:ascii="Times New Roman" w:hAnsi="Times New Roman" w:cs="Times New Roman"/>
          <w:sz w:val="24"/>
          <w:szCs w:val="24"/>
          <w:lang w:val="en-US"/>
        </w:rPr>
        <w:t>engawasan oleh Inspektorat</w:t>
      </w:r>
      <w:r>
        <w:rPr>
          <w:rFonts w:ascii="Times New Roman" w:hAnsi="Times New Roman" w:cs="Times New Roman"/>
          <w:sz w:val="24"/>
          <w:szCs w:val="24"/>
          <w:lang w:val="en-US"/>
        </w:rPr>
        <w:t xml:space="preserve">. </w:t>
      </w:r>
      <w:r w:rsidRPr="00621E70">
        <w:rPr>
          <w:rFonts w:ascii="Times New Roman" w:hAnsi="Times New Roman" w:cs="Times New Roman"/>
          <w:sz w:val="24"/>
          <w:szCs w:val="24"/>
          <w:lang w:val="en-US"/>
        </w:rPr>
        <w:t>Selain itu, diperlukan</w:t>
      </w:r>
      <w:r>
        <w:rPr>
          <w:rFonts w:ascii="Times New Roman" w:hAnsi="Times New Roman" w:cs="Times New Roman"/>
          <w:sz w:val="24"/>
          <w:szCs w:val="24"/>
          <w:lang w:val="en-US"/>
        </w:rPr>
        <w:t xml:space="preserve"> ad</w:t>
      </w:r>
      <w:r w:rsidRPr="00621E70">
        <w:rPr>
          <w:rFonts w:ascii="Times New Roman" w:hAnsi="Times New Roman" w:cs="Times New Roman"/>
          <w:sz w:val="24"/>
          <w:szCs w:val="24"/>
          <w:lang w:val="en-US"/>
        </w:rPr>
        <w:t>anya peningkatan kapasitas SDM</w:t>
      </w:r>
      <w:r>
        <w:rPr>
          <w:rFonts w:ascii="Times New Roman" w:hAnsi="Times New Roman" w:cs="Times New Roman"/>
          <w:sz w:val="24"/>
          <w:szCs w:val="24"/>
          <w:lang w:val="en-US"/>
        </w:rPr>
        <w:t xml:space="preserve"> </w:t>
      </w:r>
      <w:r w:rsidRPr="00621E70">
        <w:rPr>
          <w:rFonts w:ascii="Times New Roman" w:hAnsi="Times New Roman" w:cs="Times New Roman"/>
          <w:sz w:val="24"/>
          <w:szCs w:val="24"/>
          <w:lang w:val="en-US"/>
        </w:rPr>
        <w:t>melalui diklat, workshop, analisis hukum</w:t>
      </w:r>
      <w:r>
        <w:rPr>
          <w:rFonts w:ascii="Times New Roman" w:hAnsi="Times New Roman" w:cs="Times New Roman"/>
          <w:sz w:val="24"/>
          <w:szCs w:val="24"/>
          <w:lang w:val="en-US"/>
        </w:rPr>
        <w:t xml:space="preserve"> </w:t>
      </w:r>
      <w:r w:rsidRPr="00621E70">
        <w:rPr>
          <w:rFonts w:ascii="Times New Roman" w:hAnsi="Times New Roman" w:cs="Times New Roman"/>
          <w:sz w:val="24"/>
          <w:szCs w:val="24"/>
          <w:lang w:val="en-US"/>
        </w:rPr>
        <w:t xml:space="preserve">terkait </w:t>
      </w:r>
      <w:r w:rsidRPr="00621E70">
        <w:rPr>
          <w:rFonts w:ascii="Times New Roman" w:hAnsi="Times New Roman" w:cs="Times New Roman"/>
          <w:sz w:val="24"/>
          <w:szCs w:val="24"/>
          <w:lang w:val="en-US"/>
        </w:rPr>
        <w:lastRenderedPageBreak/>
        <w:t>regulasi/peraturan yang relevan</w:t>
      </w:r>
      <w:r>
        <w:rPr>
          <w:rFonts w:ascii="Times New Roman" w:hAnsi="Times New Roman" w:cs="Times New Roman"/>
          <w:sz w:val="24"/>
          <w:szCs w:val="24"/>
          <w:lang w:val="en-US"/>
        </w:rPr>
        <w:t xml:space="preserve"> </w:t>
      </w:r>
      <w:r w:rsidRPr="00621E70">
        <w:rPr>
          <w:rFonts w:ascii="Times New Roman" w:hAnsi="Times New Roman" w:cs="Times New Roman"/>
          <w:sz w:val="24"/>
          <w:szCs w:val="24"/>
          <w:lang w:val="en-US"/>
        </w:rPr>
        <w:t>dengan aktivitas yang dilakukan, penerapan</w:t>
      </w:r>
      <w:r>
        <w:rPr>
          <w:rFonts w:ascii="Times New Roman" w:hAnsi="Times New Roman" w:cs="Times New Roman"/>
          <w:sz w:val="24"/>
          <w:szCs w:val="24"/>
          <w:lang w:val="en-US"/>
        </w:rPr>
        <w:t xml:space="preserve"> </w:t>
      </w:r>
      <w:r w:rsidRPr="00621E70">
        <w:rPr>
          <w:rFonts w:ascii="Times New Roman" w:hAnsi="Times New Roman" w:cs="Times New Roman"/>
          <w:sz w:val="24"/>
          <w:szCs w:val="24"/>
          <w:lang w:val="en-US"/>
        </w:rPr>
        <w:t>manajemen risiko, manajemen perubahan,</w:t>
      </w:r>
      <w:r>
        <w:rPr>
          <w:rFonts w:ascii="Times New Roman" w:hAnsi="Times New Roman" w:cs="Times New Roman"/>
          <w:sz w:val="24"/>
          <w:szCs w:val="24"/>
          <w:lang w:val="en-US"/>
        </w:rPr>
        <w:t xml:space="preserve"> </w:t>
      </w:r>
      <w:r w:rsidRPr="00621E70">
        <w:rPr>
          <w:rFonts w:ascii="Times New Roman" w:hAnsi="Times New Roman" w:cs="Times New Roman"/>
          <w:sz w:val="24"/>
          <w:szCs w:val="24"/>
          <w:lang w:val="en-US"/>
        </w:rPr>
        <w:t>manajemen pengetahuan, strategi</w:t>
      </w:r>
      <w:r>
        <w:rPr>
          <w:rFonts w:ascii="Times New Roman" w:hAnsi="Times New Roman" w:cs="Times New Roman"/>
          <w:sz w:val="24"/>
          <w:szCs w:val="24"/>
          <w:lang w:val="en-US"/>
        </w:rPr>
        <w:t xml:space="preserve"> </w:t>
      </w:r>
      <w:r w:rsidRPr="00621E70">
        <w:rPr>
          <w:rFonts w:ascii="Times New Roman" w:hAnsi="Times New Roman" w:cs="Times New Roman"/>
          <w:sz w:val="24"/>
          <w:szCs w:val="24"/>
          <w:lang w:val="en-US"/>
        </w:rPr>
        <w:t>komunikasi, serta dukungan sarana dan</w:t>
      </w:r>
      <w:r>
        <w:rPr>
          <w:rFonts w:ascii="Times New Roman" w:hAnsi="Times New Roman" w:cs="Times New Roman"/>
          <w:sz w:val="24"/>
          <w:szCs w:val="24"/>
          <w:lang w:val="en-US"/>
        </w:rPr>
        <w:t xml:space="preserve"> </w:t>
      </w:r>
      <w:r w:rsidRPr="00621E70">
        <w:rPr>
          <w:rFonts w:ascii="Times New Roman" w:hAnsi="Times New Roman" w:cs="Times New Roman"/>
          <w:sz w:val="24"/>
          <w:szCs w:val="24"/>
          <w:lang w:val="en-US"/>
        </w:rPr>
        <w:t>prasarana serta penerapan adaptasi kebiasaan</w:t>
      </w:r>
      <w:r>
        <w:rPr>
          <w:rFonts w:ascii="Times New Roman" w:hAnsi="Times New Roman" w:cs="Times New Roman"/>
          <w:sz w:val="24"/>
          <w:szCs w:val="24"/>
          <w:lang w:val="en-US"/>
        </w:rPr>
        <w:t xml:space="preserve"> </w:t>
      </w:r>
      <w:r w:rsidRPr="00621E70">
        <w:rPr>
          <w:rFonts w:ascii="Times New Roman" w:hAnsi="Times New Roman" w:cs="Times New Roman"/>
          <w:sz w:val="24"/>
          <w:szCs w:val="24"/>
          <w:lang w:val="en-US"/>
        </w:rPr>
        <w:t>baru yang sesuai dengan standar.</w:t>
      </w:r>
    </w:p>
    <w:p w14:paraId="71FB6009" w14:textId="108FDCC3" w:rsidR="00450BC8" w:rsidRDefault="00450BC8" w:rsidP="007779C9">
      <w:pPr>
        <w:spacing w:line="240" w:lineRule="auto"/>
        <w:ind w:firstLine="425"/>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BPK berkomitmen menerapkan Sistem Manajemen Anti Penyuapan (SMAP) dengan membuka layanan pengaduan pelanggaran kode etik melalui Whistleblowing System (WBS) yang menjaga kerahasiaan identitas pelapor. Siapapun dapat melaporkan dugaan terjadinya penyuapan dalam bentuk memberi/menerima/meminta dengan Anonymous sebagai salah satu upaya melindungi Pelapor. BPK memastikan tidak ada tindakan balasan (no retaliation policy) bagi yang bersedia melaporkan.</w:t>
      </w:r>
    </w:p>
    <w:p w14:paraId="7C7C876C" w14:textId="77777777" w:rsidR="00806665" w:rsidRDefault="002B0966" w:rsidP="007779C9">
      <w:pPr>
        <w:spacing w:line="240" w:lineRule="auto"/>
        <w:ind w:firstLine="425"/>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Dalam upaya penanganan gratifikasi, Pimpinan satuan kerja di BPK juga diwajibkan melakukan edukasi mengenai pengendalian diri dan mencegah konflik kepentingan atas penerimaan gratifikasi. Pelaksana BPK juga diwajibkan menolak segala bentuk pemberian yang berhubungan dengan jabatan, kewajiban dan tugasnya, serta melaporkan penolakan dan penerimaan gratifikasi yang tidak dapat ditolak.</w:t>
      </w:r>
    </w:p>
    <w:p w14:paraId="7D3E0742" w14:textId="0A4CD01A" w:rsidR="002B0966" w:rsidRDefault="00806665" w:rsidP="007779C9">
      <w:pPr>
        <w:spacing w:line="240" w:lineRule="auto"/>
        <w:ind w:firstLine="425"/>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Salah satu upaya yang dilakukan BPK adalah dengan meminta seluruh Pemeriksa membuat Pakta Integritas yang berisikan janji/sumpah untuk melaksanakan kewajiban dan tidak akan melakukan pelanggaran kode etik.</w:t>
      </w:r>
      <w:r w:rsidR="00FD6C96">
        <w:rPr>
          <w:rFonts w:ascii="Times New Roman" w:hAnsi="Times New Roman" w:cs="Times New Roman"/>
          <w:sz w:val="24"/>
          <w:szCs w:val="24"/>
          <w:lang w:val="en-US"/>
        </w:rPr>
        <w:t xml:space="preserve"> </w:t>
      </w:r>
    </w:p>
    <w:p w14:paraId="33174FB5" w14:textId="21B347BC" w:rsidR="00B01CA5" w:rsidRDefault="00621E70" w:rsidP="007779C9">
      <w:pPr>
        <w:spacing w:line="240" w:lineRule="auto"/>
        <w:ind w:firstLine="425"/>
        <w:contextualSpacing/>
        <w:jc w:val="both"/>
        <w:rPr>
          <w:rFonts w:ascii="Times New Roman" w:hAnsi="Times New Roman" w:cs="Times New Roman"/>
          <w:sz w:val="24"/>
          <w:szCs w:val="24"/>
          <w:lang w:val="en-US"/>
        </w:rPr>
      </w:pPr>
      <w:r w:rsidRPr="00621E70">
        <w:rPr>
          <w:rFonts w:ascii="Times New Roman" w:hAnsi="Times New Roman" w:cs="Times New Roman"/>
          <w:sz w:val="24"/>
          <w:szCs w:val="24"/>
          <w:lang w:val="en-US"/>
        </w:rPr>
        <w:t xml:space="preserve">Dengan pelaksanaan </w:t>
      </w:r>
      <w:r>
        <w:rPr>
          <w:rFonts w:ascii="Times New Roman" w:hAnsi="Times New Roman" w:cs="Times New Roman"/>
          <w:sz w:val="24"/>
          <w:szCs w:val="24"/>
          <w:lang w:val="en-US"/>
        </w:rPr>
        <w:t>strategi</w:t>
      </w:r>
      <w:r w:rsidRPr="00621E70">
        <w:rPr>
          <w:rFonts w:ascii="Times New Roman" w:hAnsi="Times New Roman" w:cs="Times New Roman"/>
          <w:sz w:val="24"/>
          <w:szCs w:val="24"/>
          <w:lang w:val="en-US"/>
        </w:rPr>
        <w:t xml:space="preserve"> ini, diharapkan</w:t>
      </w:r>
      <w:r>
        <w:rPr>
          <w:rFonts w:ascii="Times New Roman" w:hAnsi="Times New Roman" w:cs="Times New Roman"/>
          <w:sz w:val="24"/>
          <w:szCs w:val="24"/>
          <w:lang w:val="en-US"/>
        </w:rPr>
        <w:t xml:space="preserve"> </w:t>
      </w:r>
      <w:r w:rsidRPr="00621E70">
        <w:rPr>
          <w:rFonts w:ascii="Times New Roman" w:hAnsi="Times New Roman" w:cs="Times New Roman"/>
          <w:sz w:val="24"/>
          <w:szCs w:val="24"/>
          <w:lang w:val="en-US"/>
        </w:rPr>
        <w:t>bahwa keberadaan SDM yang berintegritas</w:t>
      </w:r>
      <w:r>
        <w:rPr>
          <w:rFonts w:ascii="Times New Roman" w:hAnsi="Times New Roman" w:cs="Times New Roman"/>
          <w:sz w:val="24"/>
          <w:szCs w:val="24"/>
          <w:lang w:val="en-US"/>
        </w:rPr>
        <w:t xml:space="preserve"> </w:t>
      </w:r>
      <w:r w:rsidRPr="00621E70">
        <w:rPr>
          <w:rFonts w:ascii="Times New Roman" w:hAnsi="Times New Roman" w:cs="Times New Roman"/>
          <w:sz w:val="24"/>
          <w:szCs w:val="24"/>
          <w:lang w:val="en-US"/>
        </w:rPr>
        <w:t>pada akhirnya akan mendorong perwujudan</w:t>
      </w:r>
      <w:r>
        <w:rPr>
          <w:rFonts w:ascii="Times New Roman" w:hAnsi="Times New Roman" w:cs="Times New Roman"/>
          <w:sz w:val="24"/>
          <w:szCs w:val="24"/>
          <w:lang w:val="en-US"/>
        </w:rPr>
        <w:t xml:space="preserve"> </w:t>
      </w:r>
      <w:r w:rsidRPr="00621E70">
        <w:rPr>
          <w:rFonts w:ascii="Times New Roman" w:hAnsi="Times New Roman" w:cs="Times New Roman"/>
          <w:sz w:val="24"/>
          <w:szCs w:val="24"/>
          <w:lang w:val="en-US"/>
        </w:rPr>
        <w:t xml:space="preserve">manfaat dari </w:t>
      </w:r>
      <w:r w:rsidR="00F13900">
        <w:rPr>
          <w:rFonts w:ascii="Times New Roman" w:hAnsi="Times New Roman" w:cs="Times New Roman"/>
          <w:sz w:val="24"/>
          <w:szCs w:val="24"/>
          <w:lang w:val="en-US"/>
        </w:rPr>
        <w:t>visi misi</w:t>
      </w:r>
      <w:r w:rsidRPr="00621E70">
        <w:rPr>
          <w:rFonts w:ascii="Times New Roman" w:hAnsi="Times New Roman" w:cs="Times New Roman"/>
          <w:sz w:val="24"/>
          <w:szCs w:val="24"/>
          <w:lang w:val="en-US"/>
        </w:rPr>
        <w:t xml:space="preserve"> BPK, yaitu</w:t>
      </w:r>
      <w:r>
        <w:rPr>
          <w:rFonts w:ascii="Times New Roman" w:hAnsi="Times New Roman" w:cs="Times New Roman"/>
          <w:sz w:val="24"/>
          <w:szCs w:val="24"/>
          <w:lang w:val="en-US"/>
        </w:rPr>
        <w:t xml:space="preserve"> </w:t>
      </w:r>
      <w:r w:rsidRPr="00621E70">
        <w:rPr>
          <w:rFonts w:ascii="Times New Roman" w:hAnsi="Times New Roman" w:cs="Times New Roman"/>
          <w:sz w:val="24"/>
          <w:szCs w:val="24"/>
          <w:lang w:val="en-US"/>
        </w:rPr>
        <w:t xml:space="preserve">pelaksanaan </w:t>
      </w:r>
      <w:r>
        <w:rPr>
          <w:rFonts w:ascii="Times New Roman" w:hAnsi="Times New Roman" w:cs="Times New Roman"/>
          <w:sz w:val="24"/>
          <w:szCs w:val="24"/>
          <w:lang w:val="en-US"/>
        </w:rPr>
        <w:t>kewenangan menjadi</w:t>
      </w:r>
      <w:r w:rsidRPr="00621E70">
        <w:rPr>
          <w:rFonts w:ascii="Times New Roman" w:hAnsi="Times New Roman" w:cs="Times New Roman"/>
          <w:sz w:val="24"/>
          <w:szCs w:val="24"/>
          <w:lang w:val="en-US"/>
        </w:rPr>
        <w:t xml:space="preserve"> lebih baik, kualitas</w:t>
      </w:r>
      <w:r>
        <w:rPr>
          <w:rFonts w:ascii="Times New Roman" w:hAnsi="Times New Roman" w:cs="Times New Roman"/>
          <w:sz w:val="24"/>
          <w:szCs w:val="24"/>
          <w:lang w:val="en-US"/>
        </w:rPr>
        <w:t xml:space="preserve"> </w:t>
      </w:r>
      <w:r w:rsidRPr="00621E70">
        <w:rPr>
          <w:rFonts w:ascii="Times New Roman" w:hAnsi="Times New Roman" w:cs="Times New Roman"/>
          <w:sz w:val="24"/>
          <w:szCs w:val="24"/>
          <w:lang w:val="en-US"/>
        </w:rPr>
        <w:t>pelaksanaan reformasi birokrasi meningkat,</w:t>
      </w:r>
      <w:r>
        <w:rPr>
          <w:rFonts w:ascii="Times New Roman" w:hAnsi="Times New Roman" w:cs="Times New Roman"/>
          <w:sz w:val="24"/>
          <w:szCs w:val="24"/>
          <w:lang w:val="en-US"/>
        </w:rPr>
        <w:t xml:space="preserve"> </w:t>
      </w:r>
      <w:r w:rsidRPr="00621E70">
        <w:rPr>
          <w:rFonts w:ascii="Times New Roman" w:hAnsi="Times New Roman" w:cs="Times New Roman"/>
          <w:sz w:val="24"/>
          <w:szCs w:val="24"/>
          <w:lang w:val="en-US"/>
        </w:rPr>
        <w:t>akuntabilitas BPK meningkat, profesionalisme</w:t>
      </w:r>
      <w:r>
        <w:rPr>
          <w:rFonts w:ascii="Times New Roman" w:hAnsi="Times New Roman" w:cs="Times New Roman"/>
          <w:sz w:val="24"/>
          <w:szCs w:val="24"/>
          <w:lang w:val="en-US"/>
        </w:rPr>
        <w:t xml:space="preserve"> </w:t>
      </w:r>
      <w:r w:rsidRPr="00621E70">
        <w:rPr>
          <w:rFonts w:ascii="Times New Roman" w:hAnsi="Times New Roman" w:cs="Times New Roman"/>
          <w:sz w:val="24"/>
          <w:szCs w:val="24"/>
          <w:lang w:val="en-US"/>
        </w:rPr>
        <w:t>Pemeriksa meningkat, dan kualitas penugasan</w:t>
      </w:r>
      <w:r>
        <w:rPr>
          <w:rFonts w:ascii="Times New Roman" w:hAnsi="Times New Roman" w:cs="Times New Roman"/>
          <w:sz w:val="24"/>
          <w:szCs w:val="24"/>
          <w:lang w:val="en-US"/>
        </w:rPr>
        <w:t xml:space="preserve"> </w:t>
      </w:r>
      <w:r w:rsidRPr="00621E70">
        <w:rPr>
          <w:rFonts w:ascii="Times New Roman" w:hAnsi="Times New Roman" w:cs="Times New Roman"/>
          <w:sz w:val="24"/>
          <w:szCs w:val="24"/>
          <w:lang w:val="en-US"/>
        </w:rPr>
        <w:t xml:space="preserve">pemeriksaan </w:t>
      </w:r>
      <w:r w:rsidR="002B0966">
        <w:rPr>
          <w:rFonts w:ascii="Times New Roman" w:hAnsi="Times New Roman" w:cs="Times New Roman"/>
          <w:sz w:val="24"/>
          <w:szCs w:val="24"/>
          <w:lang w:val="en-US"/>
        </w:rPr>
        <w:t xml:space="preserve">tentu </w:t>
      </w:r>
      <w:r>
        <w:rPr>
          <w:rFonts w:ascii="Times New Roman" w:hAnsi="Times New Roman" w:cs="Times New Roman"/>
          <w:sz w:val="24"/>
          <w:szCs w:val="24"/>
          <w:lang w:val="en-US"/>
        </w:rPr>
        <w:t xml:space="preserve">juga </w:t>
      </w:r>
      <w:r w:rsidR="002B0966">
        <w:rPr>
          <w:rFonts w:ascii="Times New Roman" w:hAnsi="Times New Roman" w:cs="Times New Roman"/>
          <w:sz w:val="24"/>
          <w:szCs w:val="24"/>
          <w:lang w:val="en-US"/>
        </w:rPr>
        <w:t xml:space="preserve">akan </w:t>
      </w:r>
      <w:r w:rsidRPr="00621E70">
        <w:rPr>
          <w:rFonts w:ascii="Times New Roman" w:hAnsi="Times New Roman" w:cs="Times New Roman"/>
          <w:sz w:val="24"/>
          <w:szCs w:val="24"/>
          <w:lang w:val="en-US"/>
        </w:rPr>
        <w:t>meningkat</w:t>
      </w:r>
      <w:r>
        <w:rPr>
          <w:rFonts w:ascii="Times New Roman" w:hAnsi="Times New Roman" w:cs="Times New Roman"/>
          <w:sz w:val="24"/>
          <w:szCs w:val="24"/>
          <w:lang w:val="en-US"/>
        </w:rPr>
        <w:t>.</w:t>
      </w:r>
    </w:p>
    <w:p w14:paraId="6DFD38F1" w14:textId="33D1B45C" w:rsidR="00993CE4" w:rsidRDefault="00993CE4" w:rsidP="007779C9">
      <w:pPr>
        <w:pStyle w:val="Heading4"/>
        <w:spacing w:line="240" w:lineRule="auto"/>
        <w:jc w:val="center"/>
      </w:pPr>
      <w:bookmarkStart w:id="71" w:name="_Toc183708581"/>
      <w:r>
        <w:t>Independensi Kebijakan Pimpinan BPK</w:t>
      </w:r>
      <w:bookmarkEnd w:id="71"/>
    </w:p>
    <w:p w14:paraId="37FF6611" w14:textId="77777777" w:rsidR="00F30CCE" w:rsidRDefault="00F30CCE" w:rsidP="007779C9">
      <w:pPr>
        <w:spacing w:line="240" w:lineRule="auto"/>
        <w:ind w:firstLine="425"/>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46243D">
        <w:rPr>
          <w:rFonts w:ascii="Times New Roman" w:hAnsi="Times New Roman" w:cs="Times New Roman"/>
          <w:sz w:val="24"/>
          <w:szCs w:val="24"/>
          <w:lang w:val="en-US"/>
        </w:rPr>
        <w:t>ransparansi dan akuntabilitas</w:t>
      </w:r>
      <w:r>
        <w:rPr>
          <w:rFonts w:ascii="Times New Roman" w:hAnsi="Times New Roman" w:cs="Times New Roman"/>
          <w:sz w:val="24"/>
          <w:szCs w:val="24"/>
          <w:lang w:val="en-US"/>
        </w:rPr>
        <w:t xml:space="preserve"> </w:t>
      </w:r>
      <w:r w:rsidRPr="0046243D">
        <w:rPr>
          <w:rFonts w:ascii="Times New Roman" w:hAnsi="Times New Roman" w:cs="Times New Roman"/>
          <w:sz w:val="24"/>
          <w:szCs w:val="24"/>
          <w:lang w:val="en-US"/>
        </w:rPr>
        <w:t>Keuangan Negara adalah prasyarat</w:t>
      </w:r>
      <w:r>
        <w:rPr>
          <w:rFonts w:ascii="Times New Roman" w:hAnsi="Times New Roman" w:cs="Times New Roman"/>
          <w:sz w:val="24"/>
          <w:szCs w:val="24"/>
          <w:lang w:val="en-US"/>
        </w:rPr>
        <w:t xml:space="preserve"> </w:t>
      </w:r>
      <w:r w:rsidRPr="0046243D">
        <w:rPr>
          <w:rFonts w:ascii="Times New Roman" w:hAnsi="Times New Roman" w:cs="Times New Roman"/>
          <w:sz w:val="24"/>
          <w:szCs w:val="24"/>
          <w:lang w:val="en-US"/>
        </w:rPr>
        <w:t>penting untuk menegakkan good</w:t>
      </w:r>
      <w:r>
        <w:rPr>
          <w:rFonts w:ascii="Times New Roman" w:hAnsi="Times New Roman" w:cs="Times New Roman"/>
          <w:sz w:val="24"/>
          <w:szCs w:val="24"/>
          <w:lang w:val="en-US"/>
        </w:rPr>
        <w:t xml:space="preserve"> </w:t>
      </w:r>
      <w:r w:rsidRPr="0046243D">
        <w:rPr>
          <w:rFonts w:ascii="Times New Roman" w:hAnsi="Times New Roman" w:cs="Times New Roman"/>
          <w:sz w:val="24"/>
          <w:szCs w:val="24"/>
          <w:lang w:val="en-US"/>
        </w:rPr>
        <w:t>governance yang merupakan</w:t>
      </w:r>
      <w:r>
        <w:rPr>
          <w:rFonts w:ascii="Times New Roman" w:hAnsi="Times New Roman" w:cs="Times New Roman"/>
          <w:sz w:val="24"/>
          <w:szCs w:val="24"/>
          <w:lang w:val="en-US"/>
        </w:rPr>
        <w:t xml:space="preserve"> </w:t>
      </w:r>
      <w:r w:rsidRPr="0046243D">
        <w:rPr>
          <w:rFonts w:ascii="Times New Roman" w:hAnsi="Times New Roman" w:cs="Times New Roman"/>
          <w:sz w:val="24"/>
          <w:szCs w:val="24"/>
          <w:lang w:val="en-US"/>
        </w:rPr>
        <w:t>landasan utama bagi terciptanya</w:t>
      </w:r>
      <w:r>
        <w:rPr>
          <w:rFonts w:ascii="Times New Roman" w:hAnsi="Times New Roman" w:cs="Times New Roman"/>
          <w:sz w:val="24"/>
          <w:szCs w:val="24"/>
          <w:lang w:val="en-US"/>
        </w:rPr>
        <w:t xml:space="preserve"> </w:t>
      </w:r>
      <w:r w:rsidRPr="0046243D">
        <w:rPr>
          <w:rFonts w:ascii="Times New Roman" w:hAnsi="Times New Roman" w:cs="Times New Roman"/>
          <w:sz w:val="24"/>
          <w:szCs w:val="24"/>
          <w:lang w:val="en-US"/>
        </w:rPr>
        <w:t>demokrasi politik yang sesungguhnya.</w:t>
      </w:r>
      <w:r>
        <w:rPr>
          <w:rFonts w:ascii="Times New Roman" w:hAnsi="Times New Roman" w:cs="Times New Roman"/>
          <w:sz w:val="24"/>
          <w:szCs w:val="24"/>
          <w:lang w:val="en-US"/>
        </w:rPr>
        <w:t xml:space="preserve"> </w:t>
      </w:r>
      <w:r w:rsidRPr="0046243D">
        <w:rPr>
          <w:rFonts w:ascii="Times New Roman" w:hAnsi="Times New Roman" w:cs="Times New Roman"/>
          <w:sz w:val="24"/>
          <w:szCs w:val="24"/>
          <w:lang w:val="en-US"/>
        </w:rPr>
        <w:t>Tuntutan reformasi menghendaki</w:t>
      </w:r>
      <w:r>
        <w:rPr>
          <w:rFonts w:ascii="Times New Roman" w:hAnsi="Times New Roman" w:cs="Times New Roman"/>
          <w:sz w:val="24"/>
          <w:szCs w:val="24"/>
          <w:lang w:val="en-US"/>
        </w:rPr>
        <w:t xml:space="preserve"> </w:t>
      </w:r>
      <w:r w:rsidRPr="0046243D">
        <w:rPr>
          <w:rFonts w:ascii="Times New Roman" w:hAnsi="Times New Roman" w:cs="Times New Roman"/>
          <w:sz w:val="24"/>
          <w:szCs w:val="24"/>
          <w:lang w:val="en-US"/>
        </w:rPr>
        <w:t>terwujudnya penyelenggaraan</w:t>
      </w:r>
      <w:r>
        <w:rPr>
          <w:rFonts w:ascii="Times New Roman" w:hAnsi="Times New Roman" w:cs="Times New Roman"/>
          <w:sz w:val="24"/>
          <w:szCs w:val="24"/>
          <w:lang w:val="en-US"/>
        </w:rPr>
        <w:t xml:space="preserve"> </w:t>
      </w:r>
      <w:r w:rsidRPr="0046243D">
        <w:rPr>
          <w:rFonts w:ascii="Times New Roman" w:hAnsi="Times New Roman" w:cs="Times New Roman"/>
          <w:sz w:val="24"/>
          <w:szCs w:val="24"/>
          <w:lang w:val="en-US"/>
        </w:rPr>
        <w:t>negara yang bersih dan bebas dari</w:t>
      </w:r>
      <w:r>
        <w:rPr>
          <w:rFonts w:ascii="Times New Roman" w:hAnsi="Times New Roman" w:cs="Times New Roman"/>
          <w:sz w:val="24"/>
          <w:szCs w:val="24"/>
          <w:lang w:val="en-US"/>
        </w:rPr>
        <w:t xml:space="preserve"> </w:t>
      </w:r>
      <w:r w:rsidRPr="0046243D">
        <w:rPr>
          <w:rFonts w:ascii="Times New Roman" w:hAnsi="Times New Roman" w:cs="Times New Roman"/>
          <w:sz w:val="24"/>
          <w:szCs w:val="24"/>
          <w:lang w:val="en-US"/>
        </w:rPr>
        <w:t>Korupsi Kolusi dan Nepotisme (KKN)</w:t>
      </w:r>
      <w:r>
        <w:rPr>
          <w:rFonts w:ascii="Times New Roman" w:hAnsi="Times New Roman" w:cs="Times New Roman"/>
          <w:sz w:val="24"/>
          <w:szCs w:val="24"/>
          <w:lang w:val="en-US"/>
        </w:rPr>
        <w:t xml:space="preserve"> </w:t>
      </w:r>
      <w:r w:rsidRPr="0046243D">
        <w:rPr>
          <w:rFonts w:ascii="Times New Roman" w:hAnsi="Times New Roman" w:cs="Times New Roman"/>
          <w:sz w:val="24"/>
          <w:szCs w:val="24"/>
          <w:lang w:val="en-US"/>
        </w:rPr>
        <w:t>menuju tata pemerintahan yang</w:t>
      </w:r>
      <w:r>
        <w:rPr>
          <w:rFonts w:ascii="Times New Roman" w:hAnsi="Times New Roman" w:cs="Times New Roman"/>
          <w:sz w:val="24"/>
          <w:szCs w:val="24"/>
          <w:lang w:val="en-US"/>
        </w:rPr>
        <w:t xml:space="preserve"> </w:t>
      </w:r>
      <w:r w:rsidRPr="0046243D">
        <w:rPr>
          <w:rFonts w:ascii="Times New Roman" w:hAnsi="Times New Roman" w:cs="Times New Roman"/>
          <w:sz w:val="24"/>
          <w:szCs w:val="24"/>
          <w:lang w:val="en-US"/>
        </w:rPr>
        <w:t>baik. Karena itu, BPK harus berada</w:t>
      </w:r>
      <w:r>
        <w:rPr>
          <w:rFonts w:ascii="Times New Roman" w:hAnsi="Times New Roman" w:cs="Times New Roman"/>
          <w:sz w:val="24"/>
          <w:szCs w:val="24"/>
          <w:lang w:val="en-US"/>
        </w:rPr>
        <w:t xml:space="preserve"> </w:t>
      </w:r>
      <w:r w:rsidRPr="0046243D">
        <w:rPr>
          <w:rFonts w:ascii="Times New Roman" w:hAnsi="Times New Roman" w:cs="Times New Roman"/>
          <w:sz w:val="24"/>
          <w:szCs w:val="24"/>
          <w:lang w:val="en-US"/>
        </w:rPr>
        <w:t>dalam kondisi yang memungkinkannya</w:t>
      </w:r>
      <w:r>
        <w:rPr>
          <w:rFonts w:ascii="Times New Roman" w:hAnsi="Times New Roman" w:cs="Times New Roman"/>
          <w:sz w:val="24"/>
          <w:szCs w:val="24"/>
          <w:lang w:val="en-US"/>
        </w:rPr>
        <w:t xml:space="preserve"> </w:t>
      </w:r>
      <w:r w:rsidRPr="0046243D">
        <w:rPr>
          <w:rFonts w:ascii="Times New Roman" w:hAnsi="Times New Roman" w:cs="Times New Roman"/>
          <w:sz w:val="24"/>
          <w:szCs w:val="24"/>
          <w:lang w:val="en-US"/>
        </w:rPr>
        <w:t>menjalankan amanat UUD 1945</w:t>
      </w:r>
      <w:r>
        <w:rPr>
          <w:rFonts w:ascii="Times New Roman" w:hAnsi="Times New Roman" w:cs="Times New Roman"/>
          <w:sz w:val="24"/>
          <w:szCs w:val="24"/>
          <w:lang w:val="en-US"/>
        </w:rPr>
        <w:t xml:space="preserve"> </w:t>
      </w:r>
      <w:r w:rsidRPr="0046243D">
        <w:rPr>
          <w:rFonts w:ascii="Times New Roman" w:hAnsi="Times New Roman" w:cs="Times New Roman"/>
          <w:sz w:val="24"/>
          <w:szCs w:val="24"/>
          <w:lang w:val="en-US"/>
        </w:rPr>
        <w:t xml:space="preserve">dengan seoptimal mungkin, diantaranya </w:t>
      </w:r>
      <w:r>
        <w:rPr>
          <w:rFonts w:ascii="Times New Roman" w:hAnsi="Times New Roman" w:cs="Times New Roman"/>
          <w:sz w:val="24"/>
          <w:szCs w:val="24"/>
          <w:lang w:val="en-US"/>
        </w:rPr>
        <w:t xml:space="preserve">adalah </w:t>
      </w:r>
      <w:r w:rsidRPr="0046243D">
        <w:rPr>
          <w:rFonts w:ascii="Times New Roman" w:hAnsi="Times New Roman" w:cs="Times New Roman"/>
          <w:sz w:val="24"/>
          <w:szCs w:val="24"/>
          <w:lang w:val="en-US"/>
        </w:rPr>
        <w:t>BPK harus bebas dan</w:t>
      </w:r>
      <w:r>
        <w:rPr>
          <w:rFonts w:ascii="Times New Roman" w:hAnsi="Times New Roman" w:cs="Times New Roman"/>
          <w:sz w:val="24"/>
          <w:szCs w:val="24"/>
          <w:lang w:val="en-US"/>
        </w:rPr>
        <w:t xml:space="preserve"> </w:t>
      </w:r>
      <w:r w:rsidRPr="0046243D">
        <w:rPr>
          <w:rFonts w:ascii="Times New Roman" w:hAnsi="Times New Roman" w:cs="Times New Roman"/>
          <w:sz w:val="24"/>
          <w:szCs w:val="24"/>
          <w:lang w:val="en-US"/>
        </w:rPr>
        <w:t>mandiri.</w:t>
      </w:r>
    </w:p>
    <w:p w14:paraId="010D7182" w14:textId="63D56FCD" w:rsidR="00E05301" w:rsidRDefault="00383BEE" w:rsidP="007779C9">
      <w:pPr>
        <w:spacing w:line="240" w:lineRule="auto"/>
        <w:ind w:firstLine="425"/>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Kemudian ketika ditanya</w:t>
      </w:r>
      <w:r w:rsidR="00E05301" w:rsidRPr="00E05301">
        <w:rPr>
          <w:rFonts w:ascii="Times New Roman" w:hAnsi="Times New Roman" w:cs="Times New Roman"/>
          <w:sz w:val="24"/>
          <w:szCs w:val="24"/>
          <w:lang w:val="en-US"/>
        </w:rPr>
        <w:t xml:space="preserve"> bagaimana kebijakan Pimpinan BPK dalam menjaga independensinya untuk menentukan objek pemeriksaan yang terbebas dari potensi konflik kepentingan atau pelanggaran kode etik</w:t>
      </w:r>
      <w:r>
        <w:rPr>
          <w:rFonts w:ascii="Times New Roman" w:hAnsi="Times New Roman" w:cs="Times New Roman"/>
          <w:sz w:val="24"/>
          <w:szCs w:val="24"/>
          <w:lang w:val="en-US"/>
        </w:rPr>
        <w:t>, IK1 menjelaskan bahwa “</w:t>
      </w:r>
      <w:r w:rsidRPr="003A4BFD">
        <w:rPr>
          <w:rFonts w:ascii="Times New Roman" w:hAnsi="Times New Roman" w:cs="Times New Roman"/>
          <w:i/>
          <w:iCs/>
          <w:sz w:val="24"/>
          <w:szCs w:val="24"/>
          <w:lang w:val="en-US"/>
        </w:rPr>
        <w:t xml:space="preserve">Selama ini, Pimpinan BPK </w:t>
      </w:r>
      <w:r w:rsidR="00E05301" w:rsidRPr="003A4BFD">
        <w:rPr>
          <w:rFonts w:ascii="Times New Roman" w:hAnsi="Times New Roman" w:cs="Times New Roman"/>
          <w:i/>
          <w:iCs/>
          <w:sz w:val="24"/>
          <w:szCs w:val="24"/>
          <w:lang w:val="en-US"/>
        </w:rPr>
        <w:t>meminta seluruh pegawai yang akan melakukan pemeriksaan untuk</w:t>
      </w:r>
      <w:r w:rsidR="00F13900">
        <w:rPr>
          <w:rFonts w:ascii="Times New Roman" w:hAnsi="Times New Roman" w:cs="Times New Roman"/>
          <w:i/>
          <w:iCs/>
          <w:sz w:val="24"/>
          <w:szCs w:val="24"/>
          <w:lang w:val="en-US"/>
        </w:rPr>
        <w:t xml:space="preserve"> terlebih dahulu</w:t>
      </w:r>
      <w:r w:rsidR="00E05301" w:rsidRPr="003A4BFD">
        <w:rPr>
          <w:rFonts w:ascii="Times New Roman" w:hAnsi="Times New Roman" w:cs="Times New Roman"/>
          <w:i/>
          <w:iCs/>
          <w:sz w:val="24"/>
          <w:szCs w:val="24"/>
          <w:lang w:val="en-US"/>
        </w:rPr>
        <w:t xml:space="preserve"> menandatangani surat pernyataan independen</w:t>
      </w:r>
      <w:r>
        <w:rPr>
          <w:rFonts w:ascii="Times New Roman" w:hAnsi="Times New Roman" w:cs="Times New Roman"/>
          <w:sz w:val="24"/>
          <w:szCs w:val="24"/>
          <w:lang w:val="en-US"/>
        </w:rPr>
        <w:t>”. Tidak jauh beda IK</w:t>
      </w:r>
      <w:r w:rsidR="00750FAD">
        <w:rPr>
          <w:rFonts w:ascii="Times New Roman" w:hAnsi="Times New Roman" w:cs="Times New Roman"/>
          <w:sz w:val="24"/>
          <w:szCs w:val="24"/>
          <w:lang w:val="en-US"/>
        </w:rPr>
        <w:t>2</w:t>
      </w:r>
      <w:r>
        <w:rPr>
          <w:rFonts w:ascii="Times New Roman" w:hAnsi="Times New Roman" w:cs="Times New Roman"/>
          <w:sz w:val="24"/>
          <w:szCs w:val="24"/>
          <w:lang w:val="en-US"/>
        </w:rPr>
        <w:t xml:space="preserve"> juga menyebutkan bahwa “</w:t>
      </w:r>
      <w:r w:rsidR="00E05301" w:rsidRPr="003A4BFD">
        <w:rPr>
          <w:rFonts w:ascii="Times New Roman" w:hAnsi="Times New Roman" w:cs="Times New Roman"/>
          <w:i/>
          <w:iCs/>
          <w:sz w:val="24"/>
          <w:szCs w:val="24"/>
          <w:lang w:val="en-US"/>
        </w:rPr>
        <w:t>Objek pemeriksaan</w:t>
      </w:r>
      <w:r w:rsidRPr="003A4BFD">
        <w:rPr>
          <w:rFonts w:ascii="Times New Roman" w:hAnsi="Times New Roman" w:cs="Times New Roman"/>
          <w:i/>
          <w:iCs/>
          <w:sz w:val="24"/>
          <w:szCs w:val="24"/>
          <w:lang w:val="en-US"/>
        </w:rPr>
        <w:t xml:space="preserve"> selama ini</w:t>
      </w:r>
      <w:r w:rsidR="00E05301" w:rsidRPr="003A4BFD">
        <w:rPr>
          <w:rFonts w:ascii="Times New Roman" w:hAnsi="Times New Roman" w:cs="Times New Roman"/>
          <w:i/>
          <w:iCs/>
          <w:sz w:val="24"/>
          <w:szCs w:val="24"/>
          <w:lang w:val="en-US"/>
        </w:rPr>
        <w:t xml:space="preserve"> dibuat didasarkan atas program prioritas nasional dan isu strategis</w:t>
      </w:r>
      <w:r w:rsidRPr="003A4BFD">
        <w:rPr>
          <w:rFonts w:ascii="Times New Roman" w:hAnsi="Times New Roman" w:cs="Times New Roman"/>
          <w:i/>
          <w:iCs/>
          <w:sz w:val="24"/>
          <w:szCs w:val="24"/>
          <w:lang w:val="en-US"/>
        </w:rPr>
        <w:t>, jadi itu yang membuat BPK tetap independen</w:t>
      </w:r>
      <w:r>
        <w:rPr>
          <w:rFonts w:ascii="Times New Roman" w:hAnsi="Times New Roman" w:cs="Times New Roman"/>
          <w:sz w:val="24"/>
          <w:szCs w:val="24"/>
          <w:lang w:val="en-US"/>
        </w:rPr>
        <w:t>”.</w:t>
      </w:r>
    </w:p>
    <w:p w14:paraId="0487B49E" w14:textId="71060A4E" w:rsidR="00750CED" w:rsidRPr="00750CED" w:rsidRDefault="0047598C" w:rsidP="007779C9">
      <w:pPr>
        <w:spacing w:line="240" w:lineRule="auto"/>
        <w:ind w:firstLine="425"/>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K</w:t>
      </w:r>
      <w:r w:rsidR="00750CED" w:rsidRPr="00750CED">
        <w:rPr>
          <w:rFonts w:ascii="Times New Roman" w:hAnsi="Times New Roman" w:cs="Times New Roman"/>
          <w:sz w:val="24"/>
          <w:szCs w:val="24"/>
          <w:lang w:val="en-US"/>
        </w:rPr>
        <w:t>etentuan perundang-undangan tidak melarang eks politisi atau kader partai politik sekalipun untuk mencalonkan diri. Dalam U</w:t>
      </w:r>
      <w:r>
        <w:rPr>
          <w:rFonts w:ascii="Times New Roman" w:hAnsi="Times New Roman" w:cs="Times New Roman"/>
          <w:sz w:val="24"/>
          <w:szCs w:val="24"/>
          <w:lang w:val="en-US"/>
        </w:rPr>
        <w:t>ndang-</w:t>
      </w:r>
      <w:r w:rsidR="00750CED" w:rsidRPr="00750CED">
        <w:rPr>
          <w:rFonts w:ascii="Times New Roman" w:hAnsi="Times New Roman" w:cs="Times New Roman"/>
          <w:sz w:val="24"/>
          <w:szCs w:val="24"/>
          <w:lang w:val="en-US"/>
        </w:rPr>
        <w:t>U</w:t>
      </w:r>
      <w:r>
        <w:rPr>
          <w:rFonts w:ascii="Times New Roman" w:hAnsi="Times New Roman" w:cs="Times New Roman"/>
          <w:sz w:val="24"/>
          <w:szCs w:val="24"/>
          <w:lang w:val="en-US"/>
        </w:rPr>
        <w:t>ndang tentang</w:t>
      </w:r>
      <w:r w:rsidR="00750CED" w:rsidRPr="00750CED">
        <w:rPr>
          <w:rFonts w:ascii="Times New Roman" w:hAnsi="Times New Roman" w:cs="Times New Roman"/>
          <w:sz w:val="24"/>
          <w:szCs w:val="24"/>
          <w:lang w:val="en-US"/>
        </w:rPr>
        <w:t xml:space="preserve"> BPK </w:t>
      </w:r>
      <w:r>
        <w:rPr>
          <w:rFonts w:ascii="Times New Roman" w:hAnsi="Times New Roman" w:cs="Times New Roman"/>
          <w:sz w:val="24"/>
          <w:szCs w:val="24"/>
          <w:lang w:val="en-US"/>
        </w:rPr>
        <w:t>menyebutkan</w:t>
      </w:r>
      <w:r w:rsidR="00750CED" w:rsidRPr="00750CED">
        <w:rPr>
          <w:rFonts w:ascii="Times New Roman" w:hAnsi="Times New Roman" w:cs="Times New Roman"/>
          <w:sz w:val="24"/>
          <w:szCs w:val="24"/>
          <w:lang w:val="en-US"/>
        </w:rPr>
        <w:t xml:space="preserve"> larangan bagi Anggota BPK, salah satunya dilarang menjadi anggota partai politik.</w:t>
      </w:r>
      <w:r>
        <w:rPr>
          <w:rFonts w:ascii="Times New Roman" w:hAnsi="Times New Roman" w:cs="Times New Roman"/>
          <w:sz w:val="24"/>
          <w:szCs w:val="24"/>
          <w:lang w:val="en-US"/>
        </w:rPr>
        <w:t xml:space="preserve"> </w:t>
      </w:r>
      <w:r w:rsidR="00750CED" w:rsidRPr="00750CED">
        <w:rPr>
          <w:rFonts w:ascii="Times New Roman" w:hAnsi="Times New Roman" w:cs="Times New Roman"/>
          <w:sz w:val="24"/>
          <w:szCs w:val="24"/>
          <w:lang w:val="en-US"/>
        </w:rPr>
        <w:t xml:space="preserve">Jadi, bagi Anggota BPK dari kader partai politik praktis harus </w:t>
      </w:r>
      <w:r w:rsidR="00750CED" w:rsidRPr="00750CED">
        <w:rPr>
          <w:rFonts w:ascii="Times New Roman" w:hAnsi="Times New Roman" w:cs="Times New Roman"/>
          <w:sz w:val="24"/>
          <w:szCs w:val="24"/>
          <w:lang w:val="en-US"/>
        </w:rPr>
        <w:lastRenderedPageBreak/>
        <w:t>mengundurkan diri setelah dilantik Mahkamah Agung. Karena itu, apabila menginginkan adanya pembatasan tertentu bagi politisi tentunya harus melalui mekanisme konstitusional yaitu revisi terhadap U</w:t>
      </w:r>
      <w:r w:rsidR="00D57CCC">
        <w:rPr>
          <w:rFonts w:ascii="Times New Roman" w:hAnsi="Times New Roman" w:cs="Times New Roman"/>
          <w:sz w:val="24"/>
          <w:szCs w:val="24"/>
          <w:lang w:val="en-US"/>
        </w:rPr>
        <w:t>ndang-</w:t>
      </w:r>
      <w:r w:rsidR="00750CED" w:rsidRPr="00750CED">
        <w:rPr>
          <w:rFonts w:ascii="Times New Roman" w:hAnsi="Times New Roman" w:cs="Times New Roman"/>
          <w:sz w:val="24"/>
          <w:szCs w:val="24"/>
          <w:lang w:val="en-US"/>
        </w:rPr>
        <w:t>U</w:t>
      </w:r>
      <w:r w:rsidR="00D57CCC">
        <w:rPr>
          <w:rFonts w:ascii="Times New Roman" w:hAnsi="Times New Roman" w:cs="Times New Roman"/>
          <w:sz w:val="24"/>
          <w:szCs w:val="24"/>
          <w:lang w:val="en-US"/>
        </w:rPr>
        <w:t>ndang</w:t>
      </w:r>
      <w:r w:rsidR="00750CED" w:rsidRPr="00750CED">
        <w:rPr>
          <w:rFonts w:ascii="Times New Roman" w:hAnsi="Times New Roman" w:cs="Times New Roman"/>
          <w:sz w:val="24"/>
          <w:szCs w:val="24"/>
          <w:lang w:val="en-US"/>
        </w:rPr>
        <w:t xml:space="preserve"> BPK.</w:t>
      </w:r>
    </w:p>
    <w:p w14:paraId="14A5629D" w14:textId="3FCB5A70" w:rsidR="00993CE4" w:rsidRDefault="009633F4" w:rsidP="007779C9">
      <w:pPr>
        <w:pStyle w:val="Heading4"/>
        <w:spacing w:line="240" w:lineRule="auto"/>
        <w:jc w:val="center"/>
      </w:pPr>
      <w:bookmarkStart w:id="72" w:name="_Toc183708582"/>
      <w:r>
        <w:t>Ke</w:t>
      </w:r>
      <w:r w:rsidR="00893382">
        <w:t>mandirian</w:t>
      </w:r>
      <w:r>
        <w:t xml:space="preserve"> </w:t>
      </w:r>
      <w:r w:rsidR="00993CE4">
        <w:t>Sumber Daya Anggaran</w:t>
      </w:r>
      <w:bookmarkEnd w:id="72"/>
    </w:p>
    <w:p w14:paraId="40D14656" w14:textId="69658A9C" w:rsidR="009633F4" w:rsidRPr="009633F4" w:rsidRDefault="00E21F53" w:rsidP="007779C9">
      <w:pPr>
        <w:spacing w:line="240" w:lineRule="auto"/>
        <w:ind w:firstLine="425"/>
        <w:contextualSpacing/>
        <w:jc w:val="both"/>
        <w:rPr>
          <w:rFonts w:ascii="Times New Roman" w:hAnsi="Times New Roman" w:cs="Times New Roman"/>
          <w:sz w:val="24"/>
          <w:szCs w:val="24"/>
          <w:lang w:val="en-US"/>
        </w:rPr>
      </w:pPr>
      <w:r w:rsidRPr="00E21F53">
        <w:rPr>
          <w:rFonts w:ascii="Times New Roman" w:hAnsi="Times New Roman" w:cs="Times New Roman"/>
          <w:sz w:val="24"/>
          <w:szCs w:val="24"/>
          <w:lang w:val="en-US"/>
        </w:rPr>
        <w:t>Penguatan BPK sebagai</w:t>
      </w:r>
      <w:r>
        <w:rPr>
          <w:rFonts w:ascii="Times New Roman" w:hAnsi="Times New Roman" w:cs="Times New Roman"/>
          <w:sz w:val="24"/>
          <w:szCs w:val="24"/>
          <w:lang w:val="en-US"/>
        </w:rPr>
        <w:t xml:space="preserve"> </w:t>
      </w:r>
      <w:r w:rsidRPr="00E21F53">
        <w:rPr>
          <w:rFonts w:ascii="Times New Roman" w:hAnsi="Times New Roman" w:cs="Times New Roman"/>
          <w:sz w:val="24"/>
          <w:szCs w:val="24"/>
          <w:lang w:val="en-US"/>
        </w:rPr>
        <w:t>lembaga pemeriksa independen</w:t>
      </w:r>
      <w:r>
        <w:rPr>
          <w:rFonts w:ascii="Times New Roman" w:hAnsi="Times New Roman" w:cs="Times New Roman"/>
          <w:sz w:val="24"/>
          <w:szCs w:val="24"/>
          <w:lang w:val="en-US"/>
        </w:rPr>
        <w:t xml:space="preserve"> </w:t>
      </w:r>
      <w:r w:rsidRPr="00E21F53">
        <w:rPr>
          <w:rFonts w:ascii="Times New Roman" w:hAnsi="Times New Roman" w:cs="Times New Roman"/>
          <w:sz w:val="24"/>
          <w:szCs w:val="24"/>
          <w:lang w:val="en-US"/>
        </w:rPr>
        <w:t xml:space="preserve">dan mandiri </w:t>
      </w:r>
      <w:r>
        <w:rPr>
          <w:rFonts w:ascii="Times New Roman" w:hAnsi="Times New Roman" w:cs="Times New Roman"/>
          <w:sz w:val="24"/>
          <w:szCs w:val="24"/>
          <w:lang w:val="en-US"/>
        </w:rPr>
        <w:t xml:space="preserve">dalam </w:t>
      </w:r>
      <w:r w:rsidR="00FF604D">
        <w:rPr>
          <w:rFonts w:ascii="Times New Roman" w:hAnsi="Times New Roman" w:cs="Times New Roman"/>
          <w:sz w:val="24"/>
          <w:szCs w:val="24"/>
          <w:lang w:val="en-US"/>
        </w:rPr>
        <w:t xml:space="preserve">menjalankan </w:t>
      </w:r>
      <w:r>
        <w:rPr>
          <w:rFonts w:ascii="Times New Roman" w:hAnsi="Times New Roman" w:cs="Times New Roman"/>
          <w:sz w:val="24"/>
          <w:szCs w:val="24"/>
          <w:lang w:val="en-US"/>
        </w:rPr>
        <w:t>tugas</w:t>
      </w:r>
      <w:r w:rsidR="00FF604D">
        <w:rPr>
          <w:rFonts w:ascii="Times New Roman" w:hAnsi="Times New Roman" w:cs="Times New Roman"/>
          <w:sz w:val="24"/>
          <w:szCs w:val="24"/>
          <w:lang w:val="en-US"/>
        </w:rPr>
        <w:t>nya</w:t>
      </w:r>
      <w:r>
        <w:rPr>
          <w:rFonts w:ascii="Times New Roman" w:hAnsi="Times New Roman" w:cs="Times New Roman"/>
          <w:sz w:val="24"/>
          <w:szCs w:val="24"/>
          <w:lang w:val="en-US"/>
        </w:rPr>
        <w:t xml:space="preserve"> </w:t>
      </w:r>
      <w:r w:rsidRPr="00E21F53">
        <w:rPr>
          <w:rFonts w:ascii="Times New Roman" w:hAnsi="Times New Roman" w:cs="Times New Roman"/>
          <w:sz w:val="24"/>
          <w:szCs w:val="24"/>
          <w:lang w:val="en-US"/>
        </w:rPr>
        <w:t>akan</w:t>
      </w:r>
      <w:r>
        <w:rPr>
          <w:rFonts w:ascii="Times New Roman" w:hAnsi="Times New Roman" w:cs="Times New Roman"/>
          <w:sz w:val="24"/>
          <w:szCs w:val="24"/>
          <w:lang w:val="en-US"/>
        </w:rPr>
        <w:t xml:space="preserve"> membutuhkan anggaran yang besar untuk</w:t>
      </w:r>
      <w:r w:rsidRPr="00E21F53">
        <w:rPr>
          <w:rFonts w:ascii="Times New Roman" w:hAnsi="Times New Roman" w:cs="Times New Roman"/>
          <w:sz w:val="24"/>
          <w:szCs w:val="24"/>
          <w:lang w:val="en-US"/>
        </w:rPr>
        <w:t xml:space="preserve"> memeriksa lembaga pemerintah atau lembaga</w:t>
      </w:r>
      <w:r>
        <w:rPr>
          <w:rFonts w:ascii="Times New Roman" w:hAnsi="Times New Roman" w:cs="Times New Roman"/>
          <w:sz w:val="24"/>
          <w:szCs w:val="24"/>
          <w:lang w:val="en-US"/>
        </w:rPr>
        <w:t xml:space="preserve"> </w:t>
      </w:r>
      <w:r w:rsidRPr="00E21F53">
        <w:rPr>
          <w:rFonts w:ascii="Times New Roman" w:hAnsi="Times New Roman" w:cs="Times New Roman"/>
          <w:sz w:val="24"/>
          <w:szCs w:val="24"/>
          <w:lang w:val="en-US"/>
        </w:rPr>
        <w:t xml:space="preserve">negara </w:t>
      </w:r>
      <w:r w:rsidR="002874A3">
        <w:rPr>
          <w:rFonts w:ascii="Times New Roman" w:hAnsi="Times New Roman" w:cs="Times New Roman"/>
          <w:sz w:val="24"/>
          <w:szCs w:val="24"/>
          <w:lang w:val="en-US"/>
        </w:rPr>
        <w:t xml:space="preserve">dalam </w:t>
      </w:r>
      <w:r w:rsidRPr="00E21F53">
        <w:rPr>
          <w:rFonts w:ascii="Times New Roman" w:hAnsi="Times New Roman" w:cs="Times New Roman"/>
          <w:sz w:val="24"/>
          <w:szCs w:val="24"/>
          <w:lang w:val="en-US"/>
        </w:rPr>
        <w:t>menggunakan anggaran</w:t>
      </w:r>
      <w:r>
        <w:rPr>
          <w:rFonts w:ascii="Times New Roman" w:hAnsi="Times New Roman" w:cs="Times New Roman"/>
          <w:sz w:val="24"/>
          <w:szCs w:val="24"/>
          <w:lang w:val="en-US"/>
        </w:rPr>
        <w:t xml:space="preserve"> </w:t>
      </w:r>
      <w:r w:rsidRPr="00E21F53">
        <w:rPr>
          <w:rFonts w:ascii="Times New Roman" w:hAnsi="Times New Roman" w:cs="Times New Roman"/>
          <w:sz w:val="24"/>
          <w:szCs w:val="24"/>
          <w:lang w:val="en-US"/>
        </w:rPr>
        <w:t>yang dipercayakan kepada mereka</w:t>
      </w:r>
      <w:r>
        <w:rPr>
          <w:rFonts w:ascii="Times New Roman" w:hAnsi="Times New Roman" w:cs="Times New Roman"/>
          <w:sz w:val="24"/>
          <w:szCs w:val="24"/>
          <w:lang w:val="en-US"/>
        </w:rPr>
        <w:t xml:space="preserve"> </w:t>
      </w:r>
      <w:r w:rsidR="002874A3" w:rsidRPr="00E21F53">
        <w:rPr>
          <w:rFonts w:ascii="Times New Roman" w:hAnsi="Times New Roman" w:cs="Times New Roman"/>
          <w:sz w:val="24"/>
          <w:szCs w:val="24"/>
          <w:lang w:val="en-US"/>
        </w:rPr>
        <w:t>dikelola secara</w:t>
      </w:r>
      <w:r w:rsidR="002874A3">
        <w:rPr>
          <w:rFonts w:ascii="Times New Roman" w:hAnsi="Times New Roman" w:cs="Times New Roman"/>
          <w:sz w:val="24"/>
          <w:szCs w:val="24"/>
          <w:lang w:val="en-US"/>
        </w:rPr>
        <w:t xml:space="preserve"> baik,</w:t>
      </w:r>
      <w:r w:rsidR="002874A3" w:rsidRPr="00E21F53">
        <w:rPr>
          <w:rFonts w:ascii="Times New Roman" w:hAnsi="Times New Roman" w:cs="Times New Roman"/>
          <w:sz w:val="24"/>
          <w:szCs w:val="24"/>
          <w:lang w:val="en-US"/>
        </w:rPr>
        <w:t xml:space="preserve"> transparan dan</w:t>
      </w:r>
      <w:r w:rsidR="002874A3">
        <w:rPr>
          <w:rFonts w:ascii="Times New Roman" w:hAnsi="Times New Roman" w:cs="Times New Roman"/>
          <w:sz w:val="24"/>
          <w:szCs w:val="24"/>
          <w:lang w:val="en-US"/>
        </w:rPr>
        <w:t xml:space="preserve"> </w:t>
      </w:r>
      <w:r w:rsidR="002874A3" w:rsidRPr="00E21F53">
        <w:rPr>
          <w:rFonts w:ascii="Times New Roman" w:hAnsi="Times New Roman" w:cs="Times New Roman"/>
          <w:sz w:val="24"/>
          <w:szCs w:val="24"/>
          <w:lang w:val="en-US"/>
        </w:rPr>
        <w:t xml:space="preserve">bertanggung jawab </w:t>
      </w:r>
      <w:r w:rsidRPr="00E21F53">
        <w:rPr>
          <w:rFonts w:ascii="Times New Roman" w:hAnsi="Times New Roman" w:cs="Times New Roman"/>
          <w:sz w:val="24"/>
          <w:szCs w:val="24"/>
          <w:lang w:val="en-US"/>
        </w:rPr>
        <w:t xml:space="preserve">dengan cara yang benar sesuai peraturan </w:t>
      </w:r>
      <w:r>
        <w:rPr>
          <w:rFonts w:ascii="Times New Roman" w:hAnsi="Times New Roman" w:cs="Times New Roman"/>
          <w:sz w:val="24"/>
          <w:szCs w:val="24"/>
          <w:lang w:val="en-US"/>
        </w:rPr>
        <w:t>yang berlaku</w:t>
      </w:r>
      <w:r w:rsidRPr="00E21F53">
        <w:rPr>
          <w:rFonts w:ascii="Times New Roman" w:hAnsi="Times New Roman" w:cs="Times New Roman"/>
          <w:sz w:val="24"/>
          <w:szCs w:val="24"/>
          <w:lang w:val="en-US"/>
        </w:rPr>
        <w:t xml:space="preserve">. </w:t>
      </w:r>
      <w:r w:rsidR="009633F4" w:rsidRPr="009633F4">
        <w:rPr>
          <w:rFonts w:ascii="Times New Roman" w:hAnsi="Times New Roman" w:cs="Times New Roman"/>
          <w:sz w:val="24"/>
          <w:szCs w:val="24"/>
          <w:lang w:val="en-US"/>
        </w:rPr>
        <w:t>Proses</w:t>
      </w:r>
      <w:r w:rsidR="00D07DFC">
        <w:rPr>
          <w:rFonts w:ascii="Times New Roman" w:hAnsi="Times New Roman" w:cs="Times New Roman"/>
          <w:sz w:val="24"/>
          <w:szCs w:val="24"/>
          <w:lang w:val="en-US"/>
        </w:rPr>
        <w:t xml:space="preserve"> </w:t>
      </w:r>
      <w:r w:rsidR="009633F4" w:rsidRPr="009633F4">
        <w:rPr>
          <w:rFonts w:ascii="Times New Roman" w:hAnsi="Times New Roman" w:cs="Times New Roman"/>
          <w:sz w:val="24"/>
          <w:szCs w:val="24"/>
          <w:lang w:val="en-US"/>
        </w:rPr>
        <w:t>perencanaan BPK berawal dari penetapan visi dan misi organisasi dalam kerangka perencanaan</w:t>
      </w:r>
      <w:r w:rsidR="00D07DFC">
        <w:rPr>
          <w:rFonts w:ascii="Times New Roman" w:hAnsi="Times New Roman" w:cs="Times New Roman"/>
          <w:sz w:val="24"/>
          <w:szCs w:val="24"/>
          <w:lang w:val="en-US"/>
        </w:rPr>
        <w:t xml:space="preserve"> </w:t>
      </w:r>
      <w:r w:rsidR="009633F4" w:rsidRPr="009633F4">
        <w:rPr>
          <w:rFonts w:ascii="Times New Roman" w:hAnsi="Times New Roman" w:cs="Times New Roman"/>
          <w:sz w:val="24"/>
          <w:szCs w:val="24"/>
          <w:lang w:val="en-US"/>
        </w:rPr>
        <w:t>strategis yang kemudian diterjemahkan dalam uraian target kegiatan tahunan dalam kerangka</w:t>
      </w:r>
      <w:r w:rsidR="00D07DFC">
        <w:rPr>
          <w:rFonts w:ascii="Times New Roman" w:hAnsi="Times New Roman" w:cs="Times New Roman"/>
          <w:sz w:val="24"/>
          <w:szCs w:val="24"/>
          <w:lang w:val="en-US"/>
        </w:rPr>
        <w:t xml:space="preserve"> </w:t>
      </w:r>
      <w:r w:rsidR="009633F4" w:rsidRPr="009633F4">
        <w:rPr>
          <w:rFonts w:ascii="Times New Roman" w:hAnsi="Times New Roman" w:cs="Times New Roman"/>
          <w:sz w:val="24"/>
          <w:szCs w:val="24"/>
          <w:lang w:val="en-US"/>
        </w:rPr>
        <w:t>perencanaan operasional. Penetapan kebijakan dan uraian kegiatan tersebut didukung oleh</w:t>
      </w:r>
      <w:r w:rsidR="00D07DFC">
        <w:rPr>
          <w:rFonts w:ascii="Times New Roman" w:hAnsi="Times New Roman" w:cs="Times New Roman"/>
          <w:sz w:val="24"/>
          <w:szCs w:val="24"/>
          <w:lang w:val="en-US"/>
        </w:rPr>
        <w:t xml:space="preserve"> </w:t>
      </w:r>
      <w:r w:rsidR="009633F4" w:rsidRPr="009633F4">
        <w:rPr>
          <w:rFonts w:ascii="Times New Roman" w:hAnsi="Times New Roman" w:cs="Times New Roman"/>
          <w:sz w:val="24"/>
          <w:szCs w:val="24"/>
          <w:lang w:val="en-US"/>
        </w:rPr>
        <w:t xml:space="preserve">kecukupan sumber daya anggaran guna menjamin tercapainya visi dan misi organisasi. </w:t>
      </w:r>
    </w:p>
    <w:p w14:paraId="2394C728" w14:textId="7AC9C9E4" w:rsidR="00D07DFC" w:rsidRDefault="009633F4" w:rsidP="007779C9">
      <w:pPr>
        <w:spacing w:line="240" w:lineRule="auto"/>
        <w:ind w:firstLine="425"/>
        <w:contextualSpacing/>
        <w:jc w:val="both"/>
        <w:rPr>
          <w:rFonts w:ascii="Times New Roman" w:hAnsi="Times New Roman" w:cs="Times New Roman"/>
          <w:sz w:val="24"/>
          <w:szCs w:val="24"/>
          <w:lang w:val="en-US"/>
        </w:rPr>
      </w:pPr>
      <w:r w:rsidRPr="009633F4">
        <w:rPr>
          <w:rFonts w:ascii="Times New Roman" w:hAnsi="Times New Roman" w:cs="Times New Roman"/>
          <w:sz w:val="24"/>
          <w:szCs w:val="24"/>
          <w:lang w:val="en-US"/>
        </w:rPr>
        <w:t>Pasal 35 ayat (1) UU Nomor 15 Tahun 2006 menyebutkan bahwa anggaran BPK dibebankan</w:t>
      </w:r>
      <w:r w:rsidR="00D07DFC">
        <w:rPr>
          <w:rFonts w:ascii="Times New Roman" w:hAnsi="Times New Roman" w:cs="Times New Roman"/>
          <w:sz w:val="24"/>
          <w:szCs w:val="24"/>
          <w:lang w:val="en-US"/>
        </w:rPr>
        <w:t xml:space="preserve"> </w:t>
      </w:r>
      <w:r w:rsidRPr="009633F4">
        <w:rPr>
          <w:rFonts w:ascii="Times New Roman" w:hAnsi="Times New Roman" w:cs="Times New Roman"/>
          <w:sz w:val="24"/>
          <w:szCs w:val="24"/>
          <w:lang w:val="en-US"/>
        </w:rPr>
        <w:t>pada bagian anggaran tersendiri dalam APBN. Penjelasan ayat ini menyebutkan bahwa guna</w:t>
      </w:r>
      <w:r w:rsidR="00D07DFC">
        <w:rPr>
          <w:rFonts w:ascii="Times New Roman" w:hAnsi="Times New Roman" w:cs="Times New Roman"/>
          <w:sz w:val="24"/>
          <w:szCs w:val="24"/>
          <w:lang w:val="en-US"/>
        </w:rPr>
        <w:t xml:space="preserve"> </w:t>
      </w:r>
      <w:r w:rsidRPr="009633F4">
        <w:rPr>
          <w:rFonts w:ascii="Times New Roman" w:hAnsi="Times New Roman" w:cs="Times New Roman"/>
          <w:sz w:val="24"/>
          <w:szCs w:val="24"/>
          <w:lang w:val="en-US"/>
        </w:rPr>
        <w:t>mendukung efektivitas pelaksanaan tugas dan wewenangnya kepada BPK perlu disediakan</w:t>
      </w:r>
      <w:r w:rsidR="00D07DFC">
        <w:rPr>
          <w:rFonts w:ascii="Times New Roman" w:hAnsi="Times New Roman" w:cs="Times New Roman"/>
          <w:sz w:val="24"/>
          <w:szCs w:val="24"/>
          <w:lang w:val="en-US"/>
        </w:rPr>
        <w:t xml:space="preserve"> </w:t>
      </w:r>
      <w:r w:rsidRPr="009633F4">
        <w:rPr>
          <w:rFonts w:ascii="Times New Roman" w:hAnsi="Times New Roman" w:cs="Times New Roman"/>
          <w:sz w:val="24"/>
          <w:szCs w:val="24"/>
          <w:lang w:val="en-US"/>
        </w:rPr>
        <w:t>anggaran yang mencukupi sesuai dengan kemampuan keuangan negara. Selanjutnya dalam ayat</w:t>
      </w:r>
      <w:r w:rsidR="00D07DFC">
        <w:rPr>
          <w:rFonts w:ascii="Times New Roman" w:hAnsi="Times New Roman" w:cs="Times New Roman"/>
          <w:sz w:val="24"/>
          <w:szCs w:val="24"/>
          <w:lang w:val="en-US"/>
        </w:rPr>
        <w:t xml:space="preserve"> </w:t>
      </w:r>
      <w:r w:rsidRPr="009633F4">
        <w:rPr>
          <w:rFonts w:ascii="Times New Roman" w:hAnsi="Times New Roman" w:cs="Times New Roman"/>
          <w:sz w:val="24"/>
          <w:szCs w:val="24"/>
          <w:lang w:val="en-US"/>
        </w:rPr>
        <w:t>(2) disebutkan bahwa anggaran sebagaimana dimaksud pada ayat (1) diajukan oleh BPK kepada</w:t>
      </w:r>
      <w:r w:rsidR="00D07DFC">
        <w:rPr>
          <w:rFonts w:ascii="Times New Roman" w:hAnsi="Times New Roman" w:cs="Times New Roman"/>
          <w:sz w:val="24"/>
          <w:szCs w:val="24"/>
          <w:lang w:val="en-US"/>
        </w:rPr>
        <w:t xml:space="preserve"> </w:t>
      </w:r>
      <w:r w:rsidRPr="009633F4">
        <w:rPr>
          <w:rFonts w:ascii="Times New Roman" w:hAnsi="Times New Roman" w:cs="Times New Roman"/>
          <w:sz w:val="24"/>
          <w:szCs w:val="24"/>
          <w:lang w:val="en-US"/>
        </w:rPr>
        <w:t>DPR untuk dibahas dalam pembicaraan pendahuluan rancangan APBN. Ayat (2) sebagaimana tersebut di atas merupakan kerangka hukum yang menjamin upaya BPK</w:t>
      </w:r>
      <w:r w:rsidR="00D07DFC">
        <w:rPr>
          <w:rFonts w:ascii="Times New Roman" w:hAnsi="Times New Roman" w:cs="Times New Roman"/>
          <w:sz w:val="24"/>
          <w:szCs w:val="24"/>
          <w:lang w:val="en-US"/>
        </w:rPr>
        <w:t xml:space="preserve"> </w:t>
      </w:r>
      <w:r w:rsidRPr="009633F4">
        <w:rPr>
          <w:rFonts w:ascii="Times New Roman" w:hAnsi="Times New Roman" w:cs="Times New Roman"/>
          <w:sz w:val="24"/>
          <w:szCs w:val="24"/>
          <w:lang w:val="en-US"/>
        </w:rPr>
        <w:t>dalam mengimplementasikan kemandirian anggaran. Namun demikian, ketentuan tersebut</w:t>
      </w:r>
      <w:r w:rsidR="00D07DFC">
        <w:rPr>
          <w:rFonts w:ascii="Times New Roman" w:hAnsi="Times New Roman" w:cs="Times New Roman"/>
          <w:sz w:val="24"/>
          <w:szCs w:val="24"/>
          <w:lang w:val="en-US"/>
        </w:rPr>
        <w:t xml:space="preserve"> </w:t>
      </w:r>
      <w:r w:rsidRPr="009633F4">
        <w:rPr>
          <w:rFonts w:ascii="Times New Roman" w:hAnsi="Times New Roman" w:cs="Times New Roman"/>
          <w:sz w:val="24"/>
          <w:szCs w:val="24"/>
          <w:lang w:val="en-US"/>
        </w:rPr>
        <w:t>sampai dengan saat ini dalam pelaksanaannya tidak dapat dilakukan.</w:t>
      </w:r>
    </w:p>
    <w:p w14:paraId="2A5338CC" w14:textId="2E3536F5" w:rsidR="00071DA0" w:rsidRPr="00071DA0" w:rsidRDefault="00071DA0" w:rsidP="007779C9">
      <w:pPr>
        <w:pStyle w:val="Caption"/>
        <w:jc w:val="center"/>
        <w:rPr>
          <w:rFonts w:ascii="Times New Roman" w:hAnsi="Times New Roman" w:cs="Times New Roman"/>
          <w:i w:val="0"/>
          <w:iCs w:val="0"/>
          <w:color w:val="000000" w:themeColor="text1"/>
          <w:sz w:val="24"/>
          <w:szCs w:val="24"/>
          <w:lang w:val="en-US"/>
        </w:rPr>
      </w:pPr>
      <w:bookmarkStart w:id="73" w:name="_Toc183706545"/>
      <w:r w:rsidRPr="00071DA0">
        <w:rPr>
          <w:rFonts w:ascii="Times New Roman" w:hAnsi="Times New Roman" w:cs="Times New Roman"/>
          <w:i w:val="0"/>
          <w:iCs w:val="0"/>
          <w:color w:val="000000" w:themeColor="text1"/>
          <w:sz w:val="24"/>
          <w:szCs w:val="24"/>
        </w:rPr>
        <w:t xml:space="preserve">Tabel </w:t>
      </w:r>
      <w:r w:rsidR="009C2AAB">
        <w:rPr>
          <w:rFonts w:ascii="Times New Roman" w:hAnsi="Times New Roman" w:cs="Times New Roman"/>
          <w:i w:val="0"/>
          <w:iCs w:val="0"/>
          <w:color w:val="000000" w:themeColor="text1"/>
          <w:sz w:val="24"/>
          <w:szCs w:val="24"/>
          <w:lang w:val="en-US"/>
        </w:rPr>
        <w:t>5</w:t>
      </w:r>
      <w:r>
        <w:rPr>
          <w:rFonts w:ascii="Times New Roman" w:hAnsi="Times New Roman" w:cs="Times New Roman"/>
          <w:i w:val="0"/>
          <w:iCs w:val="0"/>
          <w:color w:val="000000" w:themeColor="text1"/>
          <w:sz w:val="24"/>
          <w:szCs w:val="24"/>
          <w:lang w:val="en-US"/>
        </w:rPr>
        <w:t>.</w:t>
      </w:r>
      <w:r w:rsidRPr="00071DA0">
        <w:rPr>
          <w:rFonts w:ascii="Times New Roman" w:hAnsi="Times New Roman" w:cs="Times New Roman"/>
          <w:i w:val="0"/>
          <w:iCs w:val="0"/>
          <w:color w:val="000000" w:themeColor="text1"/>
          <w:sz w:val="24"/>
          <w:szCs w:val="24"/>
          <w:lang w:val="en-US"/>
        </w:rPr>
        <w:t xml:space="preserve"> DIPA Kegiatan Pemeriksaan AKN III</w:t>
      </w:r>
      <w:bookmarkEnd w:id="73"/>
    </w:p>
    <w:p w14:paraId="2C5C2BF6" w14:textId="5C0DA0A3" w:rsidR="00FC6EF0" w:rsidRDefault="00FC6EF0" w:rsidP="007779C9">
      <w:pPr>
        <w:spacing w:line="240" w:lineRule="auto"/>
        <w:ind w:firstLine="142"/>
        <w:contextualSpacing/>
        <w:jc w:val="both"/>
        <w:rPr>
          <w:rFonts w:ascii="Times New Roman" w:hAnsi="Times New Roman" w:cs="Times New Roman"/>
          <w:sz w:val="24"/>
          <w:szCs w:val="24"/>
          <w:lang w:val="en-US"/>
        </w:rPr>
      </w:pPr>
      <w:r w:rsidRPr="00A07793">
        <w:rPr>
          <w:rFonts w:ascii="Times New Roman" w:hAnsi="Times New Roman" w:cs="Times New Roman"/>
          <w:sz w:val="24"/>
          <w:szCs w:val="24"/>
          <w:lang w:val="en-US"/>
        </w:rPr>
        <w:drawing>
          <wp:inline distT="0" distB="0" distL="0" distR="0" wp14:anchorId="459F3DBD" wp14:editId="57C92E9A">
            <wp:extent cx="5039995" cy="615950"/>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039995" cy="615950"/>
                    </a:xfrm>
                    <a:prstGeom prst="rect">
                      <a:avLst/>
                    </a:prstGeom>
                  </pic:spPr>
                </pic:pic>
              </a:graphicData>
            </a:graphic>
          </wp:inline>
        </w:drawing>
      </w:r>
    </w:p>
    <w:p w14:paraId="11D86D20" w14:textId="4D5CE8CC" w:rsidR="00FC6EF0" w:rsidRDefault="00FC6EF0" w:rsidP="007779C9">
      <w:pPr>
        <w:spacing w:line="240" w:lineRule="auto"/>
        <w:ind w:firstLine="142"/>
        <w:contextualSpacing/>
        <w:jc w:val="both"/>
        <w:rPr>
          <w:rFonts w:ascii="Times New Roman" w:hAnsi="Times New Roman" w:cs="Times New Roman"/>
          <w:sz w:val="24"/>
          <w:szCs w:val="24"/>
          <w:lang w:val="en-US"/>
        </w:rPr>
      </w:pPr>
      <w:r w:rsidRPr="00C339E3">
        <w:rPr>
          <w:rFonts w:ascii="Times New Roman" w:hAnsi="Times New Roman" w:cs="Times New Roman"/>
          <w:sz w:val="24"/>
          <w:szCs w:val="24"/>
          <w:lang w:val="en-US"/>
        </w:rPr>
        <w:drawing>
          <wp:inline distT="0" distB="0" distL="0" distR="0" wp14:anchorId="31C70327" wp14:editId="453D9000">
            <wp:extent cx="5039995" cy="292100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039995" cy="2921000"/>
                    </a:xfrm>
                    <a:prstGeom prst="rect">
                      <a:avLst/>
                    </a:prstGeom>
                  </pic:spPr>
                </pic:pic>
              </a:graphicData>
            </a:graphic>
          </wp:inline>
        </w:drawing>
      </w:r>
    </w:p>
    <w:p w14:paraId="37E88426" w14:textId="57921A7C" w:rsidR="00FC6EF0" w:rsidRDefault="00FC6EF0" w:rsidP="007779C9">
      <w:pPr>
        <w:pStyle w:val="ListParagraph"/>
        <w:spacing w:line="24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Dalam </w:t>
      </w:r>
      <w:r w:rsidRPr="00FC6EF0">
        <w:rPr>
          <w:rFonts w:ascii="Times New Roman" w:hAnsi="Times New Roman" w:cs="Times New Roman"/>
          <w:sz w:val="24"/>
          <w:szCs w:val="24"/>
          <w:lang w:val="en-US"/>
        </w:rPr>
        <w:t>dokumen yang berisi rencana pelaksanaan anggaran untuk satu tahun anggaran</w:t>
      </w:r>
      <w:r>
        <w:rPr>
          <w:rFonts w:ascii="Times New Roman" w:hAnsi="Times New Roman" w:cs="Times New Roman"/>
          <w:sz w:val="24"/>
          <w:szCs w:val="24"/>
          <w:lang w:val="en-US"/>
        </w:rPr>
        <w:t xml:space="preserve"> berupa Daftar Isian Pelaksanaan Anggaran (DIPA) diatas tidak dijelaskan secara rinci objek pemeriksaan sehingga dapat dilakukan perubahan nama entitas dan uraian penugasan pemeriksaan berdasarkan arahan Pimpinan tanpa perlu melakukan pengajuan revisi anggaran terlebih dahulu.</w:t>
      </w:r>
    </w:p>
    <w:p w14:paraId="57E82E46" w14:textId="2B857093" w:rsidR="009243FF" w:rsidRDefault="009243FF" w:rsidP="007779C9">
      <w:pPr>
        <w:spacing w:before="16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Penjelasan diatas sejalan dengan pendapat IK1 yang menerangkan bahwa:</w:t>
      </w:r>
    </w:p>
    <w:p w14:paraId="014417C3" w14:textId="0AE4C656" w:rsidR="009243FF" w:rsidRDefault="009243FF" w:rsidP="007779C9">
      <w:pPr>
        <w:autoSpaceDE w:val="0"/>
        <w:autoSpaceDN w:val="0"/>
        <w:adjustRightInd w:val="0"/>
        <w:spacing w:after="0" w:line="240" w:lineRule="auto"/>
        <w:ind w:left="426" w:firstLine="142"/>
        <w:jc w:val="both"/>
        <w:rPr>
          <w:rFonts w:ascii="TimesNewRomanPSMT" w:hAnsi="TimesNewRomanPSMT" w:cs="TimesNewRomanPSMT"/>
          <w:sz w:val="24"/>
          <w:szCs w:val="24"/>
          <w:lang w:val="en-ID"/>
        </w:rPr>
      </w:pPr>
      <w:r w:rsidRPr="009243FF">
        <w:rPr>
          <w:rFonts w:ascii="TimesNewRomanPSMT" w:hAnsi="TimesNewRomanPSMT" w:cs="TimesNewRomanPSMT"/>
          <w:sz w:val="24"/>
          <w:szCs w:val="24"/>
          <w:lang w:val="en-ID"/>
        </w:rPr>
        <w:t xml:space="preserve">Menurut </w:t>
      </w:r>
      <w:r>
        <w:rPr>
          <w:rFonts w:ascii="TimesNewRomanPSMT" w:hAnsi="TimesNewRomanPSMT" w:cs="TimesNewRomanPSMT"/>
          <w:sz w:val="24"/>
          <w:szCs w:val="24"/>
          <w:lang w:val="en-ID"/>
        </w:rPr>
        <w:t>saya</w:t>
      </w:r>
      <w:r w:rsidRPr="009243FF">
        <w:rPr>
          <w:rFonts w:ascii="TimesNewRomanPSMT" w:hAnsi="TimesNewRomanPSMT" w:cs="TimesNewRomanPSMT"/>
          <w:sz w:val="24"/>
          <w:szCs w:val="24"/>
          <w:lang w:val="en-ID"/>
        </w:rPr>
        <w:t>, bagaimana cara BPK mengatur sumber daya dan anggaran yang terbatas dalam melaksanakan tugas dan fungsinya untuk memeriksa pengelolaan keuangan negara pada seluruh entitas</w:t>
      </w:r>
      <w:r>
        <w:rPr>
          <w:rFonts w:ascii="TimesNewRomanPSMT" w:hAnsi="TimesNewRomanPSMT" w:cs="TimesNewRomanPSMT"/>
          <w:sz w:val="24"/>
          <w:szCs w:val="24"/>
          <w:lang w:val="en-ID"/>
        </w:rPr>
        <w:t xml:space="preserve"> adalah dengan</w:t>
      </w:r>
      <w:r w:rsidRPr="009243FF">
        <w:rPr>
          <w:rFonts w:ascii="TimesNewRomanPSMT" w:hAnsi="TimesNewRomanPSMT" w:cs="TimesNewRomanPSMT"/>
          <w:sz w:val="24"/>
          <w:szCs w:val="24"/>
          <w:lang w:val="en-ID"/>
        </w:rPr>
        <w:t xml:space="preserve"> </w:t>
      </w:r>
      <w:r>
        <w:rPr>
          <w:rFonts w:ascii="TimesNewRomanPSMT" w:hAnsi="TimesNewRomanPSMT" w:cs="TimesNewRomanPSMT"/>
          <w:sz w:val="24"/>
          <w:szCs w:val="24"/>
          <w:lang w:val="en-ID"/>
        </w:rPr>
        <w:t>k</w:t>
      </w:r>
      <w:r w:rsidRPr="009243FF">
        <w:rPr>
          <w:rFonts w:ascii="TimesNewRomanPSMT" w:hAnsi="TimesNewRomanPSMT" w:cs="TimesNewRomanPSMT"/>
          <w:sz w:val="24"/>
          <w:szCs w:val="24"/>
          <w:lang w:val="en-ID"/>
        </w:rPr>
        <w:t>oordinasi antar pejabat struktural yang mengelola anggaran pemeriksaan untuk dapat mengalokasikan anggaran berdasarkan prioritas pemeriksaan sesuai arahan Pimpinan BPK</w:t>
      </w:r>
      <w:r w:rsidRPr="000464E5">
        <w:rPr>
          <w:rFonts w:ascii="TimesNewRomanPSMT" w:hAnsi="TimesNewRomanPSMT" w:cs="TimesNewRomanPSMT"/>
          <w:sz w:val="24"/>
          <w:szCs w:val="24"/>
          <w:lang w:val="en-ID"/>
        </w:rPr>
        <w:t>.</w:t>
      </w:r>
    </w:p>
    <w:p w14:paraId="657620D2" w14:textId="2D43817D" w:rsidR="009243FF" w:rsidRDefault="009243FF" w:rsidP="007779C9">
      <w:pPr>
        <w:spacing w:before="16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Sama halnya dengan pendapat IK</w:t>
      </w:r>
      <w:r w:rsidR="00750FAD">
        <w:rPr>
          <w:rFonts w:ascii="Times New Roman" w:hAnsi="Times New Roman" w:cs="Times New Roman"/>
          <w:sz w:val="24"/>
          <w:szCs w:val="24"/>
          <w:lang w:val="en-US"/>
        </w:rPr>
        <w:t>4</w:t>
      </w:r>
      <w:r>
        <w:rPr>
          <w:rFonts w:ascii="Times New Roman" w:hAnsi="Times New Roman" w:cs="Times New Roman"/>
          <w:sz w:val="24"/>
          <w:szCs w:val="24"/>
          <w:lang w:val="en-US"/>
        </w:rPr>
        <w:t xml:space="preserve"> yang menjelaskan bahwa:</w:t>
      </w:r>
    </w:p>
    <w:p w14:paraId="7FD5FB44" w14:textId="48B60272" w:rsidR="009243FF" w:rsidRDefault="009243FF" w:rsidP="007779C9">
      <w:pPr>
        <w:autoSpaceDE w:val="0"/>
        <w:autoSpaceDN w:val="0"/>
        <w:adjustRightInd w:val="0"/>
        <w:spacing w:after="0" w:line="240" w:lineRule="auto"/>
        <w:ind w:left="426" w:firstLine="142"/>
        <w:jc w:val="both"/>
        <w:rPr>
          <w:rFonts w:ascii="TimesNewRomanPSMT" w:hAnsi="TimesNewRomanPSMT" w:cs="TimesNewRomanPSMT"/>
          <w:sz w:val="24"/>
          <w:szCs w:val="24"/>
          <w:lang w:val="en-ID"/>
        </w:rPr>
      </w:pPr>
      <w:r w:rsidRPr="009243FF">
        <w:rPr>
          <w:rFonts w:ascii="TimesNewRomanPSMT" w:hAnsi="TimesNewRomanPSMT" w:cs="TimesNewRomanPSMT"/>
          <w:sz w:val="24"/>
          <w:szCs w:val="24"/>
          <w:lang w:val="en-ID"/>
        </w:rPr>
        <w:t xml:space="preserve">BPK </w:t>
      </w:r>
      <w:r>
        <w:rPr>
          <w:rFonts w:ascii="TimesNewRomanPSMT" w:hAnsi="TimesNewRomanPSMT" w:cs="TimesNewRomanPSMT"/>
          <w:sz w:val="24"/>
          <w:szCs w:val="24"/>
          <w:lang w:val="en-ID"/>
        </w:rPr>
        <w:t xml:space="preserve">dapat </w:t>
      </w:r>
      <w:r w:rsidRPr="009243FF">
        <w:rPr>
          <w:rFonts w:ascii="TimesNewRomanPSMT" w:hAnsi="TimesNewRomanPSMT" w:cs="TimesNewRomanPSMT"/>
          <w:sz w:val="24"/>
          <w:szCs w:val="24"/>
          <w:lang w:val="en-ID"/>
        </w:rPr>
        <w:t>mengatur sumber daya dan anggaran yang terbatas dalam melaksanakan tugas dan fungsinya untuk memeriksa pengelolaan keuangan negara pada seluruh entitas</w:t>
      </w:r>
      <w:r>
        <w:rPr>
          <w:rFonts w:ascii="TimesNewRomanPSMT" w:hAnsi="TimesNewRomanPSMT" w:cs="TimesNewRomanPSMT"/>
          <w:sz w:val="24"/>
          <w:szCs w:val="24"/>
          <w:lang w:val="en-ID"/>
        </w:rPr>
        <w:t xml:space="preserve"> adalah dengan</w:t>
      </w:r>
      <w:r w:rsidRPr="009243FF">
        <w:rPr>
          <w:rFonts w:ascii="TimesNewRomanPSMT" w:hAnsi="TimesNewRomanPSMT" w:cs="TimesNewRomanPSMT"/>
          <w:sz w:val="24"/>
          <w:szCs w:val="24"/>
          <w:lang w:val="en-ID"/>
        </w:rPr>
        <w:t xml:space="preserve"> menggunakan matriks risiko pemeriksaan, terkait jumlah anggaran dan aset yang dikelola entitas, dan risiko kegiatan untuk menentukan jumlah mandays yang diperlukan dan anggaran yang dibutuhkan</w:t>
      </w:r>
      <w:r>
        <w:rPr>
          <w:rFonts w:ascii="TimesNewRomanPSMT" w:hAnsi="TimesNewRomanPSMT" w:cs="TimesNewRomanPSMT"/>
          <w:sz w:val="24"/>
          <w:szCs w:val="24"/>
          <w:lang w:val="en-ID"/>
        </w:rPr>
        <w:t>.</w:t>
      </w:r>
    </w:p>
    <w:p w14:paraId="4F155DE2" w14:textId="77777777" w:rsidR="009243FF" w:rsidRPr="00832C7A" w:rsidRDefault="009243FF" w:rsidP="007779C9">
      <w:pPr>
        <w:spacing w:line="240" w:lineRule="auto"/>
        <w:ind w:firstLine="425"/>
        <w:contextualSpacing/>
        <w:jc w:val="both"/>
        <w:rPr>
          <w:rFonts w:ascii="Times New Roman" w:hAnsi="Times New Roman" w:cs="Times New Roman"/>
          <w:sz w:val="24"/>
          <w:szCs w:val="24"/>
          <w:lang w:val="en-US"/>
        </w:rPr>
      </w:pPr>
    </w:p>
    <w:p w14:paraId="5B6F24FA" w14:textId="78B16A0A" w:rsidR="00557D61" w:rsidRDefault="00557D61" w:rsidP="007779C9">
      <w:pPr>
        <w:spacing w:line="240" w:lineRule="auto"/>
        <w:ind w:firstLine="425"/>
        <w:contextualSpacing/>
        <w:jc w:val="both"/>
        <w:rPr>
          <w:rFonts w:ascii="Times New Roman" w:hAnsi="Times New Roman" w:cs="Times New Roman"/>
          <w:sz w:val="24"/>
          <w:szCs w:val="24"/>
          <w:lang w:val="en-US"/>
        </w:rPr>
      </w:pPr>
      <w:r w:rsidRPr="00557D61">
        <w:rPr>
          <w:rFonts w:ascii="Times New Roman" w:hAnsi="Times New Roman" w:cs="Times New Roman"/>
          <w:sz w:val="24"/>
          <w:szCs w:val="24"/>
          <w:lang w:val="en-US"/>
        </w:rPr>
        <w:t>Tidak terpenuhinya usulan kebutuhan</w:t>
      </w:r>
      <w:r>
        <w:rPr>
          <w:rFonts w:ascii="Times New Roman" w:hAnsi="Times New Roman" w:cs="Times New Roman"/>
          <w:sz w:val="24"/>
          <w:szCs w:val="24"/>
          <w:lang w:val="en-US"/>
        </w:rPr>
        <w:t xml:space="preserve"> </w:t>
      </w:r>
      <w:r w:rsidRPr="00557D61">
        <w:rPr>
          <w:rFonts w:ascii="Times New Roman" w:hAnsi="Times New Roman" w:cs="Times New Roman"/>
          <w:sz w:val="24"/>
          <w:szCs w:val="24"/>
          <w:lang w:val="en-US"/>
        </w:rPr>
        <w:t>anggaran BPK yang telah disampaikan</w:t>
      </w:r>
      <w:r>
        <w:rPr>
          <w:rFonts w:ascii="Times New Roman" w:hAnsi="Times New Roman" w:cs="Times New Roman"/>
          <w:sz w:val="24"/>
          <w:szCs w:val="24"/>
          <w:lang w:val="en-US"/>
        </w:rPr>
        <w:t xml:space="preserve"> </w:t>
      </w:r>
      <w:r w:rsidRPr="00557D61">
        <w:rPr>
          <w:rFonts w:ascii="Times New Roman" w:hAnsi="Times New Roman" w:cs="Times New Roman"/>
          <w:sz w:val="24"/>
          <w:szCs w:val="24"/>
          <w:lang w:val="en-US"/>
        </w:rPr>
        <w:t>menyebabkan kondisi kinerja penyerapan</w:t>
      </w:r>
      <w:r>
        <w:rPr>
          <w:rFonts w:ascii="Times New Roman" w:hAnsi="Times New Roman" w:cs="Times New Roman"/>
          <w:sz w:val="24"/>
          <w:szCs w:val="24"/>
          <w:lang w:val="en-US"/>
        </w:rPr>
        <w:t xml:space="preserve"> </w:t>
      </w:r>
      <w:r w:rsidRPr="00557D61">
        <w:rPr>
          <w:rFonts w:ascii="Times New Roman" w:hAnsi="Times New Roman" w:cs="Times New Roman"/>
          <w:sz w:val="24"/>
          <w:szCs w:val="24"/>
          <w:lang w:val="en-US"/>
        </w:rPr>
        <w:t>anggaran tidak sepenuhnya sesuai dengan</w:t>
      </w:r>
      <w:r>
        <w:rPr>
          <w:rFonts w:ascii="Times New Roman" w:hAnsi="Times New Roman" w:cs="Times New Roman"/>
          <w:sz w:val="24"/>
          <w:szCs w:val="24"/>
          <w:lang w:val="en-US"/>
        </w:rPr>
        <w:t xml:space="preserve"> </w:t>
      </w:r>
      <w:r w:rsidRPr="00557D61">
        <w:rPr>
          <w:rFonts w:ascii="Times New Roman" w:hAnsi="Times New Roman" w:cs="Times New Roman"/>
          <w:sz w:val="24"/>
          <w:szCs w:val="24"/>
          <w:lang w:val="en-US"/>
        </w:rPr>
        <w:t>harapan BPK. Namun demikian, hal</w:t>
      </w:r>
      <w:r>
        <w:rPr>
          <w:rFonts w:ascii="Times New Roman" w:hAnsi="Times New Roman" w:cs="Times New Roman"/>
          <w:sz w:val="24"/>
          <w:szCs w:val="24"/>
          <w:lang w:val="en-US"/>
        </w:rPr>
        <w:t xml:space="preserve"> </w:t>
      </w:r>
      <w:r w:rsidRPr="00557D61">
        <w:rPr>
          <w:rFonts w:ascii="Times New Roman" w:hAnsi="Times New Roman" w:cs="Times New Roman"/>
          <w:sz w:val="24"/>
          <w:szCs w:val="24"/>
          <w:lang w:val="en-US"/>
        </w:rPr>
        <w:t>tersebut tidak menjadi penghalang bagi</w:t>
      </w:r>
      <w:r>
        <w:rPr>
          <w:rFonts w:ascii="Times New Roman" w:hAnsi="Times New Roman" w:cs="Times New Roman"/>
          <w:sz w:val="24"/>
          <w:szCs w:val="24"/>
          <w:lang w:val="en-US"/>
        </w:rPr>
        <w:t xml:space="preserve"> </w:t>
      </w:r>
      <w:r w:rsidRPr="00557D61">
        <w:rPr>
          <w:rFonts w:ascii="Times New Roman" w:hAnsi="Times New Roman" w:cs="Times New Roman"/>
          <w:sz w:val="24"/>
          <w:szCs w:val="24"/>
          <w:lang w:val="en-US"/>
        </w:rPr>
        <w:t>BPK untuk memberikan kinerja terbaik guna</w:t>
      </w:r>
      <w:r w:rsidRPr="00557D61">
        <w:t xml:space="preserve"> </w:t>
      </w:r>
      <w:r w:rsidRPr="00557D61">
        <w:rPr>
          <w:rFonts w:ascii="Times New Roman" w:hAnsi="Times New Roman" w:cs="Times New Roman"/>
          <w:sz w:val="24"/>
          <w:szCs w:val="24"/>
          <w:lang w:val="en-US"/>
        </w:rPr>
        <w:t>memberikan kontribusi positif bagi kehidupan</w:t>
      </w:r>
      <w:r w:rsidRPr="00557D61">
        <w:t xml:space="preserve"> </w:t>
      </w:r>
      <w:r w:rsidRPr="00557D61">
        <w:rPr>
          <w:rFonts w:ascii="Times New Roman" w:hAnsi="Times New Roman" w:cs="Times New Roman"/>
          <w:sz w:val="24"/>
          <w:szCs w:val="24"/>
          <w:lang w:val="en-US"/>
        </w:rPr>
        <w:t>berbangsa dan bernegara. BPK berupaya</w:t>
      </w:r>
      <w:r>
        <w:rPr>
          <w:rFonts w:ascii="Times New Roman" w:hAnsi="Times New Roman" w:cs="Times New Roman"/>
          <w:sz w:val="24"/>
          <w:szCs w:val="24"/>
          <w:lang w:val="en-US"/>
        </w:rPr>
        <w:t xml:space="preserve"> </w:t>
      </w:r>
      <w:r w:rsidRPr="00557D61">
        <w:rPr>
          <w:rFonts w:ascii="Times New Roman" w:hAnsi="Times New Roman" w:cs="Times New Roman"/>
          <w:sz w:val="24"/>
          <w:szCs w:val="24"/>
          <w:lang w:val="en-US"/>
        </w:rPr>
        <w:t>untuk memanfaatkan alokasi anggaran secara</w:t>
      </w:r>
      <w:r>
        <w:rPr>
          <w:rFonts w:ascii="Times New Roman" w:hAnsi="Times New Roman" w:cs="Times New Roman"/>
          <w:sz w:val="24"/>
          <w:szCs w:val="24"/>
          <w:lang w:val="en-US"/>
        </w:rPr>
        <w:t xml:space="preserve"> </w:t>
      </w:r>
      <w:r w:rsidRPr="00557D61">
        <w:rPr>
          <w:rFonts w:ascii="Times New Roman" w:hAnsi="Times New Roman" w:cs="Times New Roman"/>
          <w:sz w:val="24"/>
          <w:szCs w:val="24"/>
          <w:lang w:val="en-US"/>
        </w:rPr>
        <w:t>efektif dan efisien guna mendukung capaian</w:t>
      </w:r>
      <w:r>
        <w:rPr>
          <w:rFonts w:ascii="Times New Roman" w:hAnsi="Times New Roman" w:cs="Times New Roman"/>
          <w:sz w:val="24"/>
          <w:szCs w:val="24"/>
          <w:lang w:val="en-US"/>
        </w:rPr>
        <w:t xml:space="preserve"> kinerja.</w:t>
      </w:r>
    </w:p>
    <w:p w14:paraId="718AF64A" w14:textId="6C5CF555" w:rsidR="00557D61" w:rsidRDefault="00557D61" w:rsidP="007779C9">
      <w:pPr>
        <w:spacing w:line="240" w:lineRule="auto"/>
        <w:ind w:firstLine="425"/>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Berdasarkan data</w:t>
      </w:r>
      <w:r w:rsidRPr="00557D61">
        <w:rPr>
          <w:rFonts w:ascii="Times New Roman" w:hAnsi="Times New Roman" w:cs="Times New Roman"/>
          <w:sz w:val="24"/>
          <w:szCs w:val="24"/>
          <w:lang w:val="en-US"/>
        </w:rPr>
        <w:t xml:space="preserve"> organisasi dan tata kerja (OTK)</w:t>
      </w:r>
      <w:r>
        <w:rPr>
          <w:rFonts w:ascii="Times New Roman" w:hAnsi="Times New Roman" w:cs="Times New Roman"/>
          <w:sz w:val="24"/>
          <w:szCs w:val="24"/>
          <w:lang w:val="en-US"/>
        </w:rPr>
        <w:t xml:space="preserve"> </w:t>
      </w:r>
      <w:r w:rsidR="00330488">
        <w:rPr>
          <w:rFonts w:ascii="Times New Roman" w:hAnsi="Times New Roman" w:cs="Times New Roman"/>
          <w:sz w:val="24"/>
          <w:szCs w:val="24"/>
          <w:lang w:val="en-US"/>
        </w:rPr>
        <w:t>Tahun 2024</w:t>
      </w:r>
      <w:r w:rsidRPr="00557D61">
        <w:rPr>
          <w:rFonts w:ascii="Times New Roman" w:hAnsi="Times New Roman" w:cs="Times New Roman"/>
          <w:sz w:val="24"/>
          <w:szCs w:val="24"/>
          <w:lang w:val="en-US"/>
        </w:rPr>
        <w:t>, BPK didukung oleh</w:t>
      </w:r>
      <w:r>
        <w:rPr>
          <w:rFonts w:ascii="Times New Roman" w:hAnsi="Times New Roman" w:cs="Times New Roman"/>
          <w:sz w:val="24"/>
          <w:szCs w:val="24"/>
          <w:lang w:val="en-US"/>
        </w:rPr>
        <w:t xml:space="preserve"> </w:t>
      </w:r>
      <w:r w:rsidR="00330488">
        <w:rPr>
          <w:rFonts w:ascii="Times New Roman" w:hAnsi="Times New Roman" w:cs="Times New Roman"/>
          <w:sz w:val="24"/>
          <w:szCs w:val="24"/>
          <w:lang w:val="en-US"/>
        </w:rPr>
        <w:t>9.860</w:t>
      </w:r>
      <w:r w:rsidRPr="00557D61">
        <w:rPr>
          <w:rFonts w:ascii="Times New Roman" w:hAnsi="Times New Roman" w:cs="Times New Roman"/>
          <w:sz w:val="24"/>
          <w:szCs w:val="24"/>
          <w:lang w:val="en-US"/>
        </w:rPr>
        <w:t xml:space="preserve"> (</w:t>
      </w:r>
      <w:r w:rsidR="00330488">
        <w:rPr>
          <w:rFonts w:ascii="Times New Roman" w:hAnsi="Times New Roman" w:cs="Times New Roman"/>
          <w:sz w:val="24"/>
          <w:szCs w:val="24"/>
          <w:lang w:val="en-US"/>
        </w:rPr>
        <w:t>sembilan ribu delapan ratus enam puluh</w:t>
      </w:r>
      <w:r w:rsidRPr="00557D61">
        <w:rPr>
          <w:rFonts w:ascii="Times New Roman" w:hAnsi="Times New Roman" w:cs="Times New Roman"/>
          <w:sz w:val="24"/>
          <w:szCs w:val="24"/>
          <w:lang w:val="en-US"/>
        </w:rPr>
        <w:t>) orang pegawai</w:t>
      </w:r>
      <w:r w:rsidR="00330488">
        <w:rPr>
          <w:rFonts w:ascii="Times New Roman" w:hAnsi="Times New Roman" w:cs="Times New Roman"/>
          <w:sz w:val="24"/>
          <w:szCs w:val="24"/>
          <w:lang w:val="en-US"/>
        </w:rPr>
        <w:t>.</w:t>
      </w:r>
      <w:r w:rsidRPr="00557D61">
        <w:rPr>
          <w:rFonts w:ascii="Times New Roman" w:hAnsi="Times New Roman" w:cs="Times New Roman"/>
          <w:sz w:val="24"/>
          <w:szCs w:val="24"/>
          <w:lang w:val="en-US"/>
        </w:rPr>
        <w:t xml:space="preserve"> Dari jumlah tersebut, </w:t>
      </w:r>
      <w:r w:rsidR="00330488">
        <w:rPr>
          <w:rFonts w:ascii="Times New Roman" w:hAnsi="Times New Roman" w:cs="Times New Roman"/>
          <w:sz w:val="24"/>
          <w:szCs w:val="24"/>
          <w:lang w:val="en-US"/>
        </w:rPr>
        <w:t>5.748</w:t>
      </w:r>
      <w:r w:rsidRPr="00557D61">
        <w:rPr>
          <w:rFonts w:ascii="Times New Roman" w:hAnsi="Times New Roman" w:cs="Times New Roman"/>
          <w:sz w:val="24"/>
          <w:szCs w:val="24"/>
          <w:lang w:val="en-US"/>
        </w:rPr>
        <w:t xml:space="preserve"> (</w:t>
      </w:r>
      <w:r w:rsidR="00330488">
        <w:rPr>
          <w:rFonts w:ascii="Times New Roman" w:hAnsi="Times New Roman" w:cs="Times New Roman"/>
          <w:sz w:val="24"/>
          <w:szCs w:val="24"/>
          <w:lang w:val="en-US"/>
        </w:rPr>
        <w:t>lima ribu tujuh ratus empat puluh delapan</w:t>
      </w:r>
      <w:r w:rsidRPr="00557D61">
        <w:rPr>
          <w:rFonts w:ascii="Times New Roman" w:hAnsi="Times New Roman" w:cs="Times New Roman"/>
          <w:sz w:val="24"/>
          <w:szCs w:val="24"/>
          <w:lang w:val="en-US"/>
        </w:rPr>
        <w:t>) orang</w:t>
      </w:r>
      <w:r w:rsidR="00330488">
        <w:rPr>
          <w:rFonts w:ascii="Times New Roman" w:hAnsi="Times New Roman" w:cs="Times New Roman"/>
          <w:sz w:val="24"/>
          <w:szCs w:val="24"/>
          <w:lang w:val="en-US"/>
        </w:rPr>
        <w:t xml:space="preserve"> atau 58,30%</w:t>
      </w:r>
      <w:r w:rsidRPr="00557D61">
        <w:rPr>
          <w:rFonts w:ascii="Times New Roman" w:hAnsi="Times New Roman" w:cs="Times New Roman"/>
          <w:sz w:val="24"/>
          <w:szCs w:val="24"/>
          <w:lang w:val="en-US"/>
        </w:rPr>
        <w:t xml:space="preserve"> diantaranya adalah </w:t>
      </w:r>
      <w:r w:rsidR="00330488">
        <w:rPr>
          <w:rFonts w:ascii="Times New Roman" w:hAnsi="Times New Roman" w:cs="Times New Roman"/>
          <w:sz w:val="24"/>
          <w:szCs w:val="24"/>
          <w:lang w:val="en-US"/>
        </w:rPr>
        <w:t xml:space="preserve">Jabatan Fungsional </w:t>
      </w:r>
      <w:r w:rsidRPr="00557D61">
        <w:rPr>
          <w:rFonts w:ascii="Times New Roman" w:hAnsi="Times New Roman" w:cs="Times New Roman"/>
          <w:sz w:val="24"/>
          <w:szCs w:val="24"/>
          <w:lang w:val="en-US"/>
        </w:rPr>
        <w:t xml:space="preserve">Pemeriksa dan </w:t>
      </w:r>
      <w:r w:rsidR="00330488">
        <w:rPr>
          <w:rFonts w:ascii="Times New Roman" w:hAnsi="Times New Roman" w:cs="Times New Roman"/>
          <w:sz w:val="24"/>
          <w:szCs w:val="24"/>
          <w:lang w:val="en-US"/>
        </w:rPr>
        <w:t>4.112</w:t>
      </w:r>
      <w:r w:rsidRPr="00557D61">
        <w:rPr>
          <w:rFonts w:ascii="Times New Roman" w:hAnsi="Times New Roman" w:cs="Times New Roman"/>
          <w:sz w:val="24"/>
          <w:szCs w:val="24"/>
          <w:lang w:val="en-US"/>
        </w:rPr>
        <w:t xml:space="preserve"> (</w:t>
      </w:r>
      <w:r w:rsidR="00330488">
        <w:rPr>
          <w:rFonts w:ascii="Times New Roman" w:hAnsi="Times New Roman" w:cs="Times New Roman"/>
          <w:sz w:val="24"/>
          <w:szCs w:val="24"/>
          <w:lang w:val="en-US"/>
        </w:rPr>
        <w:t>empat ribu seratus dua belas</w:t>
      </w:r>
      <w:r w:rsidRPr="00557D61">
        <w:rPr>
          <w:rFonts w:ascii="Times New Roman" w:hAnsi="Times New Roman" w:cs="Times New Roman"/>
          <w:sz w:val="24"/>
          <w:szCs w:val="24"/>
          <w:lang w:val="en-US"/>
        </w:rPr>
        <w:t>) orang</w:t>
      </w:r>
      <w:r>
        <w:rPr>
          <w:rFonts w:ascii="Times New Roman" w:hAnsi="Times New Roman" w:cs="Times New Roman"/>
          <w:sz w:val="24"/>
          <w:szCs w:val="24"/>
          <w:lang w:val="en-US"/>
        </w:rPr>
        <w:t xml:space="preserve"> </w:t>
      </w:r>
      <w:r w:rsidR="00330488">
        <w:rPr>
          <w:rFonts w:ascii="Times New Roman" w:hAnsi="Times New Roman" w:cs="Times New Roman"/>
          <w:sz w:val="24"/>
          <w:szCs w:val="24"/>
          <w:lang w:val="en-US"/>
        </w:rPr>
        <w:t xml:space="preserve">atau 41,70% </w:t>
      </w:r>
      <w:r w:rsidRPr="00557D61">
        <w:rPr>
          <w:rFonts w:ascii="Times New Roman" w:hAnsi="Times New Roman" w:cs="Times New Roman"/>
          <w:sz w:val="24"/>
          <w:szCs w:val="24"/>
          <w:lang w:val="en-US"/>
        </w:rPr>
        <w:t xml:space="preserve">adalah pegawai nonPemeriksa </w:t>
      </w:r>
      <w:r w:rsidR="00DB7058">
        <w:rPr>
          <w:rFonts w:ascii="Times New Roman" w:hAnsi="Times New Roman" w:cs="Times New Roman"/>
          <w:sz w:val="24"/>
          <w:szCs w:val="24"/>
          <w:lang w:val="en-US"/>
        </w:rPr>
        <w:t xml:space="preserve">yang merupakan </w:t>
      </w:r>
      <w:r w:rsidRPr="00557D61">
        <w:rPr>
          <w:rFonts w:ascii="Times New Roman" w:hAnsi="Times New Roman" w:cs="Times New Roman"/>
          <w:sz w:val="24"/>
          <w:szCs w:val="24"/>
          <w:lang w:val="en-US"/>
        </w:rPr>
        <w:t>Jabatan Fungsional Lainnya</w:t>
      </w:r>
      <w:r w:rsidR="00330488">
        <w:rPr>
          <w:rFonts w:ascii="Times New Roman" w:hAnsi="Times New Roman" w:cs="Times New Roman"/>
          <w:sz w:val="24"/>
          <w:szCs w:val="24"/>
          <w:lang w:val="en-US"/>
        </w:rPr>
        <w:t xml:space="preserve"> dan Jabatan Struktural</w:t>
      </w:r>
      <w:r w:rsidRPr="00557D61">
        <w:rPr>
          <w:rFonts w:ascii="Times New Roman" w:hAnsi="Times New Roman" w:cs="Times New Roman"/>
          <w:sz w:val="24"/>
          <w:szCs w:val="24"/>
          <w:lang w:val="en-US"/>
        </w:rPr>
        <w:t>. Pelaksana BPK</w:t>
      </w:r>
      <w:r>
        <w:rPr>
          <w:rFonts w:ascii="Times New Roman" w:hAnsi="Times New Roman" w:cs="Times New Roman"/>
          <w:sz w:val="24"/>
          <w:szCs w:val="24"/>
          <w:lang w:val="en-US"/>
        </w:rPr>
        <w:t xml:space="preserve"> </w:t>
      </w:r>
      <w:r w:rsidRPr="00557D61">
        <w:rPr>
          <w:rFonts w:ascii="Times New Roman" w:hAnsi="Times New Roman" w:cs="Times New Roman"/>
          <w:sz w:val="24"/>
          <w:szCs w:val="24"/>
          <w:lang w:val="en-US"/>
        </w:rPr>
        <w:t>menjalankan tugas dan fungsinya melalui</w:t>
      </w:r>
      <w:r>
        <w:rPr>
          <w:rFonts w:ascii="Times New Roman" w:hAnsi="Times New Roman" w:cs="Times New Roman"/>
          <w:sz w:val="24"/>
          <w:szCs w:val="24"/>
          <w:lang w:val="en-US"/>
        </w:rPr>
        <w:t xml:space="preserve"> </w:t>
      </w:r>
      <w:r w:rsidRPr="00557D61">
        <w:rPr>
          <w:rFonts w:ascii="Times New Roman" w:hAnsi="Times New Roman" w:cs="Times New Roman"/>
          <w:sz w:val="24"/>
          <w:szCs w:val="24"/>
          <w:lang w:val="en-US"/>
        </w:rPr>
        <w:t>struktur program dan kegiatan yang diampu</w:t>
      </w:r>
      <w:r>
        <w:rPr>
          <w:rFonts w:ascii="Times New Roman" w:hAnsi="Times New Roman" w:cs="Times New Roman"/>
          <w:sz w:val="24"/>
          <w:szCs w:val="24"/>
          <w:lang w:val="en-US"/>
        </w:rPr>
        <w:t xml:space="preserve"> </w:t>
      </w:r>
      <w:r w:rsidRPr="00557D61">
        <w:rPr>
          <w:rFonts w:ascii="Times New Roman" w:hAnsi="Times New Roman" w:cs="Times New Roman"/>
          <w:sz w:val="24"/>
          <w:szCs w:val="24"/>
          <w:lang w:val="en-US"/>
        </w:rPr>
        <w:t>oleh masing-masing unit kerja/satker, dimana</w:t>
      </w:r>
      <w:r>
        <w:rPr>
          <w:rFonts w:ascii="Times New Roman" w:hAnsi="Times New Roman" w:cs="Times New Roman"/>
          <w:sz w:val="24"/>
          <w:szCs w:val="24"/>
          <w:lang w:val="en-US"/>
        </w:rPr>
        <w:t xml:space="preserve"> </w:t>
      </w:r>
      <w:r w:rsidRPr="00557D61">
        <w:rPr>
          <w:rFonts w:ascii="Times New Roman" w:hAnsi="Times New Roman" w:cs="Times New Roman"/>
          <w:sz w:val="24"/>
          <w:szCs w:val="24"/>
          <w:lang w:val="en-US"/>
        </w:rPr>
        <w:t>program dan kegiatan tersebut berkaitan</w:t>
      </w:r>
      <w:r>
        <w:rPr>
          <w:rFonts w:ascii="Times New Roman" w:hAnsi="Times New Roman" w:cs="Times New Roman"/>
          <w:sz w:val="24"/>
          <w:szCs w:val="24"/>
          <w:lang w:val="en-US"/>
        </w:rPr>
        <w:t xml:space="preserve"> </w:t>
      </w:r>
      <w:r w:rsidRPr="00557D61">
        <w:rPr>
          <w:rFonts w:ascii="Times New Roman" w:hAnsi="Times New Roman" w:cs="Times New Roman"/>
          <w:sz w:val="24"/>
          <w:szCs w:val="24"/>
          <w:lang w:val="en-US"/>
        </w:rPr>
        <w:t xml:space="preserve">dengan sumber daya </w:t>
      </w:r>
      <w:r>
        <w:rPr>
          <w:rFonts w:ascii="Times New Roman" w:hAnsi="Times New Roman" w:cs="Times New Roman"/>
          <w:sz w:val="24"/>
          <w:szCs w:val="24"/>
          <w:lang w:val="en-US"/>
        </w:rPr>
        <w:t>anggaran.</w:t>
      </w:r>
    </w:p>
    <w:p w14:paraId="753C753B" w14:textId="69EF1CF6" w:rsidR="009243FF" w:rsidRDefault="00101FC6" w:rsidP="007779C9">
      <w:pPr>
        <w:spacing w:before="160" w:after="0" w:line="240" w:lineRule="auto"/>
        <w:jc w:val="both"/>
        <w:rPr>
          <w:rFonts w:ascii="Times New Roman" w:hAnsi="Times New Roman" w:cs="Times New Roman"/>
          <w:sz w:val="24"/>
          <w:szCs w:val="24"/>
          <w:lang w:val="en-US"/>
        </w:rPr>
      </w:pPr>
      <w:bookmarkStart w:id="74" w:name="_Hlk183104709"/>
      <w:r>
        <w:rPr>
          <w:rFonts w:ascii="Times New Roman" w:hAnsi="Times New Roman" w:cs="Times New Roman"/>
          <w:sz w:val="24"/>
          <w:szCs w:val="24"/>
          <w:lang w:val="en-US"/>
        </w:rPr>
        <w:t>Adapun</w:t>
      </w:r>
      <w:r w:rsidR="009243FF">
        <w:rPr>
          <w:rFonts w:ascii="Times New Roman" w:hAnsi="Times New Roman" w:cs="Times New Roman"/>
          <w:sz w:val="24"/>
          <w:szCs w:val="24"/>
          <w:lang w:val="en-US"/>
        </w:rPr>
        <w:t xml:space="preserve"> menurut IK3 </w:t>
      </w:r>
      <w:r>
        <w:rPr>
          <w:rFonts w:ascii="Times New Roman" w:hAnsi="Times New Roman" w:cs="Times New Roman"/>
          <w:sz w:val="24"/>
          <w:szCs w:val="24"/>
          <w:lang w:val="en-US"/>
        </w:rPr>
        <w:t>berpendapat</w:t>
      </w:r>
      <w:r w:rsidR="009243FF">
        <w:rPr>
          <w:rFonts w:ascii="Times New Roman" w:hAnsi="Times New Roman" w:cs="Times New Roman"/>
          <w:sz w:val="24"/>
          <w:szCs w:val="24"/>
          <w:lang w:val="en-US"/>
        </w:rPr>
        <w:t xml:space="preserve"> bahwa:</w:t>
      </w:r>
    </w:p>
    <w:p w14:paraId="2B6A54D1" w14:textId="28BA7871" w:rsidR="009243FF" w:rsidRDefault="009243FF" w:rsidP="007779C9">
      <w:pPr>
        <w:autoSpaceDE w:val="0"/>
        <w:autoSpaceDN w:val="0"/>
        <w:adjustRightInd w:val="0"/>
        <w:spacing w:after="0" w:line="240" w:lineRule="auto"/>
        <w:ind w:left="426" w:firstLine="142"/>
        <w:jc w:val="both"/>
        <w:rPr>
          <w:rFonts w:ascii="TimesNewRomanPSMT" w:hAnsi="TimesNewRomanPSMT" w:cs="TimesNewRomanPSMT"/>
          <w:sz w:val="24"/>
          <w:szCs w:val="24"/>
          <w:lang w:val="en-ID"/>
        </w:rPr>
      </w:pPr>
      <w:r w:rsidRPr="009243FF">
        <w:rPr>
          <w:rFonts w:ascii="TimesNewRomanPSMT" w:hAnsi="TimesNewRomanPSMT" w:cs="TimesNewRomanPSMT"/>
          <w:sz w:val="24"/>
          <w:szCs w:val="24"/>
          <w:lang w:val="en-ID"/>
        </w:rPr>
        <w:t>Proses perencanaan dan penganggaran tahunan BPK serupa atau tidak berbeda dengan proses perencanaan dan penganggaran Kementerian/Lembaga lainnya. Sehingga dilakukan langkah-langkah agar BPK dapat secara mandiri mengelola anggarannya atau paling tidak kebutuhan anggaran BPK dapat dipenuhi secara memadai oleh pemerintah</w:t>
      </w:r>
      <w:r>
        <w:rPr>
          <w:rFonts w:ascii="TimesNewRomanPSMT" w:hAnsi="TimesNewRomanPSMT" w:cs="TimesNewRomanPSMT"/>
          <w:sz w:val="24"/>
          <w:szCs w:val="24"/>
          <w:lang w:val="en-ID"/>
        </w:rPr>
        <w:t>.</w:t>
      </w:r>
    </w:p>
    <w:p w14:paraId="29449D7C" w14:textId="77777777" w:rsidR="009243FF" w:rsidRPr="00832C7A" w:rsidRDefault="009243FF" w:rsidP="007779C9">
      <w:pPr>
        <w:spacing w:line="240" w:lineRule="auto"/>
        <w:ind w:firstLine="425"/>
        <w:contextualSpacing/>
        <w:jc w:val="both"/>
        <w:rPr>
          <w:rFonts w:ascii="Times New Roman" w:hAnsi="Times New Roman" w:cs="Times New Roman"/>
          <w:sz w:val="24"/>
          <w:szCs w:val="24"/>
          <w:lang w:val="en-US"/>
        </w:rPr>
      </w:pPr>
    </w:p>
    <w:p w14:paraId="418BF571" w14:textId="236591C2" w:rsidR="00D07DFC" w:rsidRPr="00D07DFC" w:rsidRDefault="00D07DFC" w:rsidP="007779C9">
      <w:pPr>
        <w:spacing w:line="240" w:lineRule="auto"/>
        <w:ind w:firstLine="425"/>
        <w:contextualSpacing/>
        <w:jc w:val="both"/>
        <w:rPr>
          <w:rFonts w:ascii="Times New Roman" w:hAnsi="Times New Roman" w:cs="Times New Roman"/>
          <w:sz w:val="24"/>
          <w:szCs w:val="24"/>
          <w:lang w:val="en-US"/>
        </w:rPr>
      </w:pPr>
      <w:r w:rsidRPr="00D07DFC">
        <w:rPr>
          <w:rFonts w:ascii="Times New Roman" w:hAnsi="Times New Roman" w:cs="Times New Roman"/>
          <w:sz w:val="24"/>
          <w:szCs w:val="24"/>
          <w:lang w:val="en-US"/>
        </w:rPr>
        <w:t>Penyusuna</w:t>
      </w:r>
      <w:bookmarkEnd w:id="74"/>
      <w:r w:rsidRPr="00D07DFC">
        <w:rPr>
          <w:rFonts w:ascii="Times New Roman" w:hAnsi="Times New Roman" w:cs="Times New Roman"/>
          <w:sz w:val="24"/>
          <w:szCs w:val="24"/>
          <w:lang w:val="en-US"/>
        </w:rPr>
        <w:t xml:space="preserve">n prognosis </w:t>
      </w:r>
      <w:r w:rsidR="007A7CD3">
        <w:rPr>
          <w:rFonts w:ascii="Times New Roman" w:hAnsi="Times New Roman" w:cs="Times New Roman"/>
          <w:sz w:val="24"/>
          <w:szCs w:val="24"/>
          <w:lang w:val="en-US"/>
        </w:rPr>
        <w:t xml:space="preserve">kegiatan pemeriksaan </w:t>
      </w:r>
      <w:r w:rsidRPr="00D07DFC">
        <w:rPr>
          <w:rFonts w:ascii="Times New Roman" w:hAnsi="Times New Roman" w:cs="Times New Roman"/>
          <w:sz w:val="24"/>
          <w:szCs w:val="24"/>
          <w:lang w:val="en-US"/>
        </w:rPr>
        <w:t>secara umum memperhatikan hal-hal sebagai berikut:</w:t>
      </w:r>
    </w:p>
    <w:p w14:paraId="05F8383E" w14:textId="77777777" w:rsidR="00D07DFC" w:rsidRDefault="00D07DFC" w:rsidP="007779C9">
      <w:pPr>
        <w:pStyle w:val="ListParagraph"/>
        <w:numPr>
          <w:ilvl w:val="0"/>
          <w:numId w:val="77"/>
        </w:numPr>
        <w:spacing w:line="240" w:lineRule="auto"/>
        <w:ind w:left="284" w:hanging="284"/>
        <w:jc w:val="both"/>
        <w:rPr>
          <w:rFonts w:ascii="Times New Roman" w:hAnsi="Times New Roman" w:cs="Times New Roman"/>
          <w:sz w:val="24"/>
          <w:szCs w:val="24"/>
          <w:lang w:val="en-US"/>
        </w:rPr>
      </w:pPr>
      <w:r w:rsidRPr="00D07DFC">
        <w:rPr>
          <w:rFonts w:ascii="Times New Roman" w:hAnsi="Times New Roman" w:cs="Times New Roman"/>
          <w:sz w:val="24"/>
          <w:szCs w:val="24"/>
          <w:lang w:val="en-US"/>
        </w:rPr>
        <w:t xml:space="preserve">Penyusunan prognosis dilakukan melalui kombinasi top-down dan bottom up. Metode topdown dilakukan sebagai tindak lanjut arahan Pimpinan baik melalui </w:t>
      </w:r>
      <w:r w:rsidRPr="00D07DFC">
        <w:rPr>
          <w:rFonts w:ascii="Times New Roman" w:hAnsi="Times New Roman" w:cs="Times New Roman"/>
          <w:sz w:val="24"/>
          <w:szCs w:val="24"/>
          <w:lang w:val="en-US"/>
        </w:rPr>
        <w:lastRenderedPageBreak/>
        <w:t>Rakor, Raker, Sidang BPK, Forum Eselon I, maupun forum lainnya. Metode bottom up dilakukan dengan meminta usulan prognosis dari satker.</w:t>
      </w:r>
    </w:p>
    <w:p w14:paraId="1728E1AC" w14:textId="77777777" w:rsidR="00A2717E" w:rsidRDefault="00D07DFC" w:rsidP="007779C9">
      <w:pPr>
        <w:pStyle w:val="ListParagraph"/>
        <w:numPr>
          <w:ilvl w:val="0"/>
          <w:numId w:val="77"/>
        </w:numPr>
        <w:spacing w:line="240" w:lineRule="auto"/>
        <w:ind w:left="284" w:hanging="284"/>
        <w:jc w:val="both"/>
        <w:rPr>
          <w:rFonts w:ascii="Times New Roman" w:hAnsi="Times New Roman" w:cs="Times New Roman"/>
          <w:sz w:val="24"/>
          <w:szCs w:val="24"/>
          <w:lang w:val="en-US"/>
        </w:rPr>
      </w:pPr>
      <w:r w:rsidRPr="00A2717E">
        <w:rPr>
          <w:rFonts w:ascii="Times New Roman" w:hAnsi="Times New Roman" w:cs="Times New Roman"/>
          <w:sz w:val="24"/>
          <w:szCs w:val="24"/>
          <w:lang w:val="en-US"/>
        </w:rPr>
        <w:t>Penyusunan prognosis berfokus pada pencapaian tujuan organisasi dan belanja berkualitas, yaitu belanja yang direncanakan dan dilaksanakan dengan prinsip efisiensi, efektivitas, prioritas, transparansi, dan akuntabilitas.</w:t>
      </w:r>
    </w:p>
    <w:p w14:paraId="6CEC622B" w14:textId="40C93801" w:rsidR="00D07DFC" w:rsidRDefault="00D07DFC" w:rsidP="007779C9">
      <w:pPr>
        <w:pStyle w:val="ListParagraph"/>
        <w:numPr>
          <w:ilvl w:val="0"/>
          <w:numId w:val="77"/>
        </w:numPr>
        <w:spacing w:line="240" w:lineRule="auto"/>
        <w:ind w:left="284" w:hanging="284"/>
        <w:jc w:val="both"/>
        <w:rPr>
          <w:rFonts w:ascii="Times New Roman" w:hAnsi="Times New Roman" w:cs="Times New Roman"/>
          <w:sz w:val="24"/>
          <w:szCs w:val="24"/>
          <w:lang w:val="en-US"/>
        </w:rPr>
      </w:pPr>
      <w:r w:rsidRPr="00A2717E">
        <w:rPr>
          <w:rFonts w:ascii="Times New Roman" w:hAnsi="Times New Roman" w:cs="Times New Roman"/>
          <w:sz w:val="24"/>
          <w:szCs w:val="24"/>
          <w:lang w:val="en-US"/>
        </w:rPr>
        <w:t xml:space="preserve">Penyusunan prognosis mengutamakan pemanfaatan teknologi informasi atas aktivitas yang dilakukan dengan melibatkan transformasi digital, antara lain: </w:t>
      </w:r>
      <w:r w:rsidRPr="00A2717E">
        <w:rPr>
          <w:rFonts w:ascii="Times New Roman" w:hAnsi="Times New Roman" w:cs="Times New Roman"/>
          <w:i/>
          <w:iCs/>
          <w:sz w:val="24"/>
          <w:szCs w:val="24"/>
          <w:lang w:val="en-US"/>
        </w:rPr>
        <w:t>artificial intelligence, cloud computing, paperless documentation</w:t>
      </w:r>
      <w:r w:rsidRPr="00A2717E">
        <w:rPr>
          <w:rFonts w:ascii="Times New Roman" w:hAnsi="Times New Roman" w:cs="Times New Roman"/>
          <w:sz w:val="24"/>
          <w:szCs w:val="24"/>
          <w:lang w:val="en-US"/>
        </w:rPr>
        <w:t>, serta komunikasi dan koordinasi yang dapat dilakukan secara virtual.</w:t>
      </w:r>
    </w:p>
    <w:p w14:paraId="027648FF" w14:textId="51AD5893" w:rsidR="00893382" w:rsidRDefault="00893382" w:rsidP="007779C9">
      <w:pPr>
        <w:pStyle w:val="ListParagraph"/>
        <w:spacing w:line="240" w:lineRule="auto"/>
        <w:ind w:left="0" w:firstLine="426"/>
        <w:jc w:val="both"/>
        <w:rPr>
          <w:rFonts w:ascii="Times New Roman" w:hAnsi="Times New Roman" w:cs="Times New Roman"/>
          <w:sz w:val="24"/>
          <w:szCs w:val="24"/>
          <w:lang w:val="en-US"/>
        </w:rPr>
      </w:pPr>
      <w:r w:rsidRPr="00893382">
        <w:rPr>
          <w:rFonts w:ascii="Times New Roman" w:hAnsi="Times New Roman" w:cs="Times New Roman"/>
          <w:sz w:val="24"/>
          <w:szCs w:val="24"/>
          <w:lang w:val="en-US"/>
        </w:rPr>
        <w:t xml:space="preserve">Sekretariat Jenderal dhi. Biro Keuangan mengampu </w:t>
      </w:r>
      <w:r>
        <w:rPr>
          <w:rFonts w:ascii="Times New Roman" w:hAnsi="Times New Roman" w:cs="Times New Roman"/>
          <w:sz w:val="24"/>
          <w:szCs w:val="24"/>
          <w:lang w:val="en-US"/>
        </w:rPr>
        <w:t xml:space="preserve">tugas </w:t>
      </w:r>
      <w:r w:rsidR="005A759E">
        <w:rPr>
          <w:rFonts w:ascii="Times New Roman" w:hAnsi="Times New Roman" w:cs="Times New Roman"/>
          <w:sz w:val="24"/>
          <w:szCs w:val="24"/>
          <w:lang w:val="en-US"/>
        </w:rPr>
        <w:t>meng</w:t>
      </w:r>
      <w:r w:rsidRPr="00893382">
        <w:rPr>
          <w:rFonts w:ascii="Times New Roman" w:hAnsi="Times New Roman" w:cs="Times New Roman"/>
          <w:sz w:val="24"/>
          <w:szCs w:val="24"/>
          <w:lang w:val="en-US"/>
        </w:rPr>
        <w:t>implementasi</w:t>
      </w:r>
      <w:r w:rsidR="005A759E">
        <w:rPr>
          <w:rFonts w:ascii="Times New Roman" w:hAnsi="Times New Roman" w:cs="Times New Roman"/>
          <w:sz w:val="24"/>
          <w:szCs w:val="24"/>
          <w:lang w:val="en-US"/>
        </w:rPr>
        <w:t>kan</w:t>
      </w:r>
      <w:r>
        <w:rPr>
          <w:rFonts w:ascii="Times New Roman" w:hAnsi="Times New Roman" w:cs="Times New Roman"/>
          <w:sz w:val="24"/>
          <w:szCs w:val="24"/>
          <w:lang w:val="en-US"/>
        </w:rPr>
        <w:t xml:space="preserve"> </w:t>
      </w:r>
      <w:r w:rsidRPr="00893382">
        <w:rPr>
          <w:rFonts w:ascii="Times New Roman" w:hAnsi="Times New Roman" w:cs="Times New Roman"/>
          <w:sz w:val="24"/>
          <w:szCs w:val="24"/>
          <w:lang w:val="en-US"/>
        </w:rPr>
        <w:t>Independensi Anggaran BPK yang</w:t>
      </w:r>
      <w:r>
        <w:rPr>
          <w:rFonts w:ascii="Times New Roman" w:hAnsi="Times New Roman" w:cs="Times New Roman"/>
          <w:sz w:val="24"/>
          <w:szCs w:val="24"/>
          <w:lang w:val="en-US"/>
        </w:rPr>
        <w:t xml:space="preserve"> </w:t>
      </w:r>
      <w:r w:rsidRPr="00893382">
        <w:rPr>
          <w:rFonts w:ascii="Times New Roman" w:hAnsi="Times New Roman" w:cs="Times New Roman"/>
          <w:sz w:val="24"/>
          <w:szCs w:val="24"/>
          <w:lang w:val="en-US"/>
        </w:rPr>
        <w:t>merupakan tindak lanjut atas amanat resolusi</w:t>
      </w:r>
      <w:r w:rsidR="005A759E">
        <w:rPr>
          <w:rFonts w:ascii="Times New Roman" w:hAnsi="Times New Roman" w:cs="Times New Roman"/>
          <w:sz w:val="24"/>
          <w:szCs w:val="24"/>
          <w:lang w:val="en-US"/>
        </w:rPr>
        <w:t xml:space="preserve"> </w:t>
      </w:r>
      <w:r w:rsidRPr="00893382">
        <w:rPr>
          <w:rFonts w:ascii="Times New Roman" w:hAnsi="Times New Roman" w:cs="Times New Roman"/>
          <w:sz w:val="24"/>
          <w:szCs w:val="24"/>
          <w:lang w:val="en-US"/>
        </w:rPr>
        <w:t>Perserikatan Bangsa-Bangsa (PBB) dan peer</w:t>
      </w:r>
      <w:r w:rsidR="005A759E" w:rsidRPr="005A759E">
        <w:t xml:space="preserve"> </w:t>
      </w:r>
      <w:r w:rsidR="005A759E" w:rsidRPr="005A759E">
        <w:rPr>
          <w:rFonts w:ascii="Times New Roman" w:hAnsi="Times New Roman" w:cs="Times New Roman"/>
          <w:sz w:val="24"/>
          <w:szCs w:val="24"/>
          <w:lang w:val="en-US"/>
        </w:rPr>
        <w:t>review terkait dengan kemandirian BPK dalam</w:t>
      </w:r>
      <w:r w:rsidR="005A759E">
        <w:rPr>
          <w:rFonts w:ascii="Times New Roman" w:hAnsi="Times New Roman" w:cs="Times New Roman"/>
          <w:sz w:val="24"/>
          <w:szCs w:val="24"/>
          <w:lang w:val="en-US"/>
        </w:rPr>
        <w:t xml:space="preserve"> </w:t>
      </w:r>
      <w:r w:rsidR="005A759E" w:rsidRPr="005A759E">
        <w:rPr>
          <w:rFonts w:ascii="Times New Roman" w:hAnsi="Times New Roman" w:cs="Times New Roman"/>
          <w:sz w:val="24"/>
          <w:szCs w:val="24"/>
          <w:lang w:val="en-US"/>
        </w:rPr>
        <w:t>hal anggaran.</w:t>
      </w:r>
      <w:r w:rsidR="005A759E" w:rsidRPr="005A759E">
        <w:rPr>
          <w:rFonts w:ascii="Times New Roman" w:hAnsi="Times New Roman" w:cs="Times New Roman"/>
        </w:rPr>
        <w:t xml:space="preserve"> </w:t>
      </w:r>
      <w:r w:rsidR="005A759E" w:rsidRPr="005A759E">
        <w:rPr>
          <w:rFonts w:ascii="Times New Roman" w:hAnsi="Times New Roman" w:cs="Times New Roman"/>
          <w:sz w:val="24"/>
          <w:szCs w:val="24"/>
          <w:lang w:val="en-US"/>
        </w:rPr>
        <w:t>Hal</w:t>
      </w:r>
      <w:r w:rsidR="005A759E">
        <w:rPr>
          <w:lang w:val="en-US"/>
        </w:rPr>
        <w:t xml:space="preserve"> </w:t>
      </w:r>
      <w:r w:rsidR="005A759E" w:rsidRPr="005A759E">
        <w:rPr>
          <w:rFonts w:ascii="Times New Roman" w:hAnsi="Times New Roman" w:cs="Times New Roman"/>
          <w:sz w:val="24"/>
          <w:szCs w:val="24"/>
          <w:lang w:val="en-US"/>
        </w:rPr>
        <w:t>ini bertujuan untuk meningkatkan</w:t>
      </w:r>
      <w:r w:rsidR="005A759E">
        <w:rPr>
          <w:rFonts w:ascii="Times New Roman" w:hAnsi="Times New Roman" w:cs="Times New Roman"/>
          <w:sz w:val="24"/>
          <w:szCs w:val="24"/>
          <w:lang w:val="en-US"/>
        </w:rPr>
        <w:t xml:space="preserve"> </w:t>
      </w:r>
      <w:r w:rsidR="005A759E" w:rsidRPr="005A759E">
        <w:rPr>
          <w:rFonts w:ascii="Times New Roman" w:hAnsi="Times New Roman" w:cs="Times New Roman"/>
          <w:sz w:val="24"/>
          <w:szCs w:val="24"/>
          <w:lang w:val="en-US"/>
        </w:rPr>
        <w:t>independensi BPK dalam melakukan tugas,</w:t>
      </w:r>
      <w:r w:rsidR="005A759E">
        <w:rPr>
          <w:rFonts w:ascii="Times New Roman" w:hAnsi="Times New Roman" w:cs="Times New Roman"/>
          <w:sz w:val="24"/>
          <w:szCs w:val="24"/>
          <w:lang w:val="en-US"/>
        </w:rPr>
        <w:t xml:space="preserve"> </w:t>
      </w:r>
      <w:r w:rsidR="005A759E" w:rsidRPr="005A759E">
        <w:rPr>
          <w:rFonts w:ascii="Times New Roman" w:hAnsi="Times New Roman" w:cs="Times New Roman"/>
          <w:sz w:val="24"/>
          <w:szCs w:val="24"/>
          <w:lang w:val="en-US"/>
        </w:rPr>
        <w:t>tanggung jawab, dan kewenangannya.</w:t>
      </w:r>
      <w:r w:rsidR="005A759E">
        <w:rPr>
          <w:rFonts w:ascii="Times New Roman" w:hAnsi="Times New Roman" w:cs="Times New Roman"/>
          <w:sz w:val="24"/>
          <w:szCs w:val="24"/>
          <w:lang w:val="en-US"/>
        </w:rPr>
        <w:t xml:space="preserve"> Dengan d</w:t>
      </w:r>
      <w:r w:rsidR="005A759E" w:rsidRPr="005A759E">
        <w:rPr>
          <w:rFonts w:ascii="Times New Roman" w:hAnsi="Times New Roman" w:cs="Times New Roman"/>
          <w:sz w:val="24"/>
          <w:szCs w:val="24"/>
          <w:lang w:val="en-US"/>
        </w:rPr>
        <w:t>ilaksanakan melalui tahapan penyusunan</w:t>
      </w:r>
      <w:r w:rsidR="005A759E">
        <w:rPr>
          <w:rFonts w:ascii="Times New Roman" w:hAnsi="Times New Roman" w:cs="Times New Roman"/>
          <w:sz w:val="24"/>
          <w:szCs w:val="24"/>
          <w:lang w:val="en-US"/>
        </w:rPr>
        <w:t xml:space="preserve"> </w:t>
      </w:r>
      <w:r w:rsidR="005A759E" w:rsidRPr="005A759E">
        <w:rPr>
          <w:rFonts w:ascii="Times New Roman" w:hAnsi="Times New Roman" w:cs="Times New Roman"/>
          <w:sz w:val="24"/>
          <w:szCs w:val="24"/>
          <w:lang w:val="en-US"/>
        </w:rPr>
        <w:t>kajian tentang independensi anggaran BPK,</w:t>
      </w:r>
      <w:r w:rsidR="005A759E">
        <w:rPr>
          <w:rFonts w:ascii="Times New Roman" w:hAnsi="Times New Roman" w:cs="Times New Roman"/>
          <w:sz w:val="24"/>
          <w:szCs w:val="24"/>
          <w:lang w:val="en-US"/>
        </w:rPr>
        <w:t xml:space="preserve"> </w:t>
      </w:r>
      <w:r w:rsidR="005A759E" w:rsidRPr="005A759E">
        <w:rPr>
          <w:rFonts w:ascii="Times New Roman" w:hAnsi="Times New Roman" w:cs="Times New Roman"/>
          <w:sz w:val="24"/>
          <w:szCs w:val="24"/>
          <w:lang w:val="en-US"/>
        </w:rPr>
        <w:t>melaksanakan diskusi kelompok secara</w:t>
      </w:r>
      <w:r w:rsidR="005A759E">
        <w:rPr>
          <w:rFonts w:ascii="Times New Roman" w:hAnsi="Times New Roman" w:cs="Times New Roman"/>
          <w:sz w:val="24"/>
          <w:szCs w:val="24"/>
          <w:lang w:val="en-US"/>
        </w:rPr>
        <w:t xml:space="preserve"> </w:t>
      </w:r>
      <w:r w:rsidR="005A759E" w:rsidRPr="005A759E">
        <w:rPr>
          <w:rFonts w:ascii="Times New Roman" w:hAnsi="Times New Roman" w:cs="Times New Roman"/>
          <w:sz w:val="24"/>
          <w:szCs w:val="24"/>
          <w:lang w:val="en-US"/>
        </w:rPr>
        <w:t>bertahap dengan pihak terkait dan menyusun</w:t>
      </w:r>
      <w:r w:rsidR="005A759E">
        <w:rPr>
          <w:rFonts w:ascii="Times New Roman" w:hAnsi="Times New Roman" w:cs="Times New Roman"/>
          <w:sz w:val="24"/>
          <w:szCs w:val="24"/>
          <w:lang w:val="en-US"/>
        </w:rPr>
        <w:t xml:space="preserve"> </w:t>
      </w:r>
      <w:r w:rsidR="005A759E" w:rsidRPr="005A759E">
        <w:rPr>
          <w:rFonts w:ascii="Times New Roman" w:hAnsi="Times New Roman" w:cs="Times New Roman"/>
          <w:sz w:val="24"/>
          <w:szCs w:val="24"/>
          <w:lang w:val="en-US"/>
        </w:rPr>
        <w:t>alternatif upaya mengimplementasikan</w:t>
      </w:r>
      <w:r w:rsidR="005A759E">
        <w:rPr>
          <w:rFonts w:ascii="Times New Roman" w:hAnsi="Times New Roman" w:cs="Times New Roman"/>
          <w:sz w:val="24"/>
          <w:szCs w:val="24"/>
          <w:lang w:val="en-US"/>
        </w:rPr>
        <w:t xml:space="preserve"> </w:t>
      </w:r>
      <w:r w:rsidR="005A759E" w:rsidRPr="005A759E">
        <w:rPr>
          <w:rFonts w:ascii="Times New Roman" w:hAnsi="Times New Roman" w:cs="Times New Roman"/>
          <w:sz w:val="24"/>
          <w:szCs w:val="24"/>
          <w:lang w:val="en-US"/>
        </w:rPr>
        <w:t>independensi anggaran. Dengan demikan</w:t>
      </w:r>
      <w:r w:rsidR="005A759E">
        <w:rPr>
          <w:rFonts w:ascii="Times New Roman" w:hAnsi="Times New Roman" w:cs="Times New Roman"/>
          <w:sz w:val="24"/>
          <w:szCs w:val="24"/>
          <w:lang w:val="en-US"/>
        </w:rPr>
        <w:t xml:space="preserve"> </w:t>
      </w:r>
      <w:r w:rsidR="005A759E" w:rsidRPr="005A759E">
        <w:rPr>
          <w:rFonts w:ascii="Times New Roman" w:hAnsi="Times New Roman" w:cs="Times New Roman"/>
          <w:sz w:val="24"/>
          <w:szCs w:val="24"/>
          <w:lang w:val="en-US"/>
        </w:rPr>
        <w:t xml:space="preserve">pada akhir periode Renstra </w:t>
      </w:r>
      <w:r w:rsidR="005A759E">
        <w:rPr>
          <w:rFonts w:ascii="Times New Roman" w:hAnsi="Times New Roman" w:cs="Times New Roman"/>
          <w:sz w:val="24"/>
          <w:szCs w:val="24"/>
          <w:lang w:val="en-US"/>
        </w:rPr>
        <w:t>diharapkan</w:t>
      </w:r>
      <w:r w:rsidR="005A759E" w:rsidRPr="005A759E">
        <w:rPr>
          <w:rFonts w:ascii="Times New Roman" w:hAnsi="Times New Roman" w:cs="Times New Roman"/>
          <w:sz w:val="24"/>
          <w:szCs w:val="24"/>
          <w:lang w:val="en-US"/>
        </w:rPr>
        <w:t xml:space="preserve"> terwujudnya</w:t>
      </w:r>
      <w:r w:rsidR="005A759E">
        <w:rPr>
          <w:rFonts w:ascii="Times New Roman" w:hAnsi="Times New Roman" w:cs="Times New Roman"/>
          <w:sz w:val="24"/>
          <w:szCs w:val="24"/>
          <w:lang w:val="en-US"/>
        </w:rPr>
        <w:t xml:space="preserve"> </w:t>
      </w:r>
      <w:r w:rsidR="005A759E" w:rsidRPr="005A759E">
        <w:rPr>
          <w:rFonts w:ascii="Times New Roman" w:hAnsi="Times New Roman" w:cs="Times New Roman"/>
          <w:sz w:val="24"/>
          <w:szCs w:val="24"/>
          <w:lang w:val="en-US"/>
        </w:rPr>
        <w:t>independensi proses penganggaran BPK.</w:t>
      </w:r>
    </w:p>
    <w:p w14:paraId="25B0E86A" w14:textId="34A7EEB4" w:rsidR="00993CE4" w:rsidRDefault="00993CE4" w:rsidP="007779C9">
      <w:pPr>
        <w:pStyle w:val="Heading3"/>
        <w:spacing w:line="240" w:lineRule="auto"/>
      </w:pPr>
      <w:bookmarkStart w:id="75" w:name="_Toc183708583"/>
      <w:r>
        <w:t>Strategi Penentuan Objek Pemeriksaan</w:t>
      </w:r>
      <w:bookmarkEnd w:id="75"/>
    </w:p>
    <w:p w14:paraId="0ED0E781" w14:textId="3D16E571" w:rsidR="00993CE4" w:rsidRDefault="00993CE4" w:rsidP="007779C9">
      <w:pPr>
        <w:pStyle w:val="Heading4"/>
        <w:numPr>
          <w:ilvl w:val="0"/>
          <w:numId w:val="76"/>
        </w:numPr>
        <w:spacing w:line="240" w:lineRule="auto"/>
        <w:jc w:val="center"/>
      </w:pPr>
      <w:bookmarkStart w:id="76" w:name="_Toc183708584"/>
      <w:r>
        <w:t>Evaluasi Kebijakan dan Penganggaran Pemeriksaan</w:t>
      </w:r>
      <w:bookmarkEnd w:id="76"/>
    </w:p>
    <w:p w14:paraId="52DC6164" w14:textId="765E2E80" w:rsidR="00D9610D" w:rsidRDefault="00D9610D" w:rsidP="007779C9">
      <w:pPr>
        <w:spacing w:line="240" w:lineRule="auto"/>
        <w:ind w:firstLine="425"/>
        <w:contextualSpacing/>
        <w:jc w:val="both"/>
        <w:rPr>
          <w:rFonts w:ascii="Times New Roman" w:hAnsi="Times New Roman" w:cs="Times New Roman"/>
          <w:sz w:val="24"/>
          <w:szCs w:val="24"/>
          <w:lang w:val="en-US"/>
        </w:rPr>
      </w:pPr>
      <w:r w:rsidRPr="00D9610D">
        <w:rPr>
          <w:rFonts w:ascii="Times New Roman" w:hAnsi="Times New Roman" w:cs="Times New Roman"/>
          <w:sz w:val="24"/>
          <w:szCs w:val="24"/>
          <w:lang w:val="en-US"/>
        </w:rPr>
        <w:t>Kerangka kebijakan pemeriksaan secara umum disusun berdasarkan dan mempertimbangkan</w:t>
      </w:r>
      <w:r>
        <w:rPr>
          <w:rFonts w:ascii="Times New Roman" w:hAnsi="Times New Roman" w:cs="Times New Roman"/>
          <w:sz w:val="24"/>
          <w:szCs w:val="24"/>
          <w:lang w:val="en-US"/>
        </w:rPr>
        <w:t xml:space="preserve"> </w:t>
      </w:r>
      <w:r w:rsidRPr="00D9610D">
        <w:rPr>
          <w:rFonts w:ascii="Times New Roman" w:hAnsi="Times New Roman" w:cs="Times New Roman"/>
          <w:sz w:val="24"/>
          <w:szCs w:val="24"/>
          <w:lang w:val="en-US"/>
        </w:rPr>
        <w:t>Arahan Pimpinan dalam Raker Pelaksana BPK, Rancangan Undang-Undang tentang</w:t>
      </w:r>
      <w:r>
        <w:rPr>
          <w:rFonts w:ascii="Times New Roman" w:hAnsi="Times New Roman" w:cs="Times New Roman"/>
          <w:sz w:val="24"/>
          <w:szCs w:val="24"/>
          <w:lang w:val="en-US"/>
        </w:rPr>
        <w:t xml:space="preserve"> </w:t>
      </w:r>
      <w:r w:rsidRPr="00D9610D">
        <w:rPr>
          <w:rFonts w:ascii="Times New Roman" w:hAnsi="Times New Roman" w:cs="Times New Roman"/>
          <w:sz w:val="24"/>
          <w:szCs w:val="24"/>
          <w:lang w:val="en-US"/>
        </w:rPr>
        <w:t>RPJPN 2025-2045, Hasil evaluasi RPJMN 2020-2024, Hasil pemeriksaan BPK termasuk</w:t>
      </w:r>
      <w:r>
        <w:rPr>
          <w:rFonts w:ascii="Times New Roman" w:hAnsi="Times New Roman" w:cs="Times New Roman"/>
          <w:sz w:val="24"/>
          <w:szCs w:val="24"/>
          <w:lang w:val="en-US"/>
        </w:rPr>
        <w:t xml:space="preserve"> </w:t>
      </w:r>
      <w:r w:rsidRPr="00D9610D">
        <w:rPr>
          <w:rFonts w:ascii="Times New Roman" w:hAnsi="Times New Roman" w:cs="Times New Roman"/>
          <w:sz w:val="24"/>
          <w:szCs w:val="24"/>
          <w:lang w:val="en-US"/>
        </w:rPr>
        <w:t>pemeriksaan tematik atas agenda pembangunan nasional RPJMN 2020-2024, Roadmap</w:t>
      </w:r>
      <w:r>
        <w:rPr>
          <w:rFonts w:ascii="Times New Roman" w:hAnsi="Times New Roman" w:cs="Times New Roman"/>
          <w:sz w:val="24"/>
          <w:szCs w:val="24"/>
          <w:lang w:val="en-US"/>
        </w:rPr>
        <w:t xml:space="preserve"> </w:t>
      </w:r>
      <w:r w:rsidRPr="00D9610D">
        <w:rPr>
          <w:rFonts w:ascii="Times New Roman" w:hAnsi="Times New Roman" w:cs="Times New Roman"/>
          <w:sz w:val="24"/>
          <w:szCs w:val="24"/>
          <w:lang w:val="en-US"/>
        </w:rPr>
        <w:t>Pemeriksaan BPK atas implementasi SDGs, dan harapan dari para pemangku kepentingan, serta</w:t>
      </w:r>
      <w:r>
        <w:rPr>
          <w:rFonts w:ascii="Times New Roman" w:hAnsi="Times New Roman" w:cs="Times New Roman"/>
          <w:sz w:val="24"/>
          <w:szCs w:val="24"/>
          <w:lang w:val="en-US"/>
        </w:rPr>
        <w:t xml:space="preserve"> </w:t>
      </w:r>
      <w:r w:rsidRPr="00D9610D">
        <w:rPr>
          <w:rFonts w:ascii="Times New Roman" w:hAnsi="Times New Roman" w:cs="Times New Roman"/>
          <w:sz w:val="24"/>
          <w:szCs w:val="24"/>
          <w:lang w:val="en-US"/>
        </w:rPr>
        <w:t>analisis terkait isu dan permasalahan dalam pengelolaan keuangan negara.</w:t>
      </w:r>
    </w:p>
    <w:p w14:paraId="5E921809" w14:textId="54670478" w:rsidR="00993CE4" w:rsidRDefault="00D9610D" w:rsidP="007779C9">
      <w:pPr>
        <w:spacing w:line="240" w:lineRule="auto"/>
        <w:ind w:firstLine="425"/>
        <w:contextualSpacing/>
        <w:jc w:val="both"/>
        <w:rPr>
          <w:rFonts w:ascii="Times New Roman" w:hAnsi="Times New Roman" w:cs="Times New Roman"/>
          <w:sz w:val="24"/>
          <w:szCs w:val="24"/>
          <w:lang w:val="en-US"/>
        </w:rPr>
      </w:pPr>
      <w:r w:rsidRPr="00D9610D">
        <w:rPr>
          <w:rFonts w:ascii="Times New Roman" w:hAnsi="Times New Roman" w:cs="Times New Roman"/>
          <w:sz w:val="24"/>
          <w:szCs w:val="24"/>
          <w:lang w:val="en-US"/>
        </w:rPr>
        <w:t>Pemeriksaan yang</w:t>
      </w:r>
      <w:r>
        <w:rPr>
          <w:rFonts w:ascii="Times New Roman" w:hAnsi="Times New Roman" w:cs="Times New Roman"/>
          <w:sz w:val="24"/>
          <w:szCs w:val="24"/>
          <w:lang w:val="en-US"/>
        </w:rPr>
        <w:t xml:space="preserve"> </w:t>
      </w:r>
      <w:r w:rsidRPr="00D9610D">
        <w:rPr>
          <w:rFonts w:ascii="Times New Roman" w:hAnsi="Times New Roman" w:cs="Times New Roman"/>
          <w:sz w:val="24"/>
          <w:szCs w:val="24"/>
          <w:lang w:val="en-US"/>
        </w:rPr>
        <w:t>dilaksanakan BPK diarahkan untuk meningkatkan pemanfaatan pendekatan Risk Based Audit</w:t>
      </w:r>
      <w:r>
        <w:rPr>
          <w:rFonts w:ascii="Times New Roman" w:hAnsi="Times New Roman" w:cs="Times New Roman"/>
          <w:sz w:val="24"/>
          <w:szCs w:val="24"/>
          <w:lang w:val="en-US"/>
        </w:rPr>
        <w:t xml:space="preserve"> </w:t>
      </w:r>
      <w:r w:rsidRPr="00D9610D">
        <w:rPr>
          <w:rFonts w:ascii="Times New Roman" w:hAnsi="Times New Roman" w:cs="Times New Roman"/>
          <w:sz w:val="24"/>
          <w:szCs w:val="24"/>
          <w:lang w:val="en-US"/>
        </w:rPr>
        <w:t>(RBA) dan memperhatikan objek-objek pemeriksaan yang benar-benar signifikan, material, dan</w:t>
      </w:r>
      <w:r>
        <w:rPr>
          <w:rFonts w:ascii="Times New Roman" w:hAnsi="Times New Roman" w:cs="Times New Roman"/>
          <w:sz w:val="24"/>
          <w:szCs w:val="24"/>
          <w:lang w:val="en-US"/>
        </w:rPr>
        <w:t xml:space="preserve"> </w:t>
      </w:r>
      <w:r w:rsidRPr="00D9610D">
        <w:rPr>
          <w:rFonts w:ascii="Times New Roman" w:hAnsi="Times New Roman" w:cs="Times New Roman"/>
          <w:sz w:val="24"/>
          <w:szCs w:val="24"/>
          <w:lang w:val="en-US"/>
        </w:rPr>
        <w:t>tingkat kerawanan yang cukup tinggi. Hasil pemeriksaan diharapkan dapat menghasilkan</w:t>
      </w:r>
      <w:r>
        <w:rPr>
          <w:rFonts w:ascii="Times New Roman" w:hAnsi="Times New Roman" w:cs="Times New Roman"/>
          <w:sz w:val="24"/>
          <w:szCs w:val="24"/>
          <w:lang w:val="en-US"/>
        </w:rPr>
        <w:t xml:space="preserve"> </w:t>
      </w:r>
      <w:r w:rsidRPr="00D9610D">
        <w:rPr>
          <w:rFonts w:ascii="Times New Roman" w:hAnsi="Times New Roman" w:cs="Times New Roman"/>
          <w:sz w:val="24"/>
          <w:szCs w:val="24"/>
          <w:lang w:val="en-US"/>
        </w:rPr>
        <w:t>rekomendasi pemeriksaan yang bersifat konstruktif dan berguna untuk memperbaiki kelemahan</w:t>
      </w:r>
      <w:r>
        <w:rPr>
          <w:rFonts w:ascii="Times New Roman" w:hAnsi="Times New Roman" w:cs="Times New Roman"/>
          <w:sz w:val="24"/>
          <w:szCs w:val="24"/>
          <w:lang w:val="en-US"/>
        </w:rPr>
        <w:t>-</w:t>
      </w:r>
      <w:r w:rsidRPr="00D9610D">
        <w:rPr>
          <w:rFonts w:ascii="Times New Roman" w:hAnsi="Times New Roman" w:cs="Times New Roman"/>
          <w:sz w:val="24"/>
          <w:szCs w:val="24"/>
          <w:lang w:val="en-US"/>
        </w:rPr>
        <w:t>kelemahan</w:t>
      </w:r>
      <w:r>
        <w:rPr>
          <w:rFonts w:ascii="Times New Roman" w:hAnsi="Times New Roman" w:cs="Times New Roman"/>
          <w:sz w:val="24"/>
          <w:szCs w:val="24"/>
          <w:lang w:val="en-US"/>
        </w:rPr>
        <w:t xml:space="preserve"> </w:t>
      </w:r>
      <w:r w:rsidRPr="00D9610D">
        <w:rPr>
          <w:rFonts w:ascii="Times New Roman" w:hAnsi="Times New Roman" w:cs="Times New Roman"/>
          <w:sz w:val="24"/>
          <w:szCs w:val="24"/>
          <w:lang w:val="en-US"/>
        </w:rPr>
        <w:t>yang ditemukan dalam pemeriksaan. Selain itu, pemeriksaan BPK dapat</w:t>
      </w:r>
      <w:r>
        <w:rPr>
          <w:rFonts w:ascii="Times New Roman" w:hAnsi="Times New Roman" w:cs="Times New Roman"/>
          <w:sz w:val="24"/>
          <w:szCs w:val="24"/>
          <w:lang w:val="en-US"/>
        </w:rPr>
        <w:t xml:space="preserve"> </w:t>
      </w:r>
      <w:r w:rsidRPr="00D9610D">
        <w:rPr>
          <w:rFonts w:ascii="Times New Roman" w:hAnsi="Times New Roman" w:cs="Times New Roman"/>
          <w:sz w:val="24"/>
          <w:szCs w:val="24"/>
          <w:lang w:val="en-US"/>
        </w:rPr>
        <w:t>menghasilkan pendapat BPK yang bersifat insight dan/atau foresight yang menggambarkan</w:t>
      </w:r>
      <w:r>
        <w:rPr>
          <w:rFonts w:ascii="Times New Roman" w:hAnsi="Times New Roman" w:cs="Times New Roman"/>
          <w:sz w:val="24"/>
          <w:szCs w:val="24"/>
          <w:lang w:val="en-US"/>
        </w:rPr>
        <w:t xml:space="preserve"> </w:t>
      </w:r>
      <w:r w:rsidRPr="00D9610D">
        <w:rPr>
          <w:rFonts w:ascii="Times New Roman" w:hAnsi="Times New Roman" w:cs="Times New Roman"/>
          <w:sz w:val="24"/>
          <w:szCs w:val="24"/>
          <w:lang w:val="en-US"/>
        </w:rPr>
        <w:t>dampak pemeriksaan atas peningkatan kualitas tata kelola keuangan negara.</w:t>
      </w:r>
    </w:p>
    <w:p w14:paraId="0F234C5C" w14:textId="05D61F4E" w:rsidR="00101FC6" w:rsidRDefault="00101FC6" w:rsidP="007779C9">
      <w:pPr>
        <w:spacing w:line="240" w:lineRule="auto"/>
        <w:ind w:firstLine="425"/>
        <w:contextualSpacing/>
        <w:jc w:val="both"/>
        <w:rPr>
          <w:rFonts w:ascii="Times New Roman" w:hAnsi="Times New Roman" w:cs="Times New Roman"/>
          <w:sz w:val="24"/>
          <w:szCs w:val="24"/>
          <w:lang w:val="en-US"/>
        </w:rPr>
      </w:pPr>
      <w:r w:rsidRPr="00101FC6">
        <w:rPr>
          <w:rFonts w:ascii="Times New Roman" w:hAnsi="Times New Roman" w:cs="Times New Roman"/>
          <w:sz w:val="24"/>
          <w:szCs w:val="24"/>
          <w:lang w:val="en-US"/>
        </w:rPr>
        <w:t xml:space="preserve">Menurut </w:t>
      </w:r>
      <w:r>
        <w:rPr>
          <w:rFonts w:ascii="Times New Roman" w:hAnsi="Times New Roman" w:cs="Times New Roman"/>
          <w:sz w:val="24"/>
          <w:szCs w:val="24"/>
          <w:lang w:val="en-US"/>
        </w:rPr>
        <w:t>IK</w:t>
      </w:r>
      <w:r w:rsidR="00D304AF">
        <w:rPr>
          <w:rFonts w:ascii="Times New Roman" w:hAnsi="Times New Roman" w:cs="Times New Roman"/>
          <w:sz w:val="24"/>
          <w:szCs w:val="24"/>
          <w:lang w:val="en-US"/>
        </w:rPr>
        <w:t>2</w:t>
      </w:r>
      <w:r>
        <w:rPr>
          <w:rFonts w:ascii="Times New Roman" w:hAnsi="Times New Roman" w:cs="Times New Roman"/>
          <w:sz w:val="24"/>
          <w:szCs w:val="24"/>
          <w:lang w:val="en-US"/>
        </w:rPr>
        <w:t>,</w:t>
      </w:r>
      <w:r w:rsidRPr="00101FC6">
        <w:rPr>
          <w:rFonts w:ascii="Times New Roman" w:hAnsi="Times New Roman" w:cs="Times New Roman"/>
          <w:sz w:val="24"/>
          <w:szCs w:val="24"/>
          <w:lang w:val="en-US"/>
        </w:rPr>
        <w:t xml:space="preserve"> bagaimana BPK melakukan evaluasi atas entitas-entitas yang menjadi objek pemeriksaannya selama ini</w:t>
      </w:r>
      <w:r>
        <w:rPr>
          <w:rFonts w:ascii="Times New Roman" w:hAnsi="Times New Roman" w:cs="Times New Roman"/>
          <w:sz w:val="24"/>
          <w:szCs w:val="24"/>
          <w:lang w:val="en-US"/>
        </w:rPr>
        <w:t xml:space="preserve"> adalah dengan </w:t>
      </w:r>
      <w:r w:rsidR="00581666">
        <w:rPr>
          <w:rFonts w:ascii="Times New Roman" w:hAnsi="Times New Roman" w:cs="Times New Roman"/>
          <w:sz w:val="24"/>
          <w:szCs w:val="24"/>
          <w:lang w:val="en-US"/>
        </w:rPr>
        <w:t>“</w:t>
      </w:r>
      <w:r w:rsidRPr="00FC6EF0">
        <w:rPr>
          <w:rFonts w:ascii="Times New Roman" w:hAnsi="Times New Roman" w:cs="Times New Roman"/>
          <w:i/>
          <w:iCs/>
          <w:sz w:val="24"/>
          <w:szCs w:val="24"/>
          <w:lang w:val="en-US"/>
        </w:rPr>
        <w:t>Pemeriksaan dilakukan atas dasar program dari entitas yang diperiksa apakah mempunyai isu atau tema khusus dalam pemerintahan</w:t>
      </w:r>
      <w:r w:rsidR="00581666">
        <w:rPr>
          <w:rFonts w:ascii="Times New Roman" w:hAnsi="Times New Roman" w:cs="Times New Roman"/>
          <w:sz w:val="24"/>
          <w:szCs w:val="24"/>
          <w:lang w:val="en-US"/>
        </w:rPr>
        <w:t>”.</w:t>
      </w:r>
      <w:r w:rsidRPr="00101FC6">
        <w:rPr>
          <w:rFonts w:ascii="Times New Roman" w:hAnsi="Times New Roman" w:cs="Times New Roman"/>
          <w:sz w:val="24"/>
          <w:szCs w:val="24"/>
          <w:lang w:val="en-US"/>
        </w:rPr>
        <w:t xml:space="preserve"> </w:t>
      </w:r>
      <w:r w:rsidR="00581666">
        <w:rPr>
          <w:rFonts w:ascii="Times New Roman" w:hAnsi="Times New Roman" w:cs="Times New Roman"/>
          <w:sz w:val="24"/>
          <w:szCs w:val="24"/>
          <w:lang w:val="en-US"/>
        </w:rPr>
        <w:t>Kemudian IK</w:t>
      </w:r>
      <w:r w:rsidR="00D304AF">
        <w:rPr>
          <w:rFonts w:ascii="Times New Roman" w:hAnsi="Times New Roman" w:cs="Times New Roman"/>
          <w:sz w:val="24"/>
          <w:szCs w:val="24"/>
          <w:lang w:val="en-US"/>
        </w:rPr>
        <w:t>3</w:t>
      </w:r>
      <w:r w:rsidR="00581666">
        <w:rPr>
          <w:rFonts w:ascii="Times New Roman" w:hAnsi="Times New Roman" w:cs="Times New Roman"/>
          <w:sz w:val="24"/>
          <w:szCs w:val="24"/>
          <w:lang w:val="en-US"/>
        </w:rPr>
        <w:t xml:space="preserve"> menyebutkan bahwa b</w:t>
      </w:r>
      <w:r w:rsidRPr="00101FC6">
        <w:rPr>
          <w:rFonts w:ascii="Times New Roman" w:hAnsi="Times New Roman" w:cs="Times New Roman"/>
          <w:sz w:val="24"/>
          <w:szCs w:val="24"/>
          <w:lang w:val="en-US"/>
        </w:rPr>
        <w:t xml:space="preserve">agaimana </w:t>
      </w:r>
      <w:r w:rsidR="00581666">
        <w:rPr>
          <w:rFonts w:ascii="Times New Roman" w:hAnsi="Times New Roman" w:cs="Times New Roman"/>
          <w:sz w:val="24"/>
          <w:szCs w:val="24"/>
          <w:lang w:val="en-US"/>
        </w:rPr>
        <w:t>selama ini BPK</w:t>
      </w:r>
      <w:r w:rsidRPr="00101FC6">
        <w:rPr>
          <w:rFonts w:ascii="Times New Roman" w:hAnsi="Times New Roman" w:cs="Times New Roman"/>
          <w:sz w:val="24"/>
          <w:szCs w:val="24"/>
          <w:lang w:val="en-US"/>
        </w:rPr>
        <w:t xml:space="preserve"> memitigasi risiko, </w:t>
      </w:r>
      <w:r w:rsidR="00581666">
        <w:rPr>
          <w:rFonts w:ascii="Times New Roman" w:hAnsi="Times New Roman" w:cs="Times New Roman"/>
          <w:sz w:val="24"/>
          <w:szCs w:val="24"/>
          <w:lang w:val="en-US"/>
        </w:rPr>
        <w:t xml:space="preserve">adalah </w:t>
      </w:r>
      <w:r w:rsidR="00581666" w:rsidRPr="00FC6EF0">
        <w:rPr>
          <w:rFonts w:ascii="Times New Roman" w:hAnsi="Times New Roman" w:cs="Times New Roman"/>
          <w:i/>
          <w:iCs/>
          <w:sz w:val="24"/>
          <w:szCs w:val="24"/>
          <w:lang w:val="en-US"/>
        </w:rPr>
        <w:t xml:space="preserve">“..iya, matriks risiko selalu direviu dan diupdate secara berkala, untuk mengetahui </w:t>
      </w:r>
      <w:r w:rsidRPr="00FC6EF0">
        <w:rPr>
          <w:rFonts w:ascii="Times New Roman" w:hAnsi="Times New Roman" w:cs="Times New Roman"/>
          <w:i/>
          <w:iCs/>
          <w:sz w:val="24"/>
          <w:szCs w:val="24"/>
          <w:lang w:val="en-US"/>
        </w:rPr>
        <w:t>hambatan dan tantangan</w:t>
      </w:r>
      <w:r w:rsidR="00581666" w:rsidRPr="00FC6EF0">
        <w:rPr>
          <w:rFonts w:ascii="Times New Roman" w:hAnsi="Times New Roman" w:cs="Times New Roman"/>
          <w:i/>
          <w:iCs/>
          <w:sz w:val="24"/>
          <w:szCs w:val="24"/>
          <w:lang w:val="en-US"/>
        </w:rPr>
        <w:t>,</w:t>
      </w:r>
      <w:r w:rsidRPr="00FC6EF0">
        <w:rPr>
          <w:rFonts w:ascii="Times New Roman" w:hAnsi="Times New Roman" w:cs="Times New Roman"/>
          <w:i/>
          <w:iCs/>
          <w:sz w:val="24"/>
          <w:szCs w:val="24"/>
          <w:lang w:val="en-US"/>
        </w:rPr>
        <w:t xml:space="preserve"> </w:t>
      </w:r>
      <w:r w:rsidR="00581666" w:rsidRPr="00FC6EF0">
        <w:rPr>
          <w:rFonts w:ascii="Times New Roman" w:hAnsi="Times New Roman" w:cs="Times New Roman"/>
          <w:i/>
          <w:iCs/>
          <w:sz w:val="24"/>
          <w:szCs w:val="24"/>
          <w:lang w:val="en-US"/>
        </w:rPr>
        <w:t>lalu</w:t>
      </w:r>
      <w:r w:rsidRPr="00FC6EF0">
        <w:rPr>
          <w:rFonts w:ascii="Times New Roman" w:hAnsi="Times New Roman" w:cs="Times New Roman"/>
          <w:i/>
          <w:iCs/>
          <w:sz w:val="24"/>
          <w:szCs w:val="24"/>
          <w:lang w:val="en-US"/>
        </w:rPr>
        <w:t xml:space="preserve"> menyusun strategi untuk mengatasi faktor penghambat dalam penyusunan kebijakan dan penganggaran pemeriksaan</w:t>
      </w:r>
      <w:r w:rsidR="00581666" w:rsidRPr="00FC6EF0">
        <w:rPr>
          <w:rFonts w:ascii="Times New Roman" w:hAnsi="Times New Roman" w:cs="Times New Roman"/>
          <w:i/>
          <w:iCs/>
          <w:sz w:val="24"/>
          <w:szCs w:val="24"/>
          <w:lang w:val="en-US"/>
        </w:rPr>
        <w:t>”</w:t>
      </w:r>
      <w:r>
        <w:rPr>
          <w:rFonts w:ascii="Times New Roman" w:hAnsi="Times New Roman" w:cs="Times New Roman"/>
          <w:sz w:val="24"/>
          <w:szCs w:val="24"/>
          <w:lang w:val="en-US"/>
        </w:rPr>
        <w:t>.</w:t>
      </w:r>
    </w:p>
    <w:p w14:paraId="18AC4F81" w14:textId="0F1F0D91" w:rsidR="0044195E" w:rsidRDefault="0044195E" w:rsidP="007779C9">
      <w:pPr>
        <w:spacing w:line="240" w:lineRule="auto"/>
        <w:ind w:firstLine="425"/>
        <w:contextualSpacing/>
        <w:jc w:val="both"/>
        <w:rPr>
          <w:rFonts w:ascii="Times New Roman" w:hAnsi="Times New Roman" w:cs="Times New Roman"/>
          <w:sz w:val="24"/>
          <w:szCs w:val="24"/>
          <w:lang w:val="en-US"/>
        </w:rPr>
      </w:pPr>
      <w:r w:rsidRPr="0044195E">
        <w:rPr>
          <w:rFonts w:ascii="Times New Roman" w:hAnsi="Times New Roman" w:cs="Times New Roman"/>
          <w:sz w:val="24"/>
          <w:szCs w:val="24"/>
          <w:lang w:val="en-US"/>
        </w:rPr>
        <w:lastRenderedPageBreak/>
        <w:t>Penghitungan kebutuhan Pemeriksa dengan pendekatan mismatch capacity dilaksanakan</w:t>
      </w:r>
      <w:r>
        <w:rPr>
          <w:rFonts w:ascii="Times New Roman" w:hAnsi="Times New Roman" w:cs="Times New Roman"/>
          <w:sz w:val="24"/>
          <w:szCs w:val="24"/>
          <w:lang w:val="en-US"/>
        </w:rPr>
        <w:t xml:space="preserve"> </w:t>
      </w:r>
      <w:r w:rsidRPr="0044195E">
        <w:rPr>
          <w:rFonts w:ascii="Times New Roman" w:hAnsi="Times New Roman" w:cs="Times New Roman"/>
          <w:sz w:val="24"/>
          <w:szCs w:val="24"/>
          <w:lang w:val="en-US"/>
        </w:rPr>
        <w:t>setiap tahun dalam rangka penyusunan prognosis Rencana Kerja Pemeriksaan yang disusun</w:t>
      </w:r>
      <w:r>
        <w:rPr>
          <w:rFonts w:ascii="Times New Roman" w:hAnsi="Times New Roman" w:cs="Times New Roman"/>
          <w:sz w:val="24"/>
          <w:szCs w:val="24"/>
          <w:lang w:val="en-US"/>
        </w:rPr>
        <w:t xml:space="preserve"> </w:t>
      </w:r>
      <w:r w:rsidRPr="0044195E">
        <w:rPr>
          <w:rFonts w:ascii="Times New Roman" w:hAnsi="Times New Roman" w:cs="Times New Roman"/>
          <w:sz w:val="24"/>
          <w:szCs w:val="24"/>
          <w:lang w:val="en-US"/>
        </w:rPr>
        <w:t>berdasarkan arah kebijakan umum pemeriksaan sesuai dengan Renstra BPK dengan tujuan</w:t>
      </w:r>
      <w:r>
        <w:rPr>
          <w:rFonts w:ascii="Times New Roman" w:hAnsi="Times New Roman" w:cs="Times New Roman"/>
          <w:sz w:val="24"/>
          <w:szCs w:val="24"/>
          <w:lang w:val="en-US"/>
        </w:rPr>
        <w:t xml:space="preserve"> </w:t>
      </w:r>
      <w:r w:rsidRPr="0044195E">
        <w:rPr>
          <w:rFonts w:ascii="Times New Roman" w:hAnsi="Times New Roman" w:cs="Times New Roman"/>
          <w:sz w:val="24"/>
          <w:szCs w:val="24"/>
          <w:lang w:val="en-US"/>
        </w:rPr>
        <w:t>untuk menghitung selisih (gap) antara kapasitas sumber daya BPK yang dibutuhkan dengan</w:t>
      </w:r>
      <w:r>
        <w:rPr>
          <w:rFonts w:ascii="Times New Roman" w:hAnsi="Times New Roman" w:cs="Times New Roman"/>
          <w:sz w:val="24"/>
          <w:szCs w:val="24"/>
          <w:lang w:val="en-US"/>
        </w:rPr>
        <w:t xml:space="preserve"> </w:t>
      </w:r>
      <w:r w:rsidRPr="0044195E">
        <w:rPr>
          <w:rFonts w:ascii="Times New Roman" w:hAnsi="Times New Roman" w:cs="Times New Roman"/>
          <w:sz w:val="24"/>
          <w:szCs w:val="24"/>
          <w:lang w:val="en-US"/>
        </w:rPr>
        <w:t>kapasitas sumber daya BPK yang tersedia untuk melaksanakan kegiatan pemeriksaan.</w:t>
      </w:r>
      <w:r>
        <w:rPr>
          <w:rFonts w:ascii="Times New Roman" w:hAnsi="Times New Roman" w:cs="Times New Roman"/>
          <w:sz w:val="24"/>
          <w:szCs w:val="24"/>
          <w:lang w:val="en-US"/>
        </w:rPr>
        <w:t xml:space="preserve"> </w:t>
      </w:r>
      <w:r w:rsidRPr="0044195E">
        <w:rPr>
          <w:rFonts w:ascii="Times New Roman" w:hAnsi="Times New Roman" w:cs="Times New Roman"/>
          <w:sz w:val="24"/>
          <w:szCs w:val="24"/>
          <w:lang w:val="en-US"/>
        </w:rPr>
        <w:t>Optimalisasi</w:t>
      </w:r>
      <w:r>
        <w:rPr>
          <w:rFonts w:ascii="Times New Roman" w:hAnsi="Times New Roman" w:cs="Times New Roman"/>
          <w:sz w:val="24"/>
          <w:szCs w:val="24"/>
          <w:lang w:val="en-US"/>
        </w:rPr>
        <w:t xml:space="preserve"> dilakukan</w:t>
      </w:r>
      <w:r w:rsidRPr="0044195E">
        <w:rPr>
          <w:rFonts w:ascii="Times New Roman" w:hAnsi="Times New Roman" w:cs="Times New Roman"/>
          <w:sz w:val="24"/>
          <w:szCs w:val="24"/>
          <w:lang w:val="en-US"/>
        </w:rPr>
        <w:t xml:space="preserve"> dengan menggunakan model mismatch capacity ini menggunakan tiga asumsi</w:t>
      </w:r>
      <w:r>
        <w:rPr>
          <w:rFonts w:ascii="Times New Roman" w:hAnsi="Times New Roman" w:cs="Times New Roman"/>
          <w:sz w:val="24"/>
          <w:szCs w:val="24"/>
          <w:lang w:val="en-US"/>
        </w:rPr>
        <w:t xml:space="preserve"> </w:t>
      </w:r>
      <w:r w:rsidRPr="0044195E">
        <w:rPr>
          <w:rFonts w:ascii="Times New Roman" w:hAnsi="Times New Roman" w:cs="Times New Roman"/>
          <w:sz w:val="24"/>
          <w:szCs w:val="24"/>
          <w:lang w:val="en-US"/>
        </w:rPr>
        <w:t>yaitu: 1) Jumlah Pemeriksa dan Hari Pemeriksaan (mandays), 2) Perhitungan Hari Efektif</w:t>
      </w:r>
      <w:r>
        <w:rPr>
          <w:rFonts w:ascii="Times New Roman" w:hAnsi="Times New Roman" w:cs="Times New Roman"/>
          <w:sz w:val="24"/>
          <w:szCs w:val="24"/>
          <w:lang w:val="en-US"/>
        </w:rPr>
        <w:t xml:space="preserve"> </w:t>
      </w:r>
      <w:r w:rsidRPr="0044195E">
        <w:rPr>
          <w:rFonts w:ascii="Times New Roman" w:hAnsi="Times New Roman" w:cs="Times New Roman"/>
          <w:sz w:val="24"/>
          <w:szCs w:val="24"/>
          <w:lang w:val="en-US"/>
        </w:rPr>
        <w:t>per Pemeriksa, dan 3) Timeline pemeriksaan BPK (semester I dan II).</w:t>
      </w:r>
    </w:p>
    <w:p w14:paraId="59EE6DAC" w14:textId="35583264" w:rsidR="000C03E7" w:rsidRDefault="000C03E7" w:rsidP="007779C9">
      <w:pPr>
        <w:spacing w:line="240" w:lineRule="auto"/>
        <w:ind w:firstLine="425"/>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Evaluasi </w:t>
      </w:r>
      <w:r w:rsidRPr="000C03E7">
        <w:rPr>
          <w:rFonts w:ascii="Times New Roman" w:hAnsi="Times New Roman" w:cs="Times New Roman"/>
          <w:sz w:val="24"/>
          <w:szCs w:val="24"/>
          <w:lang w:val="en-US"/>
        </w:rPr>
        <w:t xml:space="preserve">Kebijakan </w:t>
      </w:r>
      <w:r w:rsidR="00B02A07">
        <w:rPr>
          <w:rFonts w:ascii="Times New Roman" w:hAnsi="Times New Roman" w:cs="Times New Roman"/>
          <w:sz w:val="24"/>
          <w:szCs w:val="24"/>
          <w:lang w:val="en-US"/>
        </w:rPr>
        <w:t>dan Penganggaran</w:t>
      </w:r>
      <w:r w:rsidRPr="000C03E7">
        <w:rPr>
          <w:rFonts w:ascii="Times New Roman" w:hAnsi="Times New Roman" w:cs="Times New Roman"/>
          <w:sz w:val="24"/>
          <w:szCs w:val="24"/>
          <w:lang w:val="en-US"/>
        </w:rPr>
        <w:t xml:space="preserve"> merupakan sebuah keberlanjutan dari kebijakan kelembagaan BPK 2020-2024 yang berupa praktik-praktik manajemen terbaik yang dapat</w:t>
      </w:r>
      <w:r w:rsidR="00B02A07">
        <w:rPr>
          <w:rFonts w:ascii="Times New Roman" w:hAnsi="Times New Roman" w:cs="Times New Roman"/>
          <w:sz w:val="24"/>
          <w:szCs w:val="24"/>
          <w:lang w:val="en-US"/>
        </w:rPr>
        <w:t xml:space="preserve"> </w:t>
      </w:r>
      <w:r w:rsidR="00B02A07" w:rsidRPr="00B02A07">
        <w:rPr>
          <w:rFonts w:ascii="Times New Roman" w:hAnsi="Times New Roman" w:cs="Times New Roman"/>
          <w:sz w:val="24"/>
          <w:szCs w:val="24"/>
          <w:lang w:val="en-US"/>
        </w:rPr>
        <w:t>dilaksanakan oleh seluruh unit kerja untuk memastikan ketercapaian output dan target kinerja,</w:t>
      </w:r>
      <w:r w:rsidR="00B02A07">
        <w:rPr>
          <w:rFonts w:ascii="Times New Roman" w:hAnsi="Times New Roman" w:cs="Times New Roman"/>
          <w:sz w:val="24"/>
          <w:szCs w:val="24"/>
          <w:lang w:val="en-US"/>
        </w:rPr>
        <w:t xml:space="preserve"> </w:t>
      </w:r>
      <w:r w:rsidR="00B02A07" w:rsidRPr="00B02A07">
        <w:rPr>
          <w:rFonts w:ascii="Times New Roman" w:hAnsi="Times New Roman" w:cs="Times New Roman"/>
          <w:sz w:val="24"/>
          <w:szCs w:val="24"/>
          <w:lang w:val="en-US"/>
        </w:rPr>
        <w:t>outcome, dan impact yang diharapkan. Praktik-praktik manajemen terbaik dalam kerangka</w:t>
      </w:r>
      <w:r w:rsidR="00B02A07">
        <w:rPr>
          <w:rFonts w:ascii="Times New Roman" w:hAnsi="Times New Roman" w:cs="Times New Roman"/>
          <w:sz w:val="24"/>
          <w:szCs w:val="24"/>
          <w:lang w:val="en-US"/>
        </w:rPr>
        <w:t xml:space="preserve"> </w:t>
      </w:r>
      <w:r w:rsidR="00B02A07" w:rsidRPr="00B02A07">
        <w:rPr>
          <w:rFonts w:ascii="Times New Roman" w:hAnsi="Times New Roman" w:cs="Times New Roman"/>
          <w:sz w:val="24"/>
          <w:szCs w:val="24"/>
          <w:lang w:val="en-US"/>
        </w:rPr>
        <w:t>kebijakan kelembagaan yang dapat dilaksanakan meliputi:</w:t>
      </w:r>
    </w:p>
    <w:p w14:paraId="13920172" w14:textId="71DB70AA" w:rsidR="0044195E" w:rsidRDefault="0044195E" w:rsidP="007779C9">
      <w:pPr>
        <w:pStyle w:val="ListParagraph"/>
        <w:numPr>
          <w:ilvl w:val="0"/>
          <w:numId w:val="78"/>
        </w:numPr>
        <w:spacing w:line="240" w:lineRule="auto"/>
        <w:jc w:val="both"/>
        <w:rPr>
          <w:rFonts w:ascii="Times New Roman" w:hAnsi="Times New Roman" w:cs="Times New Roman"/>
          <w:sz w:val="24"/>
          <w:szCs w:val="24"/>
          <w:lang w:val="en-US"/>
        </w:rPr>
      </w:pPr>
      <w:r w:rsidRPr="00937C0F">
        <w:rPr>
          <w:rFonts w:ascii="Times New Roman" w:hAnsi="Times New Roman" w:cs="Times New Roman"/>
          <w:sz w:val="24"/>
          <w:szCs w:val="24"/>
          <w:lang w:val="en-US"/>
        </w:rPr>
        <w:t>Pengelolaan perubahan atau manajemen perubahan (change management) adalah suatu proses yang sistematis dengan menerapkan pengetahuan, sarana dan sumber daya yang diperlukan organisasi untuk bergeser dari kondisi sekarang menuju kondisi yang diinginkan, yaitu menuju ke arah kinerja yang lebih baik dan untuk mengelola individu yang akan terkena dampak dari proses perubahan tersebut. Keberhasilan Manajemen Perubahan dihasilkan dari pengintegrasian Manajemen Perubahan individu yang berorientasi pada hasil dan pendekatan Manajemen Perubahan organisas yang berorientasi pada kegiatan/aktivitas. Dengan menyelaraskan apa yang ingin dicapai organisasi (kondisi yang ingin dicapai) dengan apa yang akan dilakukan, maka diharapkan keluaran dan outcome suatu proyek didukung dengan perubahan individu dan organisasi.</w:t>
      </w:r>
    </w:p>
    <w:p w14:paraId="0A7E131C" w14:textId="3B3A2739" w:rsidR="00937C0F" w:rsidRDefault="00937C0F" w:rsidP="007779C9">
      <w:pPr>
        <w:pStyle w:val="ListParagraph"/>
        <w:numPr>
          <w:ilvl w:val="0"/>
          <w:numId w:val="78"/>
        </w:numPr>
        <w:spacing w:line="240" w:lineRule="auto"/>
        <w:jc w:val="both"/>
        <w:rPr>
          <w:rFonts w:ascii="Times New Roman" w:hAnsi="Times New Roman" w:cs="Times New Roman"/>
          <w:sz w:val="24"/>
          <w:szCs w:val="24"/>
          <w:lang w:val="en-US"/>
        </w:rPr>
      </w:pPr>
      <w:r w:rsidRPr="00937C0F">
        <w:rPr>
          <w:rFonts w:ascii="Times New Roman" w:hAnsi="Times New Roman" w:cs="Times New Roman"/>
          <w:sz w:val="24"/>
          <w:szCs w:val="24"/>
          <w:lang w:val="en-US"/>
        </w:rPr>
        <w:t>Pengelolaan pengetahuan atau manajemen pengetahuan (knowledge management) merupakan upaya terstruktur dan sistematis dalam mengembangkan dan menggunakan pengetahuan yang dimiliki untuk membantu proses pengambilan keputusan bagi peningkatan kinerja organisasi. Manajemen pengetahuan meliputi upaya perolehan, penyimpanan, pengolahan dan pengambilan kembali, penggunaan dan penyebaran, serta</w:t>
      </w:r>
      <w:r>
        <w:rPr>
          <w:rFonts w:ascii="Times New Roman" w:hAnsi="Times New Roman" w:cs="Times New Roman"/>
          <w:sz w:val="24"/>
          <w:szCs w:val="24"/>
          <w:lang w:val="en-US"/>
        </w:rPr>
        <w:t xml:space="preserve"> </w:t>
      </w:r>
      <w:r w:rsidRPr="00937C0F">
        <w:rPr>
          <w:rFonts w:ascii="Times New Roman" w:hAnsi="Times New Roman" w:cs="Times New Roman"/>
          <w:sz w:val="24"/>
          <w:szCs w:val="24"/>
          <w:lang w:val="en-US"/>
        </w:rPr>
        <w:t>evaluasi dan penyempurnaan terhadap pengetahuan sebagai aset intelektual organisas</w:t>
      </w:r>
      <w:r>
        <w:rPr>
          <w:rFonts w:ascii="Times New Roman" w:hAnsi="Times New Roman" w:cs="Times New Roman"/>
          <w:sz w:val="24"/>
          <w:szCs w:val="24"/>
          <w:lang w:val="en-US"/>
        </w:rPr>
        <w:t>i.</w:t>
      </w:r>
    </w:p>
    <w:p w14:paraId="40FF8BBA" w14:textId="5AA72464" w:rsidR="00937C0F" w:rsidRDefault="00937C0F" w:rsidP="007779C9">
      <w:pPr>
        <w:pStyle w:val="ListParagraph"/>
        <w:numPr>
          <w:ilvl w:val="0"/>
          <w:numId w:val="78"/>
        </w:numPr>
        <w:spacing w:line="240" w:lineRule="auto"/>
        <w:jc w:val="both"/>
        <w:rPr>
          <w:rFonts w:ascii="Times New Roman" w:hAnsi="Times New Roman" w:cs="Times New Roman"/>
          <w:sz w:val="24"/>
          <w:szCs w:val="24"/>
          <w:lang w:val="en-US"/>
        </w:rPr>
      </w:pPr>
      <w:r w:rsidRPr="00937C0F">
        <w:rPr>
          <w:rFonts w:ascii="Times New Roman" w:hAnsi="Times New Roman" w:cs="Times New Roman"/>
          <w:sz w:val="24"/>
          <w:szCs w:val="24"/>
          <w:lang w:val="en-US"/>
        </w:rPr>
        <w:t>Penilaian risiko yang dilakukan oleh BPK memerlukan suatu sistem manajemen khusus yang dikoordinasikan secara komprehensif melalui penerapan manajemen risiko. Manajemen Risiko ditetapkan melalui Keputusan BPK Nomor 6/K/I-XIII.2/8/2018 tentang Kebijakan Penerapan Manajemen Risiko di Lingkungan Badan Pemeriksa Keuangan dan Keputusan BPK Nomor 7/K/I-XIII.2/9/2018 tentang Pedoman Penerapan Manajemen Risiko di Lingkungan Badan Pemeriksa Keuangan. Melalui penerapan manajemen risiko</w:t>
      </w:r>
      <w:r>
        <w:rPr>
          <w:rFonts w:ascii="Times New Roman" w:hAnsi="Times New Roman" w:cs="Times New Roman"/>
          <w:sz w:val="24"/>
          <w:szCs w:val="24"/>
          <w:lang w:val="en-US"/>
        </w:rPr>
        <w:t xml:space="preserve"> </w:t>
      </w:r>
      <w:r w:rsidRPr="00937C0F">
        <w:rPr>
          <w:rFonts w:ascii="Times New Roman" w:hAnsi="Times New Roman" w:cs="Times New Roman"/>
          <w:sz w:val="24"/>
          <w:szCs w:val="24"/>
          <w:lang w:val="en-US"/>
        </w:rPr>
        <w:t>diharapkan tujuan organisasi dapat tercapai.</w:t>
      </w:r>
    </w:p>
    <w:p w14:paraId="592BE3F2" w14:textId="7D36C499" w:rsidR="00937C0F" w:rsidRDefault="00937C0F" w:rsidP="007779C9">
      <w:pPr>
        <w:pStyle w:val="ListParagraph"/>
        <w:numPr>
          <w:ilvl w:val="0"/>
          <w:numId w:val="78"/>
        </w:numPr>
        <w:spacing w:line="240" w:lineRule="auto"/>
        <w:jc w:val="both"/>
        <w:rPr>
          <w:rFonts w:ascii="Times New Roman" w:hAnsi="Times New Roman" w:cs="Times New Roman"/>
          <w:sz w:val="24"/>
          <w:szCs w:val="24"/>
          <w:lang w:val="en-US"/>
        </w:rPr>
      </w:pPr>
      <w:r w:rsidRPr="00937C0F">
        <w:rPr>
          <w:rFonts w:ascii="Times New Roman" w:hAnsi="Times New Roman" w:cs="Times New Roman"/>
          <w:sz w:val="24"/>
          <w:szCs w:val="24"/>
          <w:lang w:val="en-US"/>
        </w:rPr>
        <w:t>BPK menyelaraskan pengembangan dan pemanfaatan TI dengan strategi pemerintah yaitu: (1) strategi pembangunan infrastruktur untuk transformasi digital; (2) strategi penyederhanaan birokrasi melalui penyelenggaraan e-government; dan (3) strategi</w:t>
      </w:r>
      <w:r>
        <w:rPr>
          <w:rFonts w:ascii="Times New Roman" w:hAnsi="Times New Roman" w:cs="Times New Roman"/>
          <w:sz w:val="24"/>
          <w:szCs w:val="24"/>
          <w:lang w:val="en-US"/>
        </w:rPr>
        <w:t xml:space="preserve"> </w:t>
      </w:r>
      <w:r w:rsidRPr="00937C0F">
        <w:rPr>
          <w:rFonts w:ascii="Times New Roman" w:hAnsi="Times New Roman" w:cs="Times New Roman"/>
          <w:sz w:val="24"/>
          <w:szCs w:val="24"/>
          <w:lang w:val="en-US"/>
        </w:rPr>
        <w:t>transformasi ekonomi melalui ekonomi digital dan kreatif.</w:t>
      </w:r>
    </w:p>
    <w:p w14:paraId="39210E14" w14:textId="47BC1AF9" w:rsidR="00937C0F" w:rsidRDefault="00937C0F" w:rsidP="007779C9">
      <w:pPr>
        <w:pStyle w:val="ListParagraph"/>
        <w:numPr>
          <w:ilvl w:val="0"/>
          <w:numId w:val="78"/>
        </w:numPr>
        <w:spacing w:line="240" w:lineRule="auto"/>
        <w:jc w:val="both"/>
        <w:rPr>
          <w:rFonts w:ascii="Times New Roman" w:hAnsi="Times New Roman" w:cs="Times New Roman"/>
          <w:sz w:val="24"/>
          <w:szCs w:val="24"/>
          <w:lang w:val="en-US"/>
        </w:rPr>
      </w:pPr>
      <w:r w:rsidRPr="00937C0F">
        <w:rPr>
          <w:rFonts w:ascii="Times New Roman" w:hAnsi="Times New Roman" w:cs="Times New Roman"/>
          <w:sz w:val="24"/>
          <w:szCs w:val="24"/>
          <w:lang w:val="en-US"/>
        </w:rPr>
        <w:lastRenderedPageBreak/>
        <w:t>BPK mengadopsi standar kompetensi manajerial dan sosial kultural PNS dalam PerMenPAN &amp; RB 38 Tahun 2017 dan mengembangkan standar kompetensi teknis Jabatan Fungsional  Pemeriksa dan standar kompetensi teknis pelaksana (dhi. pejabat struktural dan pelaksana). Standar kompetensi tersebut merupakan acuan bagi Biro SDM, Badiklat PKN,</w:t>
      </w:r>
      <w:r>
        <w:rPr>
          <w:rFonts w:ascii="Times New Roman" w:hAnsi="Times New Roman" w:cs="Times New Roman"/>
          <w:sz w:val="24"/>
          <w:szCs w:val="24"/>
          <w:lang w:val="en-US"/>
        </w:rPr>
        <w:t xml:space="preserve"> </w:t>
      </w:r>
      <w:r w:rsidRPr="00937C0F">
        <w:rPr>
          <w:rFonts w:ascii="Times New Roman" w:hAnsi="Times New Roman" w:cs="Times New Roman"/>
          <w:sz w:val="24"/>
          <w:szCs w:val="24"/>
          <w:lang w:val="en-US"/>
        </w:rPr>
        <w:t>atasan langsung, dan pegawai untuk melakukan kegiatan pengembangan kompetensi.</w:t>
      </w:r>
    </w:p>
    <w:p w14:paraId="06925FBC" w14:textId="4C20BD73" w:rsidR="00937C0F" w:rsidRPr="00937C0F" w:rsidRDefault="00937C0F" w:rsidP="007779C9">
      <w:pPr>
        <w:pStyle w:val="ListParagraph"/>
        <w:numPr>
          <w:ilvl w:val="0"/>
          <w:numId w:val="78"/>
        </w:numPr>
        <w:spacing w:line="240" w:lineRule="auto"/>
        <w:jc w:val="both"/>
        <w:rPr>
          <w:rFonts w:ascii="Times New Roman" w:hAnsi="Times New Roman" w:cs="Times New Roman"/>
          <w:sz w:val="24"/>
          <w:szCs w:val="24"/>
          <w:lang w:val="en-US"/>
        </w:rPr>
      </w:pPr>
      <w:r w:rsidRPr="00937C0F">
        <w:rPr>
          <w:rFonts w:ascii="Times New Roman" w:hAnsi="Times New Roman" w:cs="Times New Roman"/>
          <w:sz w:val="24"/>
          <w:szCs w:val="24"/>
          <w:lang w:val="en-US"/>
        </w:rPr>
        <w:t>Salah satu dukungan kelembagaan yang diperlukan adalah kegiatan pengelolaan Strategi</w:t>
      </w:r>
      <w:r>
        <w:rPr>
          <w:rFonts w:ascii="Times New Roman" w:hAnsi="Times New Roman" w:cs="Times New Roman"/>
          <w:sz w:val="24"/>
          <w:szCs w:val="24"/>
          <w:lang w:val="en-US"/>
        </w:rPr>
        <w:t xml:space="preserve"> </w:t>
      </w:r>
      <w:r w:rsidR="00F7743A">
        <w:rPr>
          <w:rFonts w:ascii="Times New Roman" w:hAnsi="Times New Roman" w:cs="Times New Roman"/>
          <w:sz w:val="24"/>
          <w:szCs w:val="24"/>
          <w:lang w:val="en-US"/>
        </w:rPr>
        <w:t>K</w:t>
      </w:r>
      <w:r w:rsidRPr="00937C0F">
        <w:rPr>
          <w:rFonts w:ascii="Times New Roman" w:hAnsi="Times New Roman" w:cs="Times New Roman"/>
          <w:sz w:val="24"/>
          <w:szCs w:val="24"/>
          <w:lang w:val="en-US"/>
        </w:rPr>
        <w:t>omunikasi yang dilaksanakan melalui beberapa tahapan yaitu:</w:t>
      </w:r>
    </w:p>
    <w:p w14:paraId="386F573C" w14:textId="77777777" w:rsidR="00937C0F" w:rsidRPr="00937C0F" w:rsidRDefault="00937C0F" w:rsidP="007779C9">
      <w:pPr>
        <w:pStyle w:val="ListParagraph"/>
        <w:numPr>
          <w:ilvl w:val="0"/>
          <w:numId w:val="79"/>
        </w:numPr>
        <w:spacing w:line="240" w:lineRule="auto"/>
        <w:jc w:val="both"/>
        <w:rPr>
          <w:rFonts w:ascii="Times New Roman" w:hAnsi="Times New Roman" w:cs="Times New Roman"/>
          <w:sz w:val="24"/>
          <w:szCs w:val="24"/>
          <w:lang w:val="en-US"/>
        </w:rPr>
      </w:pPr>
      <w:r w:rsidRPr="00937C0F">
        <w:rPr>
          <w:rFonts w:ascii="Times New Roman" w:hAnsi="Times New Roman" w:cs="Times New Roman"/>
          <w:sz w:val="24"/>
          <w:szCs w:val="24"/>
          <w:lang w:val="en-US"/>
        </w:rPr>
        <w:t>Menyusun dokumen strategi komunikasi dan hubungan kerjasama antar lembaga secara</w:t>
      </w:r>
      <w:r>
        <w:rPr>
          <w:rFonts w:ascii="Times New Roman" w:hAnsi="Times New Roman" w:cs="Times New Roman"/>
          <w:sz w:val="24"/>
          <w:szCs w:val="24"/>
          <w:lang w:val="en-US"/>
        </w:rPr>
        <w:t xml:space="preserve"> </w:t>
      </w:r>
      <w:r w:rsidRPr="00937C0F">
        <w:rPr>
          <w:rFonts w:ascii="Times New Roman" w:hAnsi="Times New Roman" w:cs="Times New Roman"/>
          <w:sz w:val="24"/>
          <w:szCs w:val="24"/>
          <w:lang w:val="en-US"/>
        </w:rPr>
        <w:t xml:space="preserve">nasional dan internasional. </w:t>
      </w:r>
    </w:p>
    <w:p w14:paraId="22726B85" w14:textId="77777777" w:rsidR="00937C0F" w:rsidRPr="00937C0F" w:rsidRDefault="00937C0F" w:rsidP="007779C9">
      <w:pPr>
        <w:pStyle w:val="ListParagraph"/>
        <w:numPr>
          <w:ilvl w:val="0"/>
          <w:numId w:val="79"/>
        </w:numPr>
        <w:spacing w:line="240" w:lineRule="auto"/>
        <w:jc w:val="both"/>
        <w:rPr>
          <w:rFonts w:ascii="Times New Roman" w:hAnsi="Times New Roman" w:cs="Times New Roman"/>
          <w:sz w:val="24"/>
          <w:szCs w:val="24"/>
          <w:lang w:val="en-US"/>
        </w:rPr>
      </w:pPr>
      <w:r w:rsidRPr="00937C0F">
        <w:rPr>
          <w:rFonts w:ascii="Times New Roman" w:hAnsi="Times New Roman" w:cs="Times New Roman"/>
          <w:sz w:val="24"/>
          <w:szCs w:val="24"/>
          <w:lang w:val="en-US"/>
        </w:rPr>
        <w:t>Penguatan komunikasi pada lingkup hubungan antara BPK dengan para pemangku</w:t>
      </w:r>
      <w:r>
        <w:rPr>
          <w:rFonts w:ascii="Times New Roman" w:hAnsi="Times New Roman" w:cs="Times New Roman"/>
          <w:sz w:val="24"/>
          <w:szCs w:val="24"/>
          <w:lang w:val="en-US"/>
        </w:rPr>
        <w:t xml:space="preserve"> </w:t>
      </w:r>
      <w:r w:rsidRPr="00937C0F">
        <w:rPr>
          <w:rFonts w:ascii="Times New Roman" w:hAnsi="Times New Roman" w:cs="Times New Roman"/>
          <w:sz w:val="24"/>
          <w:szCs w:val="24"/>
          <w:lang w:val="en-US"/>
        </w:rPr>
        <w:t>kepentingan nasional (K/L, Akademisi, Profesi, LSM) melalui kegiatan yang berbentuk</w:t>
      </w:r>
      <w:r>
        <w:rPr>
          <w:rFonts w:ascii="Times New Roman" w:hAnsi="Times New Roman" w:cs="Times New Roman"/>
          <w:sz w:val="24"/>
          <w:szCs w:val="24"/>
          <w:lang w:val="en-US"/>
        </w:rPr>
        <w:t xml:space="preserve"> </w:t>
      </w:r>
      <w:r w:rsidRPr="00937C0F">
        <w:rPr>
          <w:rFonts w:ascii="Times New Roman" w:hAnsi="Times New Roman" w:cs="Times New Roman"/>
          <w:sz w:val="24"/>
          <w:szCs w:val="24"/>
          <w:lang w:val="en-US"/>
        </w:rPr>
        <w:t>komunikasi dua arah dan perikatan dalam bentuk nota kesepahaman.</w:t>
      </w:r>
    </w:p>
    <w:p w14:paraId="1A93952D" w14:textId="77777777" w:rsidR="00937C0F" w:rsidRPr="00937C0F" w:rsidRDefault="00937C0F" w:rsidP="007779C9">
      <w:pPr>
        <w:pStyle w:val="ListParagraph"/>
        <w:numPr>
          <w:ilvl w:val="0"/>
          <w:numId w:val="79"/>
        </w:numPr>
        <w:spacing w:line="240" w:lineRule="auto"/>
        <w:jc w:val="both"/>
        <w:rPr>
          <w:rFonts w:ascii="Times New Roman" w:hAnsi="Times New Roman" w:cs="Times New Roman"/>
          <w:sz w:val="24"/>
          <w:szCs w:val="24"/>
          <w:lang w:val="en-US"/>
        </w:rPr>
      </w:pPr>
      <w:r w:rsidRPr="00937C0F">
        <w:rPr>
          <w:rFonts w:ascii="Times New Roman" w:hAnsi="Times New Roman" w:cs="Times New Roman"/>
          <w:sz w:val="24"/>
          <w:szCs w:val="24"/>
          <w:lang w:val="en-US"/>
        </w:rPr>
        <w:t>Melakukan mapping model-model media komunikasi yang dapat digunakan untuk</w:t>
      </w:r>
      <w:r>
        <w:rPr>
          <w:rFonts w:ascii="Times New Roman" w:hAnsi="Times New Roman" w:cs="Times New Roman"/>
          <w:sz w:val="24"/>
          <w:szCs w:val="24"/>
          <w:lang w:val="en-US"/>
        </w:rPr>
        <w:t xml:space="preserve"> </w:t>
      </w:r>
      <w:r w:rsidRPr="00937C0F">
        <w:rPr>
          <w:rFonts w:ascii="Times New Roman" w:hAnsi="Times New Roman" w:cs="Times New Roman"/>
          <w:sz w:val="24"/>
          <w:szCs w:val="24"/>
          <w:lang w:val="en-US"/>
        </w:rPr>
        <w:t>meningkatkan komunikasi dan peran BPK pada skala nasional dan internasional melalui</w:t>
      </w:r>
      <w:r>
        <w:rPr>
          <w:rFonts w:ascii="Times New Roman" w:hAnsi="Times New Roman" w:cs="Times New Roman"/>
          <w:sz w:val="24"/>
          <w:szCs w:val="24"/>
          <w:lang w:val="en-US"/>
        </w:rPr>
        <w:t xml:space="preserve"> </w:t>
      </w:r>
      <w:r w:rsidRPr="00937C0F">
        <w:rPr>
          <w:rFonts w:ascii="Times New Roman" w:hAnsi="Times New Roman" w:cs="Times New Roman"/>
          <w:sz w:val="24"/>
          <w:szCs w:val="24"/>
          <w:lang w:val="en-US"/>
        </w:rPr>
        <w:t>kegiatan internalisasi dan eksternalisasi.</w:t>
      </w:r>
    </w:p>
    <w:p w14:paraId="2ACE9A3E" w14:textId="77777777" w:rsidR="00937C0F" w:rsidRDefault="00937C0F" w:rsidP="007779C9">
      <w:pPr>
        <w:pStyle w:val="ListParagraph"/>
        <w:numPr>
          <w:ilvl w:val="0"/>
          <w:numId w:val="79"/>
        </w:numPr>
        <w:spacing w:line="240" w:lineRule="auto"/>
        <w:jc w:val="both"/>
        <w:rPr>
          <w:rFonts w:ascii="Times New Roman" w:hAnsi="Times New Roman" w:cs="Times New Roman"/>
          <w:sz w:val="24"/>
          <w:szCs w:val="24"/>
          <w:lang w:val="en-US"/>
        </w:rPr>
      </w:pPr>
      <w:r w:rsidRPr="00937C0F">
        <w:rPr>
          <w:rFonts w:ascii="Times New Roman" w:hAnsi="Times New Roman" w:cs="Times New Roman"/>
          <w:sz w:val="24"/>
          <w:szCs w:val="24"/>
          <w:lang w:val="en-US"/>
        </w:rPr>
        <w:t>Peningkatan kapabilitas organisasi dengan mendorong peningkatan peran BPK sebagai</w:t>
      </w:r>
      <w:r>
        <w:rPr>
          <w:rFonts w:ascii="Times New Roman" w:hAnsi="Times New Roman" w:cs="Times New Roman"/>
          <w:sz w:val="24"/>
          <w:szCs w:val="24"/>
          <w:lang w:val="en-US"/>
        </w:rPr>
        <w:t xml:space="preserve"> </w:t>
      </w:r>
      <w:r w:rsidRPr="00937C0F">
        <w:rPr>
          <w:rFonts w:ascii="Times New Roman" w:hAnsi="Times New Roman" w:cs="Times New Roman"/>
          <w:sz w:val="24"/>
          <w:szCs w:val="24"/>
          <w:lang w:val="en-US"/>
        </w:rPr>
        <w:t>subject matter expert (SME) pada organisasi internasional dan penempatan pelaksana</w:t>
      </w:r>
      <w:r>
        <w:rPr>
          <w:rFonts w:ascii="Times New Roman" w:hAnsi="Times New Roman" w:cs="Times New Roman"/>
          <w:sz w:val="24"/>
          <w:szCs w:val="24"/>
          <w:lang w:val="en-US"/>
        </w:rPr>
        <w:t xml:space="preserve"> </w:t>
      </w:r>
      <w:r w:rsidRPr="00937C0F">
        <w:rPr>
          <w:rFonts w:ascii="Times New Roman" w:hAnsi="Times New Roman" w:cs="Times New Roman"/>
          <w:sz w:val="24"/>
          <w:szCs w:val="24"/>
          <w:lang w:val="en-US"/>
        </w:rPr>
        <w:t>BPK sebagai bagian dari organisasi internasional.</w:t>
      </w:r>
    </w:p>
    <w:p w14:paraId="7CE8A17B" w14:textId="375B4678" w:rsidR="00937C0F" w:rsidRPr="00937C0F" w:rsidRDefault="00937C0F" w:rsidP="007779C9">
      <w:pPr>
        <w:pStyle w:val="ListParagraph"/>
        <w:numPr>
          <w:ilvl w:val="0"/>
          <w:numId w:val="78"/>
        </w:numPr>
        <w:spacing w:line="240" w:lineRule="auto"/>
        <w:jc w:val="both"/>
        <w:rPr>
          <w:rFonts w:ascii="Times New Roman" w:hAnsi="Times New Roman" w:cs="Times New Roman"/>
          <w:sz w:val="24"/>
          <w:szCs w:val="24"/>
          <w:lang w:val="en-US"/>
        </w:rPr>
      </w:pPr>
      <w:r w:rsidRPr="00937C0F">
        <w:rPr>
          <w:rFonts w:ascii="Times New Roman" w:hAnsi="Times New Roman" w:cs="Times New Roman"/>
          <w:sz w:val="24"/>
          <w:szCs w:val="24"/>
          <w:lang w:val="en-US"/>
        </w:rPr>
        <w:t>Dukungan kelembagaan berupa kegiatan penyediaan sarana dan prasarana serta adaptasi</w:t>
      </w:r>
      <w:r>
        <w:rPr>
          <w:rFonts w:ascii="Times New Roman" w:hAnsi="Times New Roman" w:cs="Times New Roman"/>
          <w:sz w:val="24"/>
          <w:szCs w:val="24"/>
          <w:lang w:val="en-US"/>
        </w:rPr>
        <w:t xml:space="preserve"> </w:t>
      </w:r>
      <w:r w:rsidRPr="00937C0F">
        <w:rPr>
          <w:rFonts w:ascii="Times New Roman" w:hAnsi="Times New Roman" w:cs="Times New Roman"/>
          <w:sz w:val="24"/>
          <w:szCs w:val="24"/>
          <w:lang w:val="en-US"/>
        </w:rPr>
        <w:t>kebiasaan baru dilakukan melalui tiga strategi sebagai berikut:</w:t>
      </w:r>
    </w:p>
    <w:p w14:paraId="2F9A2022" w14:textId="61E4237D" w:rsidR="00937C0F" w:rsidRPr="00F7743A" w:rsidRDefault="00937C0F" w:rsidP="007779C9">
      <w:pPr>
        <w:pStyle w:val="ListParagraph"/>
        <w:numPr>
          <w:ilvl w:val="0"/>
          <w:numId w:val="80"/>
        </w:numPr>
        <w:spacing w:line="240" w:lineRule="auto"/>
        <w:jc w:val="both"/>
        <w:rPr>
          <w:rFonts w:ascii="Times New Roman" w:hAnsi="Times New Roman" w:cs="Times New Roman"/>
          <w:sz w:val="24"/>
          <w:szCs w:val="24"/>
          <w:lang w:val="en-US"/>
        </w:rPr>
      </w:pPr>
      <w:r w:rsidRPr="00F7743A">
        <w:rPr>
          <w:rFonts w:ascii="Times New Roman" w:hAnsi="Times New Roman" w:cs="Times New Roman"/>
          <w:sz w:val="24"/>
          <w:szCs w:val="24"/>
          <w:lang w:val="en-US"/>
        </w:rPr>
        <w:t>Penyediaaan sarana prasarana. Strategi ini dilakukan untuk dengan cara pengadaan</w:t>
      </w:r>
      <w:r w:rsidR="00F7743A" w:rsidRPr="00F7743A">
        <w:rPr>
          <w:rFonts w:ascii="Times New Roman" w:hAnsi="Times New Roman" w:cs="Times New Roman"/>
          <w:sz w:val="24"/>
          <w:szCs w:val="24"/>
          <w:lang w:val="en-US"/>
        </w:rPr>
        <w:t xml:space="preserve"> </w:t>
      </w:r>
      <w:r w:rsidRPr="00F7743A">
        <w:rPr>
          <w:rFonts w:ascii="Times New Roman" w:hAnsi="Times New Roman" w:cs="Times New Roman"/>
          <w:sz w:val="24"/>
          <w:szCs w:val="24"/>
          <w:lang w:val="en-US"/>
        </w:rPr>
        <w:t>sarana prasarana sesuai kebutuhan satker di BPK, mengadakan sarana dan prasarana</w:t>
      </w:r>
      <w:r w:rsidR="00F7743A" w:rsidRPr="00F7743A">
        <w:rPr>
          <w:rFonts w:ascii="Times New Roman" w:hAnsi="Times New Roman" w:cs="Times New Roman"/>
          <w:sz w:val="24"/>
          <w:szCs w:val="24"/>
          <w:lang w:val="en-US"/>
        </w:rPr>
        <w:t xml:space="preserve"> </w:t>
      </w:r>
      <w:r w:rsidRPr="00F7743A">
        <w:rPr>
          <w:rFonts w:ascii="Times New Roman" w:hAnsi="Times New Roman" w:cs="Times New Roman"/>
          <w:sz w:val="24"/>
          <w:szCs w:val="24"/>
          <w:lang w:val="en-US"/>
        </w:rPr>
        <w:t>sebagai pencegahan kerusakan, menerapkan sistem keamanan sarana prasarana yang</w:t>
      </w:r>
      <w:r w:rsidR="00F7743A" w:rsidRPr="00F7743A">
        <w:rPr>
          <w:rFonts w:ascii="Times New Roman" w:hAnsi="Times New Roman" w:cs="Times New Roman"/>
          <w:sz w:val="24"/>
          <w:szCs w:val="24"/>
          <w:lang w:val="en-US"/>
        </w:rPr>
        <w:t xml:space="preserve"> </w:t>
      </w:r>
      <w:r w:rsidRPr="00F7743A">
        <w:rPr>
          <w:rFonts w:ascii="Times New Roman" w:hAnsi="Times New Roman" w:cs="Times New Roman"/>
          <w:sz w:val="24"/>
          <w:szCs w:val="24"/>
          <w:lang w:val="en-US"/>
        </w:rPr>
        <w:t>terintegrasi, serta secara berkala melakukan pengkinian data sarana prasarana yang</w:t>
      </w:r>
      <w:r w:rsidR="00F7743A">
        <w:rPr>
          <w:rFonts w:ascii="Times New Roman" w:hAnsi="Times New Roman" w:cs="Times New Roman"/>
          <w:sz w:val="24"/>
          <w:szCs w:val="24"/>
          <w:lang w:val="en-US"/>
        </w:rPr>
        <w:t xml:space="preserve"> </w:t>
      </w:r>
      <w:r w:rsidRPr="00F7743A">
        <w:rPr>
          <w:rFonts w:ascii="Times New Roman" w:hAnsi="Times New Roman" w:cs="Times New Roman"/>
          <w:sz w:val="24"/>
          <w:szCs w:val="24"/>
          <w:lang w:val="en-US"/>
        </w:rPr>
        <w:t>tersedia dan data kebutuhan sarana dan prasarana dari satker terkait.</w:t>
      </w:r>
    </w:p>
    <w:p w14:paraId="0F5AABE8" w14:textId="42D34D05" w:rsidR="00937C0F" w:rsidRPr="00F7743A" w:rsidRDefault="00937C0F" w:rsidP="007779C9">
      <w:pPr>
        <w:pStyle w:val="ListParagraph"/>
        <w:numPr>
          <w:ilvl w:val="0"/>
          <w:numId w:val="80"/>
        </w:numPr>
        <w:spacing w:line="240" w:lineRule="auto"/>
        <w:jc w:val="both"/>
        <w:rPr>
          <w:rFonts w:ascii="Times New Roman" w:hAnsi="Times New Roman" w:cs="Times New Roman"/>
          <w:sz w:val="24"/>
          <w:szCs w:val="24"/>
          <w:lang w:val="en-US"/>
        </w:rPr>
      </w:pPr>
      <w:r w:rsidRPr="00F7743A">
        <w:rPr>
          <w:rFonts w:ascii="Times New Roman" w:hAnsi="Times New Roman" w:cs="Times New Roman"/>
          <w:sz w:val="24"/>
          <w:szCs w:val="24"/>
          <w:lang w:val="en-US"/>
        </w:rPr>
        <w:t>Adaptasi Kebiasaan Baru. Strategi ini merupakan respons BPK terhadap kebutuhan</w:t>
      </w:r>
      <w:r w:rsidR="00F7743A" w:rsidRPr="00F7743A">
        <w:rPr>
          <w:rFonts w:ascii="Times New Roman" w:hAnsi="Times New Roman" w:cs="Times New Roman"/>
          <w:sz w:val="24"/>
          <w:szCs w:val="24"/>
          <w:lang w:val="en-US"/>
        </w:rPr>
        <w:t xml:space="preserve"> </w:t>
      </w:r>
      <w:r w:rsidRPr="00F7743A">
        <w:rPr>
          <w:rFonts w:ascii="Times New Roman" w:hAnsi="Times New Roman" w:cs="Times New Roman"/>
          <w:sz w:val="24"/>
          <w:szCs w:val="24"/>
          <w:lang w:val="en-US"/>
        </w:rPr>
        <w:t>pelaksanaan tugas secara fleksibel setelah terjadinya pandemi Covid-19. Bentuk kegiatan yang dapat dilakukan adalah penghematan penggunaan</w:t>
      </w:r>
      <w:r w:rsidR="00F7743A" w:rsidRPr="00F7743A">
        <w:rPr>
          <w:rFonts w:ascii="Times New Roman" w:hAnsi="Times New Roman" w:cs="Times New Roman"/>
          <w:sz w:val="24"/>
          <w:szCs w:val="24"/>
          <w:lang w:val="en-US"/>
        </w:rPr>
        <w:t xml:space="preserve"> </w:t>
      </w:r>
      <w:r w:rsidRPr="00F7743A">
        <w:rPr>
          <w:rFonts w:ascii="Times New Roman" w:hAnsi="Times New Roman" w:cs="Times New Roman"/>
          <w:sz w:val="24"/>
          <w:szCs w:val="24"/>
          <w:lang w:val="en-US"/>
        </w:rPr>
        <w:t>sumber daya (energi) di kantor, efisiensi penggunaan ruang kantor, digitalisasi arsip,</w:t>
      </w:r>
      <w:r w:rsidR="00F7743A" w:rsidRPr="00F7743A">
        <w:rPr>
          <w:rFonts w:ascii="Times New Roman" w:hAnsi="Times New Roman" w:cs="Times New Roman"/>
          <w:sz w:val="24"/>
          <w:szCs w:val="24"/>
          <w:lang w:val="en-US"/>
        </w:rPr>
        <w:t xml:space="preserve"> </w:t>
      </w:r>
      <w:r w:rsidRPr="00F7743A">
        <w:rPr>
          <w:rFonts w:ascii="Times New Roman" w:hAnsi="Times New Roman" w:cs="Times New Roman"/>
          <w:sz w:val="24"/>
          <w:szCs w:val="24"/>
          <w:lang w:val="en-US"/>
        </w:rPr>
        <w:t>peningkatan sarana berbasis teknologi informasi untuk mendukung konsep bekerja di</w:t>
      </w:r>
      <w:r w:rsidR="00F7743A">
        <w:rPr>
          <w:rFonts w:ascii="Times New Roman" w:hAnsi="Times New Roman" w:cs="Times New Roman"/>
          <w:sz w:val="24"/>
          <w:szCs w:val="24"/>
          <w:lang w:val="en-US"/>
        </w:rPr>
        <w:t xml:space="preserve"> </w:t>
      </w:r>
      <w:r w:rsidRPr="00F7743A">
        <w:rPr>
          <w:rFonts w:ascii="Times New Roman" w:hAnsi="Times New Roman" w:cs="Times New Roman"/>
          <w:sz w:val="24"/>
          <w:szCs w:val="24"/>
          <w:lang w:val="en-US"/>
        </w:rPr>
        <w:t>mana saja, dan peningkatan sarana prasarana terkait protokol kesehatan.</w:t>
      </w:r>
    </w:p>
    <w:p w14:paraId="4C16FE98" w14:textId="718D5B71" w:rsidR="00937C0F" w:rsidRPr="00F7743A" w:rsidRDefault="00937C0F" w:rsidP="007779C9">
      <w:pPr>
        <w:pStyle w:val="ListParagraph"/>
        <w:numPr>
          <w:ilvl w:val="0"/>
          <w:numId w:val="80"/>
        </w:numPr>
        <w:spacing w:line="240" w:lineRule="auto"/>
        <w:jc w:val="both"/>
        <w:rPr>
          <w:rFonts w:ascii="Times New Roman" w:hAnsi="Times New Roman" w:cs="Times New Roman"/>
          <w:sz w:val="24"/>
          <w:szCs w:val="24"/>
          <w:lang w:val="en-US"/>
        </w:rPr>
      </w:pPr>
      <w:r w:rsidRPr="00F7743A">
        <w:rPr>
          <w:rFonts w:ascii="Times New Roman" w:hAnsi="Times New Roman" w:cs="Times New Roman"/>
          <w:sz w:val="24"/>
          <w:szCs w:val="24"/>
          <w:lang w:val="en-US"/>
        </w:rPr>
        <w:t>Penyediaan dukungan untuk Transformasi Digital. Strategi ini terutama dilakukan oleh</w:t>
      </w:r>
      <w:r w:rsidR="00F7743A" w:rsidRPr="00F7743A">
        <w:rPr>
          <w:rFonts w:ascii="Times New Roman" w:hAnsi="Times New Roman" w:cs="Times New Roman"/>
          <w:sz w:val="24"/>
          <w:szCs w:val="24"/>
          <w:lang w:val="en-US"/>
        </w:rPr>
        <w:t xml:space="preserve"> </w:t>
      </w:r>
      <w:r w:rsidRPr="00F7743A">
        <w:rPr>
          <w:rFonts w:ascii="Times New Roman" w:hAnsi="Times New Roman" w:cs="Times New Roman"/>
          <w:sz w:val="24"/>
          <w:szCs w:val="24"/>
          <w:lang w:val="en-US"/>
        </w:rPr>
        <w:t>Biro Umum dengan melakukan proses pengadaaan sarana prasarana yang disesuaikan</w:t>
      </w:r>
      <w:r w:rsidR="00F7743A">
        <w:rPr>
          <w:rFonts w:ascii="Times New Roman" w:hAnsi="Times New Roman" w:cs="Times New Roman"/>
          <w:sz w:val="24"/>
          <w:szCs w:val="24"/>
          <w:lang w:val="en-US"/>
        </w:rPr>
        <w:t xml:space="preserve"> </w:t>
      </w:r>
      <w:r w:rsidRPr="00F7743A">
        <w:rPr>
          <w:rFonts w:ascii="Times New Roman" w:hAnsi="Times New Roman" w:cs="Times New Roman"/>
          <w:sz w:val="24"/>
          <w:szCs w:val="24"/>
          <w:lang w:val="en-US"/>
        </w:rPr>
        <w:t>dengan rencana umum teknologi informasi yang telah disusun oleh Biro TI.</w:t>
      </w:r>
    </w:p>
    <w:p w14:paraId="721D7CA6" w14:textId="36DF4DB6" w:rsidR="00857E70" w:rsidRDefault="00857E70" w:rsidP="007779C9">
      <w:pPr>
        <w:spacing w:before="160" w:after="0" w:line="240" w:lineRule="auto"/>
        <w:ind w:firstLine="425"/>
        <w:jc w:val="both"/>
        <w:rPr>
          <w:rFonts w:ascii="Times New Roman" w:hAnsi="Times New Roman" w:cs="Times New Roman"/>
          <w:sz w:val="24"/>
          <w:szCs w:val="24"/>
          <w:lang w:val="en-US"/>
        </w:rPr>
      </w:pPr>
      <w:r w:rsidRPr="00C25734">
        <w:rPr>
          <w:rFonts w:ascii="Times New Roman" w:hAnsi="Times New Roman" w:cs="Times New Roman"/>
          <w:sz w:val="24"/>
          <w:szCs w:val="24"/>
          <w:lang w:val="en-US"/>
        </w:rPr>
        <w:t xml:space="preserve">Untuk </w:t>
      </w:r>
      <w:r>
        <w:rPr>
          <w:rFonts w:ascii="Times New Roman" w:hAnsi="Times New Roman" w:cs="Times New Roman"/>
          <w:sz w:val="24"/>
          <w:szCs w:val="24"/>
          <w:lang w:val="en-US"/>
        </w:rPr>
        <w:t>menguatkan penjelasan diatas</w:t>
      </w:r>
      <w:r w:rsidRPr="00C25734">
        <w:rPr>
          <w:rFonts w:ascii="Times New Roman" w:hAnsi="Times New Roman" w:cs="Times New Roman"/>
          <w:sz w:val="24"/>
          <w:szCs w:val="24"/>
          <w:lang w:val="en-US"/>
        </w:rPr>
        <w:t xml:space="preserve">, peneliti </w:t>
      </w:r>
      <w:r>
        <w:rPr>
          <w:rFonts w:ascii="Times New Roman" w:hAnsi="Times New Roman" w:cs="Times New Roman"/>
          <w:sz w:val="24"/>
          <w:szCs w:val="24"/>
          <w:lang w:val="en-US"/>
        </w:rPr>
        <w:t xml:space="preserve">mengajukan </w:t>
      </w:r>
      <w:r w:rsidRPr="00C25734">
        <w:rPr>
          <w:rFonts w:ascii="Times New Roman" w:hAnsi="Times New Roman" w:cs="Times New Roman"/>
          <w:sz w:val="24"/>
          <w:szCs w:val="24"/>
          <w:lang w:val="en-US"/>
        </w:rPr>
        <w:t xml:space="preserve">pertanyaan </w:t>
      </w:r>
      <w:r>
        <w:rPr>
          <w:rFonts w:ascii="Times New Roman" w:hAnsi="Times New Roman" w:cs="Times New Roman"/>
          <w:sz w:val="24"/>
          <w:szCs w:val="24"/>
          <w:lang w:val="en-US"/>
        </w:rPr>
        <w:t>kepada IK7 dan IK8 yang kemudian menjelaskan bahwa:</w:t>
      </w:r>
    </w:p>
    <w:p w14:paraId="7043E097" w14:textId="173F7AD8" w:rsidR="00857E70" w:rsidRPr="000464E5" w:rsidRDefault="00857E70" w:rsidP="007779C9">
      <w:pPr>
        <w:autoSpaceDE w:val="0"/>
        <w:autoSpaceDN w:val="0"/>
        <w:adjustRightInd w:val="0"/>
        <w:spacing w:after="0" w:line="240" w:lineRule="auto"/>
        <w:ind w:left="426" w:firstLine="142"/>
        <w:jc w:val="both"/>
        <w:rPr>
          <w:rFonts w:ascii="TimesNewRomanPSMT" w:hAnsi="TimesNewRomanPSMT" w:cs="TimesNewRomanPSMT"/>
          <w:sz w:val="24"/>
          <w:szCs w:val="24"/>
          <w:lang w:val="en-ID"/>
        </w:rPr>
      </w:pPr>
      <w:r w:rsidRPr="00857E70">
        <w:rPr>
          <w:rFonts w:ascii="TimesNewRomanPSMT" w:hAnsi="TimesNewRomanPSMT" w:cs="TimesNewRomanPSMT"/>
          <w:sz w:val="24"/>
          <w:szCs w:val="24"/>
          <w:lang w:val="en-ID"/>
        </w:rPr>
        <w:t>Menurut saya yang dilakukan BPK dalam menentukan objek pemeriksaan sudah cukup baik. Ya, telah dilaksanakan secara efektif dan tepat sasaran sesuai amanah undang-undang. Harapannya, pemeriksaan harus</w:t>
      </w:r>
      <w:r w:rsidR="00B83B28">
        <w:rPr>
          <w:rFonts w:ascii="TimesNewRomanPSMT" w:hAnsi="TimesNewRomanPSMT" w:cs="TimesNewRomanPSMT"/>
          <w:sz w:val="24"/>
          <w:szCs w:val="24"/>
          <w:lang w:val="en-ID"/>
        </w:rPr>
        <w:t xml:space="preserve"> terus</w:t>
      </w:r>
      <w:r w:rsidRPr="00857E70">
        <w:rPr>
          <w:rFonts w:ascii="TimesNewRomanPSMT" w:hAnsi="TimesNewRomanPSMT" w:cs="TimesNewRomanPSMT"/>
          <w:sz w:val="24"/>
          <w:szCs w:val="24"/>
          <w:lang w:val="en-ID"/>
        </w:rPr>
        <w:t xml:space="preserve"> dilakukan secara independen, objektif, dan profesional berdasarkan standar pemeriksaan</w:t>
      </w:r>
      <w:r>
        <w:rPr>
          <w:rFonts w:ascii="TimesNewRomanPSMT" w:hAnsi="TimesNewRomanPSMT" w:cs="TimesNewRomanPSMT"/>
          <w:sz w:val="24"/>
          <w:szCs w:val="24"/>
          <w:lang w:val="en-ID"/>
        </w:rPr>
        <w:t>.</w:t>
      </w:r>
    </w:p>
    <w:p w14:paraId="770BFD75" w14:textId="77777777" w:rsidR="00857E70" w:rsidRDefault="00857E70" w:rsidP="007779C9">
      <w:pPr>
        <w:spacing w:line="240" w:lineRule="auto"/>
        <w:ind w:firstLine="425"/>
        <w:contextualSpacing/>
        <w:jc w:val="both"/>
        <w:rPr>
          <w:rFonts w:ascii="Times New Roman" w:hAnsi="Times New Roman" w:cs="Times New Roman"/>
          <w:sz w:val="24"/>
          <w:szCs w:val="24"/>
          <w:lang w:val="en-US"/>
        </w:rPr>
      </w:pPr>
    </w:p>
    <w:p w14:paraId="4A6C72C0" w14:textId="23EB39BF" w:rsidR="00937C0F" w:rsidRPr="00937C0F" w:rsidRDefault="00B83B28" w:rsidP="007779C9">
      <w:pPr>
        <w:pStyle w:val="ListParagraph"/>
        <w:spacing w:line="24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Terlaksananya Pemerintahan yang baik (good government) merupakan tanggung jawab bersama. Seluruh Instansi dari pusat sampai daerah turut berperan menjaga tata kelola keuangan negara agar digunakan semaksimal mungkin untuk kemajuan pembangunan bangsa. Pengawasan</w:t>
      </w:r>
      <w:r w:rsidR="00CC66E9">
        <w:rPr>
          <w:rFonts w:ascii="Times New Roman" w:hAnsi="Times New Roman" w:cs="Times New Roman"/>
          <w:sz w:val="24"/>
          <w:szCs w:val="24"/>
          <w:lang w:val="en-US"/>
        </w:rPr>
        <w:t xml:space="preserve"> terhadap penggunaan uang rakyat</w:t>
      </w:r>
      <w:r>
        <w:rPr>
          <w:rFonts w:ascii="Times New Roman" w:hAnsi="Times New Roman" w:cs="Times New Roman"/>
          <w:sz w:val="24"/>
          <w:szCs w:val="24"/>
          <w:lang w:val="en-US"/>
        </w:rPr>
        <w:t xml:space="preserve"> tidak hanya dilakukan </w:t>
      </w:r>
      <w:r w:rsidR="00CC66E9">
        <w:rPr>
          <w:rFonts w:ascii="Times New Roman" w:hAnsi="Times New Roman" w:cs="Times New Roman"/>
          <w:sz w:val="24"/>
          <w:szCs w:val="24"/>
          <w:lang w:val="en-US"/>
        </w:rPr>
        <w:t>oleh satu atau dua lembaga, tapi harus melibatkan berbagai pihak dan dari segala arah sesuai prinsip transparan dan akuntabel.</w:t>
      </w:r>
    </w:p>
    <w:p w14:paraId="5D831A16" w14:textId="5C11E4FD" w:rsidR="00993CE4" w:rsidRDefault="00993CE4" w:rsidP="007779C9">
      <w:pPr>
        <w:pStyle w:val="Heading4"/>
        <w:spacing w:line="240" w:lineRule="auto"/>
        <w:jc w:val="center"/>
      </w:pPr>
      <w:bookmarkStart w:id="77" w:name="_Toc183708585"/>
      <w:r w:rsidRPr="00BD7EB7">
        <w:t xml:space="preserve">Menentukan Prioritas Objek </w:t>
      </w:r>
      <w:r>
        <w:t>Pemeriksaan</w:t>
      </w:r>
      <w:bookmarkEnd w:id="77"/>
    </w:p>
    <w:p w14:paraId="0F9BD16D" w14:textId="77777777" w:rsidR="00617932" w:rsidRDefault="00B445D5" w:rsidP="007779C9">
      <w:pPr>
        <w:spacing w:line="240" w:lineRule="auto"/>
        <w:ind w:firstLine="425"/>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K</w:t>
      </w:r>
      <w:r w:rsidRPr="00B445D5">
        <w:rPr>
          <w:rFonts w:ascii="Times New Roman" w:hAnsi="Times New Roman" w:cs="Times New Roman"/>
          <w:sz w:val="24"/>
          <w:szCs w:val="24"/>
          <w:lang w:val="en-US"/>
        </w:rPr>
        <w:t>ebijakan operasional terkait penetapan prioritas pelaksanaan pemeriksaan disesuaikan dengan kebijakan pemeriksaan pada Renstra BPK 2020-2024,  dimana</w:t>
      </w:r>
      <w:r>
        <w:rPr>
          <w:rFonts w:ascii="Times New Roman" w:hAnsi="Times New Roman" w:cs="Times New Roman"/>
          <w:sz w:val="24"/>
          <w:szCs w:val="24"/>
          <w:lang w:val="en-US"/>
        </w:rPr>
        <w:t xml:space="preserve"> </w:t>
      </w:r>
      <w:r w:rsidRPr="00B445D5">
        <w:rPr>
          <w:rFonts w:ascii="Times New Roman" w:hAnsi="Times New Roman" w:cs="Times New Roman"/>
          <w:sz w:val="24"/>
          <w:szCs w:val="24"/>
          <w:lang w:val="en-US"/>
        </w:rPr>
        <w:t xml:space="preserve">strategi pemeriksaan dilaksanakan sesuai prioritas </w:t>
      </w:r>
      <w:r w:rsidR="00617932" w:rsidRPr="00617932">
        <w:rPr>
          <w:rFonts w:ascii="Times New Roman" w:hAnsi="Times New Roman" w:cs="Times New Roman"/>
          <w:sz w:val="24"/>
          <w:szCs w:val="24"/>
          <w:lang w:val="en-US"/>
        </w:rPr>
        <w:t>sebagai berikut:</w:t>
      </w:r>
    </w:p>
    <w:p w14:paraId="14981D20" w14:textId="28C56B3C" w:rsidR="00617932" w:rsidRPr="00617932" w:rsidRDefault="00617932" w:rsidP="007779C9">
      <w:pPr>
        <w:pStyle w:val="ListParagraph"/>
        <w:numPr>
          <w:ilvl w:val="1"/>
          <w:numId w:val="81"/>
        </w:numPr>
        <w:spacing w:line="240" w:lineRule="auto"/>
        <w:ind w:left="785"/>
        <w:jc w:val="both"/>
        <w:rPr>
          <w:rFonts w:ascii="Times New Roman" w:hAnsi="Times New Roman" w:cs="Times New Roman"/>
          <w:sz w:val="24"/>
          <w:szCs w:val="24"/>
          <w:lang w:val="en-US"/>
        </w:rPr>
      </w:pPr>
      <w:r w:rsidRPr="00617932">
        <w:rPr>
          <w:rFonts w:ascii="Times New Roman" w:hAnsi="Times New Roman" w:cs="Times New Roman"/>
          <w:sz w:val="24"/>
          <w:szCs w:val="24"/>
          <w:lang w:val="en-US"/>
        </w:rPr>
        <w:t>pemeriksaan sesuai mandat, yaitu pelaksanaan pemeriksaan sesuai ketentuan undang-undang baik pemeriksaan keuangan maupun pemeriksaan dengan tujuan tertentu;</w:t>
      </w:r>
    </w:p>
    <w:p w14:paraId="332F1421" w14:textId="7A6266E7" w:rsidR="00617932" w:rsidRPr="00617932" w:rsidRDefault="00617932" w:rsidP="007779C9">
      <w:pPr>
        <w:pStyle w:val="ListParagraph"/>
        <w:numPr>
          <w:ilvl w:val="1"/>
          <w:numId w:val="81"/>
        </w:numPr>
        <w:spacing w:line="240" w:lineRule="auto"/>
        <w:ind w:left="785"/>
        <w:jc w:val="both"/>
        <w:rPr>
          <w:rFonts w:ascii="Times New Roman" w:hAnsi="Times New Roman" w:cs="Times New Roman"/>
          <w:sz w:val="24"/>
          <w:szCs w:val="24"/>
          <w:lang w:val="en-US"/>
        </w:rPr>
      </w:pPr>
      <w:r w:rsidRPr="00617932">
        <w:rPr>
          <w:rFonts w:ascii="Times New Roman" w:hAnsi="Times New Roman" w:cs="Times New Roman"/>
          <w:sz w:val="24"/>
          <w:szCs w:val="24"/>
          <w:lang w:val="en-US"/>
        </w:rPr>
        <w:t>pemeriksaan tematik, yaitu pelaksanaan pemeriksaa tematik nasional atas agenda pembangunan nasional dan pemeriksaan tematk lokal yang dapat berbentuk pemeriksaan kinerja maupun pemeriksaan dengan tujuan tertentu;</w:t>
      </w:r>
    </w:p>
    <w:p w14:paraId="1A90CE28" w14:textId="5262E096" w:rsidR="00617932" w:rsidRPr="00617932" w:rsidRDefault="00617932" w:rsidP="007779C9">
      <w:pPr>
        <w:pStyle w:val="ListParagraph"/>
        <w:numPr>
          <w:ilvl w:val="1"/>
          <w:numId w:val="81"/>
        </w:numPr>
        <w:spacing w:line="240" w:lineRule="auto"/>
        <w:ind w:left="785"/>
        <w:jc w:val="both"/>
        <w:rPr>
          <w:rFonts w:ascii="Times New Roman" w:hAnsi="Times New Roman" w:cs="Times New Roman"/>
          <w:sz w:val="24"/>
          <w:szCs w:val="24"/>
          <w:lang w:val="en-US"/>
        </w:rPr>
      </w:pPr>
      <w:r w:rsidRPr="00617932">
        <w:rPr>
          <w:rFonts w:ascii="Times New Roman" w:hAnsi="Times New Roman" w:cs="Times New Roman"/>
          <w:sz w:val="24"/>
          <w:szCs w:val="24"/>
          <w:lang w:val="en-US"/>
        </w:rPr>
        <w:t>pemeriksaan signifikan lainnya, yaitu pelaksanaan pemeriksaan untuk mengantisipasi perubahan situasi dan kondisi serta isu-isu strategis lain yang berkembang di masyarakat yang dapat berbentuk pemeriksaan kinerja atau pemeriksaan dengan tujuan tertentu;</w:t>
      </w:r>
    </w:p>
    <w:p w14:paraId="6954251B" w14:textId="0BD4F98B" w:rsidR="00617932" w:rsidRPr="00617932" w:rsidRDefault="00617932" w:rsidP="007779C9">
      <w:pPr>
        <w:pStyle w:val="ListParagraph"/>
        <w:numPr>
          <w:ilvl w:val="1"/>
          <w:numId w:val="81"/>
        </w:numPr>
        <w:spacing w:line="240" w:lineRule="auto"/>
        <w:ind w:left="785"/>
        <w:jc w:val="both"/>
        <w:rPr>
          <w:rFonts w:ascii="Times New Roman" w:hAnsi="Times New Roman" w:cs="Times New Roman"/>
          <w:sz w:val="24"/>
          <w:szCs w:val="24"/>
          <w:lang w:val="en-US"/>
        </w:rPr>
      </w:pPr>
      <w:r w:rsidRPr="00617932">
        <w:rPr>
          <w:rFonts w:ascii="Times New Roman" w:hAnsi="Times New Roman" w:cs="Times New Roman"/>
          <w:sz w:val="24"/>
          <w:szCs w:val="24"/>
          <w:lang w:val="en-US"/>
        </w:rPr>
        <w:t>pelaksanaan pemeriksaan investigatif dan pemeriksaan atas permintaan pemangku kepentingan;</w:t>
      </w:r>
    </w:p>
    <w:p w14:paraId="591E6BCC" w14:textId="4247C6C8" w:rsidR="00617932" w:rsidRPr="00617932" w:rsidRDefault="00617932" w:rsidP="007779C9">
      <w:pPr>
        <w:pStyle w:val="ListParagraph"/>
        <w:numPr>
          <w:ilvl w:val="1"/>
          <w:numId w:val="81"/>
        </w:numPr>
        <w:spacing w:line="240" w:lineRule="auto"/>
        <w:ind w:left="785"/>
        <w:jc w:val="both"/>
        <w:rPr>
          <w:rFonts w:ascii="Times New Roman" w:hAnsi="Times New Roman" w:cs="Times New Roman"/>
          <w:sz w:val="24"/>
          <w:szCs w:val="24"/>
          <w:lang w:val="en-US"/>
        </w:rPr>
      </w:pPr>
      <w:r w:rsidRPr="00617932">
        <w:rPr>
          <w:rFonts w:ascii="Times New Roman" w:hAnsi="Times New Roman" w:cs="Times New Roman"/>
          <w:sz w:val="24"/>
          <w:szCs w:val="24"/>
          <w:lang w:val="en-US"/>
        </w:rPr>
        <w:t>pelaksanaan tindak lanjut hasil pemeriksaan dan pemeriksaan atas tindak lanjut; dan</w:t>
      </w:r>
    </w:p>
    <w:p w14:paraId="2E8EFFE4" w14:textId="4FAD7D03" w:rsidR="00617932" w:rsidRDefault="00617932" w:rsidP="007779C9">
      <w:pPr>
        <w:pStyle w:val="ListParagraph"/>
        <w:numPr>
          <w:ilvl w:val="1"/>
          <w:numId w:val="81"/>
        </w:numPr>
        <w:spacing w:line="240" w:lineRule="auto"/>
        <w:ind w:left="785"/>
        <w:jc w:val="both"/>
        <w:rPr>
          <w:rFonts w:ascii="Times New Roman" w:hAnsi="Times New Roman" w:cs="Times New Roman"/>
          <w:sz w:val="24"/>
          <w:szCs w:val="24"/>
          <w:lang w:val="en-US"/>
        </w:rPr>
      </w:pPr>
      <w:r w:rsidRPr="00617932">
        <w:rPr>
          <w:rFonts w:ascii="Times New Roman" w:hAnsi="Times New Roman" w:cs="Times New Roman"/>
          <w:sz w:val="24"/>
          <w:szCs w:val="24"/>
          <w:lang w:val="en-US"/>
        </w:rPr>
        <w:t>pelaksanaan pemeriksaan dengan menggunakan KAP dalam pemeriksaan</w:t>
      </w:r>
      <w:r>
        <w:rPr>
          <w:rFonts w:ascii="Times New Roman" w:hAnsi="Times New Roman" w:cs="Times New Roman"/>
          <w:sz w:val="24"/>
          <w:szCs w:val="24"/>
          <w:lang w:val="en-US"/>
        </w:rPr>
        <w:t xml:space="preserve"> keuangan</w:t>
      </w:r>
    </w:p>
    <w:p w14:paraId="58C9FD69" w14:textId="2F34B43E" w:rsidR="00581666" w:rsidRDefault="00581666" w:rsidP="007779C9">
      <w:pPr>
        <w:spacing w:before="16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Sejalan dengan uraian diatas, IK</w:t>
      </w:r>
      <w:r w:rsidR="00D304AF">
        <w:rPr>
          <w:rFonts w:ascii="Times New Roman" w:hAnsi="Times New Roman" w:cs="Times New Roman"/>
          <w:sz w:val="24"/>
          <w:szCs w:val="24"/>
          <w:lang w:val="en-US"/>
        </w:rPr>
        <w:t>1</w:t>
      </w:r>
      <w:r>
        <w:rPr>
          <w:rFonts w:ascii="Times New Roman" w:hAnsi="Times New Roman" w:cs="Times New Roman"/>
          <w:sz w:val="24"/>
          <w:szCs w:val="24"/>
          <w:lang w:val="en-US"/>
        </w:rPr>
        <w:t xml:space="preserve"> berpendapat bahwa:</w:t>
      </w:r>
    </w:p>
    <w:p w14:paraId="580B9443" w14:textId="46DB0475" w:rsidR="00581666" w:rsidRDefault="00581666" w:rsidP="007779C9">
      <w:pPr>
        <w:autoSpaceDE w:val="0"/>
        <w:autoSpaceDN w:val="0"/>
        <w:adjustRightInd w:val="0"/>
        <w:spacing w:after="0" w:line="240" w:lineRule="auto"/>
        <w:ind w:left="426" w:firstLine="142"/>
        <w:jc w:val="both"/>
        <w:rPr>
          <w:rFonts w:ascii="TimesNewRomanPSMT" w:hAnsi="TimesNewRomanPSMT" w:cs="TimesNewRomanPSMT"/>
          <w:sz w:val="24"/>
          <w:szCs w:val="24"/>
          <w:lang w:val="en-ID"/>
        </w:rPr>
      </w:pPr>
      <w:r>
        <w:rPr>
          <w:rFonts w:ascii="TimesNewRomanPSMT" w:hAnsi="TimesNewRomanPSMT" w:cs="TimesNewRomanPSMT"/>
          <w:sz w:val="24"/>
          <w:szCs w:val="24"/>
          <w:lang w:val="en-ID"/>
        </w:rPr>
        <w:t>Adapun</w:t>
      </w:r>
      <w:r w:rsidRPr="00581666">
        <w:rPr>
          <w:rFonts w:ascii="TimesNewRomanPSMT" w:hAnsi="TimesNewRomanPSMT" w:cs="TimesNewRomanPSMT"/>
          <w:sz w:val="24"/>
          <w:szCs w:val="24"/>
          <w:lang w:val="en-ID"/>
        </w:rPr>
        <w:t xml:space="preserve"> cara BPK menyusun skala prioritas entitas yang menjadi objek pemeriksaanya </w:t>
      </w:r>
      <w:r>
        <w:rPr>
          <w:rFonts w:ascii="TimesNewRomanPSMT" w:hAnsi="TimesNewRomanPSMT" w:cs="TimesNewRomanPSMT"/>
          <w:sz w:val="24"/>
          <w:szCs w:val="24"/>
          <w:lang w:val="en-ID"/>
        </w:rPr>
        <w:t>adalah p</w:t>
      </w:r>
      <w:r w:rsidRPr="00581666">
        <w:rPr>
          <w:rFonts w:ascii="TimesNewRomanPSMT" w:hAnsi="TimesNewRomanPSMT" w:cs="TimesNewRomanPSMT"/>
          <w:sz w:val="24"/>
          <w:szCs w:val="24"/>
          <w:lang w:val="en-ID"/>
        </w:rPr>
        <w:t>rioritas ditentukan berdasarkan hasil rapat para pejabat di lingkungan BPK, mungkin dilihat dari besarnya anggaran yang dikelola atau berdasarkan tupoksi entitas yan</w:t>
      </w:r>
      <w:r>
        <w:rPr>
          <w:rFonts w:ascii="TimesNewRomanPSMT" w:hAnsi="TimesNewRomanPSMT" w:cs="TimesNewRomanPSMT"/>
          <w:sz w:val="24"/>
          <w:szCs w:val="24"/>
          <w:lang w:val="en-ID"/>
        </w:rPr>
        <w:t>g</w:t>
      </w:r>
      <w:r w:rsidRPr="00581666">
        <w:rPr>
          <w:rFonts w:ascii="TimesNewRomanPSMT" w:hAnsi="TimesNewRomanPSMT" w:cs="TimesNewRomanPSMT"/>
          <w:sz w:val="24"/>
          <w:szCs w:val="24"/>
          <w:lang w:val="en-ID"/>
        </w:rPr>
        <w:t xml:space="preserve"> diperiksa</w:t>
      </w:r>
      <w:r>
        <w:rPr>
          <w:rFonts w:ascii="TimesNewRomanPSMT" w:hAnsi="TimesNewRomanPSMT" w:cs="TimesNewRomanPSMT"/>
          <w:sz w:val="24"/>
          <w:szCs w:val="24"/>
          <w:lang w:val="en-ID"/>
        </w:rPr>
        <w:t xml:space="preserve">. </w:t>
      </w:r>
    </w:p>
    <w:p w14:paraId="4F43B67D" w14:textId="77777777" w:rsidR="00581666" w:rsidRPr="00832C7A" w:rsidRDefault="00581666" w:rsidP="007779C9">
      <w:pPr>
        <w:spacing w:after="0" w:line="240" w:lineRule="auto"/>
        <w:ind w:firstLine="425"/>
        <w:contextualSpacing/>
        <w:jc w:val="both"/>
        <w:rPr>
          <w:rFonts w:ascii="Times New Roman" w:hAnsi="Times New Roman" w:cs="Times New Roman"/>
          <w:sz w:val="24"/>
          <w:szCs w:val="24"/>
          <w:lang w:val="en-US"/>
        </w:rPr>
      </w:pPr>
    </w:p>
    <w:p w14:paraId="5EDA8BC0" w14:textId="0E098255" w:rsidR="00581666" w:rsidRDefault="001F72DC" w:rsidP="007779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Adapun m</w:t>
      </w:r>
      <w:r w:rsidR="00581666" w:rsidRPr="00581666">
        <w:rPr>
          <w:rFonts w:ascii="Times New Roman" w:hAnsi="Times New Roman" w:cs="Times New Roman"/>
          <w:sz w:val="24"/>
          <w:szCs w:val="24"/>
          <w:lang w:val="en-US"/>
        </w:rPr>
        <w:t xml:space="preserve">enurut </w:t>
      </w:r>
      <w:r>
        <w:rPr>
          <w:rFonts w:ascii="Times New Roman" w:hAnsi="Times New Roman" w:cs="Times New Roman"/>
          <w:sz w:val="24"/>
          <w:szCs w:val="24"/>
          <w:lang w:val="en-US"/>
        </w:rPr>
        <w:t>IK2 menjelaskan bahwa:</w:t>
      </w:r>
    </w:p>
    <w:p w14:paraId="5B46E3C1" w14:textId="64C589E5" w:rsidR="00581666" w:rsidRDefault="00581666" w:rsidP="007779C9">
      <w:pPr>
        <w:autoSpaceDE w:val="0"/>
        <w:autoSpaceDN w:val="0"/>
        <w:adjustRightInd w:val="0"/>
        <w:spacing w:after="0" w:line="240" w:lineRule="auto"/>
        <w:ind w:left="426" w:firstLine="142"/>
        <w:jc w:val="both"/>
        <w:rPr>
          <w:rFonts w:ascii="TimesNewRomanPSMT" w:hAnsi="TimesNewRomanPSMT" w:cs="TimesNewRomanPSMT"/>
          <w:sz w:val="24"/>
          <w:szCs w:val="24"/>
          <w:lang w:val="en-ID"/>
        </w:rPr>
      </w:pPr>
      <w:r w:rsidRPr="00581666">
        <w:rPr>
          <w:rFonts w:ascii="Times New Roman" w:hAnsi="Times New Roman" w:cs="Times New Roman"/>
          <w:sz w:val="24"/>
          <w:szCs w:val="24"/>
          <w:lang w:val="en-US"/>
        </w:rPr>
        <w:t xml:space="preserve">BPK </w:t>
      </w:r>
      <w:r w:rsidR="001F72DC">
        <w:rPr>
          <w:rFonts w:ascii="Times New Roman" w:hAnsi="Times New Roman" w:cs="Times New Roman"/>
          <w:sz w:val="24"/>
          <w:szCs w:val="24"/>
          <w:lang w:val="en-US"/>
        </w:rPr>
        <w:t>m</w:t>
      </w:r>
      <w:r w:rsidRPr="00581666">
        <w:rPr>
          <w:rFonts w:ascii="Times New Roman" w:hAnsi="Times New Roman" w:cs="Times New Roman"/>
          <w:sz w:val="24"/>
          <w:szCs w:val="24"/>
          <w:lang w:val="en-US"/>
        </w:rPr>
        <w:t>enyusun skala</w:t>
      </w:r>
      <w:r w:rsidR="001F72DC">
        <w:rPr>
          <w:rFonts w:ascii="Times New Roman" w:hAnsi="Times New Roman" w:cs="Times New Roman"/>
          <w:sz w:val="24"/>
          <w:szCs w:val="24"/>
          <w:lang w:val="en-US"/>
        </w:rPr>
        <w:t xml:space="preserve"> prioritas </w:t>
      </w:r>
      <w:r w:rsidRPr="00581666">
        <w:rPr>
          <w:rFonts w:ascii="Times New Roman" w:hAnsi="Times New Roman" w:cs="Times New Roman"/>
          <w:sz w:val="24"/>
          <w:szCs w:val="24"/>
          <w:lang w:val="en-US"/>
        </w:rPr>
        <w:t>pemeriksaan dengan terlebih dahulu menentukan  pemeriksaan mandatory (Pemeriksaan LK) baru kemudian pemeriksaan lainnya berdasarkan poin poin yang telah dibahas dalam faktor - faktor penentuan pemeriksaan,</w:t>
      </w:r>
      <w:r w:rsidRPr="00581666">
        <w:rPr>
          <w:rFonts w:ascii="TimesNewRomanPSMT" w:hAnsi="TimesNewRomanPSMT" w:cs="TimesNewRomanPSMT"/>
          <w:sz w:val="24"/>
          <w:szCs w:val="24"/>
          <w:lang w:val="en-ID"/>
        </w:rPr>
        <w:t xml:space="preserve"> </w:t>
      </w:r>
      <w:r w:rsidR="001F72DC">
        <w:rPr>
          <w:rFonts w:ascii="TimesNewRomanPSMT" w:hAnsi="TimesNewRomanPSMT" w:cs="TimesNewRomanPSMT"/>
          <w:sz w:val="24"/>
          <w:szCs w:val="24"/>
          <w:lang w:val="en-ID"/>
        </w:rPr>
        <w:t>hal itu dilakukan u</w:t>
      </w:r>
      <w:r w:rsidRPr="00581666">
        <w:rPr>
          <w:rFonts w:ascii="TimesNewRomanPSMT" w:hAnsi="TimesNewRomanPSMT" w:cs="TimesNewRomanPSMT"/>
          <w:sz w:val="24"/>
          <w:szCs w:val="24"/>
          <w:lang w:val="en-ID"/>
        </w:rPr>
        <w:t>ntuk perbaikan dalam menentukan objek pemeriksaan yang tepat agar hasil pemeriksaan menjadi lebih efektif</w:t>
      </w:r>
      <w:r w:rsidR="001F72DC">
        <w:rPr>
          <w:rFonts w:ascii="TimesNewRomanPSMT" w:hAnsi="TimesNewRomanPSMT" w:cs="TimesNewRomanPSMT"/>
          <w:sz w:val="24"/>
          <w:szCs w:val="24"/>
          <w:lang w:val="en-ID"/>
        </w:rPr>
        <w:t>.</w:t>
      </w:r>
    </w:p>
    <w:p w14:paraId="6DFBBABE" w14:textId="499C487E" w:rsidR="00581666" w:rsidRDefault="00581666" w:rsidP="007779C9">
      <w:pPr>
        <w:spacing w:line="240" w:lineRule="auto"/>
        <w:ind w:firstLine="426"/>
        <w:jc w:val="both"/>
        <w:rPr>
          <w:rFonts w:ascii="Times New Roman" w:hAnsi="Times New Roman" w:cs="Times New Roman"/>
          <w:sz w:val="24"/>
          <w:szCs w:val="24"/>
          <w:lang w:val="en-US"/>
        </w:rPr>
      </w:pPr>
    </w:p>
    <w:p w14:paraId="19ADE13E" w14:textId="41BDD4DF" w:rsidR="00BB52C0" w:rsidRPr="00FD088B" w:rsidRDefault="001F72DC" w:rsidP="002209E8">
      <w:pPr>
        <w:spacing w:line="240" w:lineRule="auto"/>
        <w:ind w:firstLine="426"/>
        <w:jc w:val="both"/>
        <w:rPr>
          <w:rFonts w:ascii="Times New Roman" w:eastAsia="Times New Roman" w:hAnsi="Times New Roman" w:cs="Times New Roman"/>
          <w:noProof w:val="0"/>
          <w:sz w:val="11"/>
          <w:szCs w:val="11"/>
          <w:lang w:val="en-US"/>
        </w:rPr>
      </w:pPr>
      <w:r>
        <w:rPr>
          <w:rFonts w:ascii="Times New Roman" w:hAnsi="Times New Roman" w:cs="Times New Roman"/>
          <w:sz w:val="24"/>
          <w:szCs w:val="24"/>
          <w:lang w:val="en-US"/>
        </w:rPr>
        <w:t xml:space="preserve">Penentuan skala prioritas tidak terlepas dari kegiatan penaksiran risiko. </w:t>
      </w:r>
      <w:r w:rsidR="00BB52C0" w:rsidRPr="00DD68A7">
        <w:rPr>
          <w:rFonts w:ascii="Times New Roman" w:hAnsi="Times New Roman" w:cs="Times New Roman"/>
          <w:sz w:val="24"/>
          <w:szCs w:val="24"/>
          <w:lang w:val="en-US"/>
        </w:rPr>
        <w:t xml:space="preserve">Penaksiran Risiko adalah proses yang digunakan untuk mengevaluasi skor risiko dari unit auditable dalam sebuah organisasi. Penaksiran Risiko ini digunakan untuk mengidentifikasi, mengukur, dan menentukan prioritas dari risiko. Tujuannya </w:t>
      </w:r>
      <w:r w:rsidR="00BB52C0" w:rsidRPr="00DD68A7">
        <w:rPr>
          <w:rFonts w:ascii="Times New Roman" w:hAnsi="Times New Roman" w:cs="Times New Roman"/>
          <w:sz w:val="24"/>
          <w:szCs w:val="24"/>
          <w:lang w:val="en-US"/>
        </w:rPr>
        <w:lastRenderedPageBreak/>
        <w:t xml:space="preserve">adalah agar sumber daya dapat diarahkan ke area </w:t>
      </w:r>
      <w:r w:rsidR="00BB52C0">
        <w:rPr>
          <w:rFonts w:ascii="Times New Roman" w:hAnsi="Times New Roman" w:cs="Times New Roman"/>
          <w:sz w:val="24"/>
          <w:szCs w:val="24"/>
          <w:lang w:val="en-US"/>
        </w:rPr>
        <w:t xml:space="preserve">yang </w:t>
      </w:r>
      <w:r w:rsidR="00BB52C0" w:rsidRPr="00DD68A7">
        <w:rPr>
          <w:rFonts w:ascii="Times New Roman" w:hAnsi="Times New Roman" w:cs="Times New Roman"/>
          <w:sz w:val="24"/>
          <w:szCs w:val="24"/>
          <w:lang w:val="en-US"/>
        </w:rPr>
        <w:t>layak</w:t>
      </w:r>
      <w:r w:rsidR="00BB52C0">
        <w:rPr>
          <w:rFonts w:ascii="Times New Roman" w:hAnsi="Times New Roman" w:cs="Times New Roman"/>
          <w:sz w:val="24"/>
          <w:szCs w:val="24"/>
          <w:lang w:val="en-US"/>
        </w:rPr>
        <w:t xml:space="preserve"> untuk di</w:t>
      </w:r>
      <w:r w:rsidR="00BB52C0" w:rsidRPr="00DD68A7">
        <w:rPr>
          <w:rFonts w:ascii="Times New Roman" w:hAnsi="Times New Roman" w:cs="Times New Roman"/>
          <w:sz w:val="24"/>
          <w:szCs w:val="24"/>
          <w:lang w:val="en-US"/>
        </w:rPr>
        <w:t xml:space="preserve"> audit dengan skor bobot risiko</w:t>
      </w:r>
      <w:r w:rsidR="00BB52C0">
        <w:rPr>
          <w:rFonts w:ascii="Times New Roman" w:hAnsi="Times New Roman" w:cs="Times New Roman"/>
          <w:sz w:val="24"/>
          <w:szCs w:val="24"/>
          <w:lang w:val="en-US"/>
        </w:rPr>
        <w:t xml:space="preserve"> yang</w:t>
      </w:r>
      <w:r w:rsidR="00BB52C0" w:rsidRPr="00DD68A7">
        <w:rPr>
          <w:rFonts w:ascii="Times New Roman" w:hAnsi="Times New Roman" w:cs="Times New Roman"/>
          <w:sz w:val="24"/>
          <w:szCs w:val="24"/>
          <w:lang w:val="en-US"/>
        </w:rPr>
        <w:t xml:space="preserve"> tinggi.</w:t>
      </w:r>
    </w:p>
    <w:p w14:paraId="1C741885" w14:textId="150D7E95" w:rsidR="00C000AF" w:rsidRDefault="007A7CD3" w:rsidP="007779C9">
      <w:pPr>
        <w:pStyle w:val="ListParagraph"/>
        <w:spacing w:line="24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Berikut adalah Rencana Kegiatan Pemeriksaan (RKP) yang memuat</w:t>
      </w:r>
      <w:r w:rsidR="0027527D">
        <w:rPr>
          <w:rFonts w:ascii="Times New Roman" w:hAnsi="Times New Roman" w:cs="Times New Roman"/>
          <w:sz w:val="24"/>
          <w:szCs w:val="24"/>
          <w:lang w:val="en-US"/>
        </w:rPr>
        <w:t xml:space="preserve"> </w:t>
      </w:r>
      <w:r w:rsidR="002F7622">
        <w:rPr>
          <w:rFonts w:ascii="Times New Roman" w:hAnsi="Times New Roman" w:cs="Times New Roman"/>
          <w:sz w:val="24"/>
          <w:szCs w:val="24"/>
          <w:lang w:val="en-US"/>
        </w:rPr>
        <w:t xml:space="preserve">kategori </w:t>
      </w:r>
      <w:r w:rsidR="0027527D">
        <w:rPr>
          <w:rFonts w:ascii="Times New Roman" w:hAnsi="Times New Roman" w:cs="Times New Roman"/>
          <w:sz w:val="24"/>
          <w:szCs w:val="24"/>
          <w:lang w:val="en-US"/>
        </w:rPr>
        <w:t>prioritas</w:t>
      </w:r>
      <w:r>
        <w:rPr>
          <w:rFonts w:ascii="Times New Roman" w:hAnsi="Times New Roman" w:cs="Times New Roman"/>
          <w:sz w:val="24"/>
          <w:szCs w:val="24"/>
          <w:lang w:val="en-US"/>
        </w:rPr>
        <w:t xml:space="preserve"> objek pemeriksaan yang dilaksanakan oleh Auditorat III.C.</w:t>
      </w:r>
    </w:p>
    <w:p w14:paraId="7B0ED76F" w14:textId="58AF86EB" w:rsidR="004D7A27" w:rsidRPr="00FC0034" w:rsidRDefault="00FC0034" w:rsidP="007779C9">
      <w:pPr>
        <w:pStyle w:val="Caption"/>
        <w:jc w:val="center"/>
        <w:rPr>
          <w:rFonts w:ascii="Times New Roman" w:hAnsi="Times New Roman" w:cs="Times New Roman"/>
          <w:i w:val="0"/>
          <w:iCs w:val="0"/>
          <w:noProof w:val="0"/>
          <w:sz w:val="24"/>
          <w:szCs w:val="24"/>
        </w:rPr>
      </w:pPr>
      <w:bookmarkStart w:id="78" w:name="_Toc183706551"/>
      <w:r w:rsidRPr="00FC0034">
        <w:rPr>
          <w:rFonts w:ascii="Times New Roman" w:hAnsi="Times New Roman" w:cs="Times New Roman"/>
          <w:i w:val="0"/>
          <w:iCs w:val="0"/>
          <w:color w:val="000000" w:themeColor="text1"/>
          <w:sz w:val="24"/>
          <w:szCs w:val="24"/>
        </w:rPr>
        <w:t xml:space="preserve">Tabel </w:t>
      </w:r>
      <w:r w:rsidR="009C2AAB">
        <w:rPr>
          <w:rFonts w:ascii="Times New Roman" w:hAnsi="Times New Roman" w:cs="Times New Roman"/>
          <w:i w:val="0"/>
          <w:iCs w:val="0"/>
          <w:color w:val="000000" w:themeColor="text1"/>
          <w:sz w:val="24"/>
          <w:szCs w:val="24"/>
          <w:lang w:val="en-US"/>
        </w:rPr>
        <w:t>6</w:t>
      </w:r>
      <w:r w:rsidRPr="00FC0034">
        <w:rPr>
          <w:rFonts w:ascii="Times New Roman" w:hAnsi="Times New Roman" w:cs="Times New Roman"/>
          <w:i w:val="0"/>
          <w:iCs w:val="0"/>
          <w:color w:val="000000" w:themeColor="text1"/>
          <w:sz w:val="24"/>
          <w:szCs w:val="24"/>
          <w:lang w:val="en-US"/>
        </w:rPr>
        <w:t>.</w:t>
      </w:r>
      <w:r w:rsidR="00C000AF" w:rsidRPr="00FC0034">
        <w:rPr>
          <w:rFonts w:ascii="Times New Roman" w:hAnsi="Times New Roman" w:cs="Times New Roman"/>
          <w:i w:val="0"/>
          <w:iCs w:val="0"/>
          <w:color w:val="000000" w:themeColor="text1"/>
          <w:sz w:val="24"/>
          <w:szCs w:val="24"/>
          <w:lang w:val="en-US"/>
        </w:rPr>
        <w:t xml:space="preserve"> Rencana Kegiatan Pemeriksaan (RKP) Auditorat III.C</w:t>
      </w:r>
      <w:bookmarkEnd w:id="78"/>
      <w:r w:rsidR="004D7A27">
        <w:rPr>
          <w:rFonts w:ascii="Times New Roman" w:hAnsi="Times New Roman" w:cs="Times New Roman"/>
          <w:i w:val="0"/>
          <w:iCs w:val="0"/>
          <w:sz w:val="24"/>
          <w:szCs w:val="24"/>
          <w:lang w:val="en-US"/>
        </w:rPr>
        <w:fldChar w:fldCharType="begin"/>
      </w:r>
      <w:r w:rsidR="004D7A27" w:rsidRPr="00FC0034">
        <w:rPr>
          <w:rFonts w:ascii="Times New Roman" w:hAnsi="Times New Roman" w:cs="Times New Roman"/>
          <w:i w:val="0"/>
          <w:iCs w:val="0"/>
          <w:sz w:val="24"/>
          <w:szCs w:val="24"/>
          <w:lang w:val="en-US"/>
        </w:rPr>
        <w:instrText xml:space="preserve"> LINK Excel.Sheet.12 "D:\\Kuliah\\tesis\\RKP\\RKP 2022 3C (POK Akhir Des).xlsx" "III.C-LHP!R11C1:R43C6" \a \f 4 \h </w:instrText>
      </w:r>
      <w:r w:rsidR="00946DDE" w:rsidRPr="00FC0034">
        <w:rPr>
          <w:rFonts w:ascii="Times New Roman" w:hAnsi="Times New Roman" w:cs="Times New Roman"/>
          <w:i w:val="0"/>
          <w:iCs w:val="0"/>
          <w:sz w:val="24"/>
          <w:szCs w:val="24"/>
          <w:lang w:val="en-US"/>
        </w:rPr>
        <w:instrText xml:space="preserve"> \* MERGEFORMAT </w:instrText>
      </w:r>
      <w:r w:rsidR="004D7A27">
        <w:rPr>
          <w:rFonts w:ascii="Times New Roman" w:hAnsi="Times New Roman" w:cs="Times New Roman"/>
          <w:i w:val="0"/>
          <w:iCs w:val="0"/>
          <w:sz w:val="24"/>
          <w:szCs w:val="24"/>
          <w:lang w:val="en-US"/>
        </w:rPr>
        <w:fldChar w:fldCharType="separate"/>
      </w:r>
    </w:p>
    <w:tbl>
      <w:tblPr>
        <w:tblW w:w="8826" w:type="dxa"/>
        <w:tblLook w:val="04A0" w:firstRow="1" w:lastRow="0" w:firstColumn="1" w:lastColumn="0" w:noHBand="0" w:noVBand="1"/>
      </w:tblPr>
      <w:tblGrid>
        <w:gridCol w:w="461"/>
        <w:gridCol w:w="1718"/>
        <w:gridCol w:w="1472"/>
        <w:gridCol w:w="3494"/>
        <w:gridCol w:w="1459"/>
        <w:gridCol w:w="222"/>
      </w:tblGrid>
      <w:tr w:rsidR="00946DDE" w:rsidRPr="00946DDE" w14:paraId="39FF3504" w14:textId="77777777" w:rsidTr="002209E8">
        <w:trPr>
          <w:gridAfter w:val="1"/>
          <w:wAfter w:w="222" w:type="dxa"/>
          <w:trHeight w:val="450"/>
        </w:trPr>
        <w:tc>
          <w:tcPr>
            <w:tcW w:w="4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44D166" w14:textId="0E735EF7" w:rsidR="00946DDE" w:rsidRPr="00946DDE" w:rsidRDefault="00946DDE" w:rsidP="007779C9">
            <w:pPr>
              <w:spacing w:after="0" w:line="240" w:lineRule="auto"/>
              <w:jc w:val="center"/>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No</w:t>
            </w:r>
          </w:p>
        </w:tc>
        <w:tc>
          <w:tcPr>
            <w:tcW w:w="17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22124A" w14:textId="77777777" w:rsidR="00946DDE" w:rsidRPr="00946DDE" w:rsidRDefault="00946DDE" w:rsidP="007779C9">
            <w:pPr>
              <w:spacing w:after="0" w:line="240" w:lineRule="auto"/>
              <w:jc w:val="center"/>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Kategori</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Pemeriksaan</w:t>
            </w:r>
            <w:proofErr w:type="spellEnd"/>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2491B9" w14:textId="77777777" w:rsidR="00946DDE" w:rsidRPr="00946DDE" w:rsidRDefault="00946DDE" w:rsidP="007779C9">
            <w:pPr>
              <w:spacing w:after="0" w:line="240" w:lineRule="auto"/>
              <w:jc w:val="center"/>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 xml:space="preserve">Nama </w:t>
            </w:r>
            <w:proofErr w:type="spellStart"/>
            <w:r w:rsidRPr="00946DDE">
              <w:rPr>
                <w:rFonts w:ascii="Times New Roman" w:eastAsia="Times New Roman" w:hAnsi="Times New Roman" w:cs="Times New Roman"/>
                <w:noProof w:val="0"/>
                <w:sz w:val="20"/>
                <w:szCs w:val="20"/>
                <w:lang w:val="en-ID" w:eastAsia="en-ID"/>
              </w:rPr>
              <w:t>Entitas</w:t>
            </w:r>
            <w:proofErr w:type="spellEnd"/>
          </w:p>
        </w:tc>
        <w:tc>
          <w:tcPr>
            <w:tcW w:w="34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F7552E" w14:textId="7EB53C5E" w:rsidR="00946DDE" w:rsidRPr="00946DDE" w:rsidRDefault="00946DDE" w:rsidP="007779C9">
            <w:pPr>
              <w:spacing w:after="0" w:line="240" w:lineRule="auto"/>
              <w:jc w:val="center"/>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Obyek</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Pemeriksaan</w:t>
            </w:r>
            <w:proofErr w:type="spellEnd"/>
          </w:p>
        </w:tc>
        <w:tc>
          <w:tcPr>
            <w:tcW w:w="1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8B7990" w14:textId="77777777" w:rsidR="00946DDE" w:rsidRPr="00946DDE" w:rsidRDefault="00946DDE" w:rsidP="007779C9">
            <w:pPr>
              <w:spacing w:after="0" w:line="240" w:lineRule="auto"/>
              <w:jc w:val="center"/>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Jenis</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Pemeriksaan</w:t>
            </w:r>
            <w:proofErr w:type="spellEnd"/>
          </w:p>
        </w:tc>
      </w:tr>
      <w:tr w:rsidR="00946DDE" w:rsidRPr="00946DDE" w14:paraId="050503CC" w14:textId="77777777" w:rsidTr="002209E8">
        <w:trPr>
          <w:trHeight w:val="520"/>
        </w:trPr>
        <w:tc>
          <w:tcPr>
            <w:tcW w:w="461" w:type="dxa"/>
            <w:vMerge/>
            <w:tcBorders>
              <w:top w:val="single" w:sz="4" w:space="0" w:color="auto"/>
              <w:left w:val="single" w:sz="4" w:space="0" w:color="auto"/>
              <w:bottom w:val="single" w:sz="4" w:space="0" w:color="000000"/>
              <w:right w:val="single" w:sz="4" w:space="0" w:color="auto"/>
            </w:tcBorders>
            <w:vAlign w:val="center"/>
            <w:hideMark/>
          </w:tcPr>
          <w:p w14:paraId="0EA1AA8E"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
        </w:tc>
        <w:tc>
          <w:tcPr>
            <w:tcW w:w="1718" w:type="dxa"/>
            <w:vMerge/>
            <w:tcBorders>
              <w:top w:val="single" w:sz="4" w:space="0" w:color="auto"/>
              <w:left w:val="single" w:sz="4" w:space="0" w:color="auto"/>
              <w:bottom w:val="single" w:sz="4" w:space="0" w:color="000000"/>
              <w:right w:val="single" w:sz="4" w:space="0" w:color="auto"/>
            </w:tcBorders>
            <w:vAlign w:val="center"/>
            <w:hideMark/>
          </w:tcPr>
          <w:p w14:paraId="6B18C3BA"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14:paraId="3019B4FA"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
        </w:tc>
        <w:tc>
          <w:tcPr>
            <w:tcW w:w="3494" w:type="dxa"/>
            <w:vMerge/>
            <w:tcBorders>
              <w:top w:val="single" w:sz="4" w:space="0" w:color="auto"/>
              <w:left w:val="single" w:sz="4" w:space="0" w:color="auto"/>
              <w:bottom w:val="single" w:sz="4" w:space="0" w:color="000000"/>
              <w:right w:val="single" w:sz="4" w:space="0" w:color="auto"/>
            </w:tcBorders>
            <w:vAlign w:val="center"/>
            <w:hideMark/>
          </w:tcPr>
          <w:p w14:paraId="65409EC7"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
        </w:tc>
        <w:tc>
          <w:tcPr>
            <w:tcW w:w="1459" w:type="dxa"/>
            <w:vMerge/>
            <w:tcBorders>
              <w:top w:val="single" w:sz="4" w:space="0" w:color="auto"/>
              <w:left w:val="single" w:sz="4" w:space="0" w:color="auto"/>
              <w:bottom w:val="single" w:sz="4" w:space="0" w:color="000000"/>
              <w:right w:val="single" w:sz="4" w:space="0" w:color="auto"/>
            </w:tcBorders>
            <w:vAlign w:val="center"/>
            <w:hideMark/>
          </w:tcPr>
          <w:p w14:paraId="7B182ED4"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
        </w:tc>
        <w:tc>
          <w:tcPr>
            <w:tcW w:w="222" w:type="dxa"/>
            <w:tcBorders>
              <w:top w:val="nil"/>
              <w:left w:val="nil"/>
              <w:bottom w:val="nil"/>
              <w:right w:val="nil"/>
            </w:tcBorders>
            <w:shd w:val="clear" w:color="auto" w:fill="auto"/>
            <w:noWrap/>
            <w:vAlign w:val="bottom"/>
            <w:hideMark/>
          </w:tcPr>
          <w:p w14:paraId="6DD44FC4" w14:textId="77777777" w:rsidR="00946DDE" w:rsidRPr="00946DDE" w:rsidRDefault="00946DDE" w:rsidP="007779C9">
            <w:pPr>
              <w:spacing w:after="0" w:line="240" w:lineRule="auto"/>
              <w:jc w:val="center"/>
              <w:rPr>
                <w:rFonts w:ascii="Times New Roman" w:eastAsia="Times New Roman" w:hAnsi="Times New Roman" w:cs="Times New Roman"/>
                <w:noProof w:val="0"/>
                <w:sz w:val="20"/>
                <w:szCs w:val="20"/>
                <w:lang w:val="en-ID" w:eastAsia="en-ID"/>
              </w:rPr>
            </w:pPr>
          </w:p>
        </w:tc>
      </w:tr>
      <w:tr w:rsidR="00946DDE" w:rsidRPr="00946DDE" w14:paraId="3B6E82AF" w14:textId="77777777" w:rsidTr="002209E8">
        <w:trPr>
          <w:trHeight w:val="26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2C6F6AAC" w14:textId="77777777" w:rsidR="00946DDE" w:rsidRPr="00946DDE" w:rsidRDefault="00946DDE" w:rsidP="007779C9">
            <w:pPr>
              <w:spacing w:after="0" w:line="240" w:lineRule="auto"/>
              <w:jc w:val="center"/>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1</w:t>
            </w:r>
          </w:p>
        </w:tc>
        <w:tc>
          <w:tcPr>
            <w:tcW w:w="1718" w:type="dxa"/>
            <w:tcBorders>
              <w:top w:val="nil"/>
              <w:left w:val="nil"/>
              <w:bottom w:val="single" w:sz="4" w:space="0" w:color="auto"/>
              <w:right w:val="single" w:sz="4" w:space="0" w:color="auto"/>
            </w:tcBorders>
            <w:shd w:val="clear" w:color="auto" w:fill="auto"/>
            <w:noWrap/>
            <w:vAlign w:val="center"/>
            <w:hideMark/>
          </w:tcPr>
          <w:p w14:paraId="495C1FDA" w14:textId="77777777" w:rsidR="00946DDE" w:rsidRPr="00946DDE" w:rsidRDefault="00946DDE" w:rsidP="007779C9">
            <w:pPr>
              <w:spacing w:after="0" w:line="240" w:lineRule="auto"/>
              <w:jc w:val="center"/>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2</w:t>
            </w:r>
          </w:p>
        </w:tc>
        <w:tc>
          <w:tcPr>
            <w:tcW w:w="1472" w:type="dxa"/>
            <w:tcBorders>
              <w:top w:val="nil"/>
              <w:left w:val="nil"/>
              <w:bottom w:val="single" w:sz="4" w:space="0" w:color="auto"/>
              <w:right w:val="single" w:sz="4" w:space="0" w:color="auto"/>
            </w:tcBorders>
            <w:shd w:val="clear" w:color="auto" w:fill="auto"/>
            <w:noWrap/>
            <w:vAlign w:val="center"/>
            <w:hideMark/>
          </w:tcPr>
          <w:p w14:paraId="6E3EC017" w14:textId="77777777" w:rsidR="00946DDE" w:rsidRPr="00946DDE" w:rsidRDefault="00946DDE" w:rsidP="007779C9">
            <w:pPr>
              <w:spacing w:after="0" w:line="240" w:lineRule="auto"/>
              <w:jc w:val="center"/>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3</w:t>
            </w:r>
          </w:p>
        </w:tc>
        <w:tc>
          <w:tcPr>
            <w:tcW w:w="3494" w:type="dxa"/>
            <w:tcBorders>
              <w:top w:val="nil"/>
              <w:left w:val="nil"/>
              <w:bottom w:val="single" w:sz="4" w:space="0" w:color="auto"/>
              <w:right w:val="single" w:sz="4" w:space="0" w:color="auto"/>
            </w:tcBorders>
            <w:shd w:val="clear" w:color="auto" w:fill="auto"/>
            <w:noWrap/>
            <w:vAlign w:val="center"/>
            <w:hideMark/>
          </w:tcPr>
          <w:p w14:paraId="785C20A6" w14:textId="77777777" w:rsidR="00946DDE" w:rsidRPr="00946DDE" w:rsidRDefault="00946DDE" w:rsidP="007779C9">
            <w:pPr>
              <w:spacing w:after="0" w:line="240" w:lineRule="auto"/>
              <w:jc w:val="center"/>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4</w:t>
            </w:r>
          </w:p>
        </w:tc>
        <w:tc>
          <w:tcPr>
            <w:tcW w:w="1459" w:type="dxa"/>
            <w:tcBorders>
              <w:top w:val="nil"/>
              <w:left w:val="nil"/>
              <w:bottom w:val="single" w:sz="4" w:space="0" w:color="auto"/>
              <w:right w:val="single" w:sz="4" w:space="0" w:color="auto"/>
            </w:tcBorders>
            <w:shd w:val="clear" w:color="auto" w:fill="auto"/>
            <w:noWrap/>
            <w:vAlign w:val="center"/>
            <w:hideMark/>
          </w:tcPr>
          <w:p w14:paraId="015D6889" w14:textId="77777777" w:rsidR="00946DDE" w:rsidRPr="00946DDE" w:rsidRDefault="00946DDE" w:rsidP="007779C9">
            <w:pPr>
              <w:spacing w:after="0" w:line="240" w:lineRule="auto"/>
              <w:jc w:val="center"/>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5</w:t>
            </w:r>
          </w:p>
        </w:tc>
        <w:tc>
          <w:tcPr>
            <w:tcW w:w="222" w:type="dxa"/>
            <w:vAlign w:val="center"/>
            <w:hideMark/>
          </w:tcPr>
          <w:p w14:paraId="031AEFCF"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
        </w:tc>
      </w:tr>
      <w:tr w:rsidR="00946DDE" w:rsidRPr="00946DDE" w14:paraId="396D5A19" w14:textId="77777777" w:rsidTr="002209E8">
        <w:trPr>
          <w:trHeight w:val="26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19984D0B"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 </w:t>
            </w:r>
          </w:p>
        </w:tc>
        <w:tc>
          <w:tcPr>
            <w:tcW w:w="1718" w:type="dxa"/>
            <w:tcBorders>
              <w:top w:val="nil"/>
              <w:left w:val="nil"/>
              <w:bottom w:val="single" w:sz="4" w:space="0" w:color="auto"/>
              <w:right w:val="single" w:sz="4" w:space="0" w:color="auto"/>
            </w:tcBorders>
            <w:shd w:val="clear" w:color="auto" w:fill="auto"/>
            <w:noWrap/>
            <w:vAlign w:val="center"/>
            <w:hideMark/>
          </w:tcPr>
          <w:p w14:paraId="02D064D5" w14:textId="77777777" w:rsidR="00946DDE" w:rsidRPr="00946DDE" w:rsidRDefault="00946DDE" w:rsidP="007779C9">
            <w:pPr>
              <w:spacing w:after="0" w:line="240" w:lineRule="auto"/>
              <w:jc w:val="center"/>
              <w:rPr>
                <w:rFonts w:ascii="Times New Roman" w:eastAsia="Times New Roman" w:hAnsi="Times New Roman" w:cs="Times New Roman"/>
                <w:b/>
                <w:bCs/>
                <w:noProof w:val="0"/>
                <w:sz w:val="20"/>
                <w:szCs w:val="20"/>
                <w:lang w:val="en-ID" w:eastAsia="en-ID"/>
              </w:rPr>
            </w:pPr>
            <w:r w:rsidRPr="00946DDE">
              <w:rPr>
                <w:rFonts w:ascii="Times New Roman" w:eastAsia="Times New Roman" w:hAnsi="Times New Roman" w:cs="Times New Roman"/>
                <w:b/>
                <w:bCs/>
                <w:noProof w:val="0"/>
                <w:sz w:val="20"/>
                <w:szCs w:val="20"/>
                <w:lang w:val="en-ID" w:eastAsia="en-ID"/>
              </w:rPr>
              <w:t>SEMESTER I</w:t>
            </w:r>
          </w:p>
        </w:tc>
        <w:tc>
          <w:tcPr>
            <w:tcW w:w="1472" w:type="dxa"/>
            <w:tcBorders>
              <w:top w:val="nil"/>
              <w:left w:val="nil"/>
              <w:bottom w:val="single" w:sz="4" w:space="0" w:color="auto"/>
              <w:right w:val="single" w:sz="4" w:space="0" w:color="auto"/>
            </w:tcBorders>
            <w:shd w:val="clear" w:color="auto" w:fill="auto"/>
            <w:vAlign w:val="center"/>
            <w:hideMark/>
          </w:tcPr>
          <w:p w14:paraId="0FB8FDF3"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 </w:t>
            </w:r>
          </w:p>
        </w:tc>
        <w:tc>
          <w:tcPr>
            <w:tcW w:w="3494" w:type="dxa"/>
            <w:tcBorders>
              <w:top w:val="nil"/>
              <w:left w:val="nil"/>
              <w:bottom w:val="single" w:sz="4" w:space="0" w:color="auto"/>
              <w:right w:val="single" w:sz="4" w:space="0" w:color="auto"/>
            </w:tcBorders>
            <w:shd w:val="clear" w:color="auto" w:fill="auto"/>
            <w:vAlign w:val="center"/>
            <w:hideMark/>
          </w:tcPr>
          <w:p w14:paraId="46F2FA18"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 </w:t>
            </w:r>
          </w:p>
        </w:tc>
        <w:tc>
          <w:tcPr>
            <w:tcW w:w="1459" w:type="dxa"/>
            <w:tcBorders>
              <w:top w:val="nil"/>
              <w:left w:val="nil"/>
              <w:bottom w:val="single" w:sz="4" w:space="0" w:color="auto"/>
              <w:right w:val="single" w:sz="4" w:space="0" w:color="auto"/>
            </w:tcBorders>
            <w:shd w:val="clear" w:color="auto" w:fill="auto"/>
            <w:vAlign w:val="center"/>
            <w:hideMark/>
          </w:tcPr>
          <w:p w14:paraId="727138A4" w14:textId="77777777" w:rsidR="00946DDE" w:rsidRPr="00946DDE" w:rsidRDefault="00946DDE" w:rsidP="007779C9">
            <w:pPr>
              <w:spacing w:after="0" w:line="240" w:lineRule="auto"/>
              <w:jc w:val="center"/>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 </w:t>
            </w:r>
          </w:p>
        </w:tc>
        <w:tc>
          <w:tcPr>
            <w:tcW w:w="222" w:type="dxa"/>
            <w:vAlign w:val="center"/>
            <w:hideMark/>
          </w:tcPr>
          <w:p w14:paraId="44562F9C"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
        </w:tc>
      </w:tr>
      <w:tr w:rsidR="00946DDE" w:rsidRPr="00946DDE" w14:paraId="11B0D9D9" w14:textId="77777777" w:rsidTr="002209E8">
        <w:trPr>
          <w:trHeight w:val="52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33265689" w14:textId="77777777" w:rsidR="00946DDE" w:rsidRPr="00946DDE" w:rsidRDefault="00946DDE" w:rsidP="007779C9">
            <w:pPr>
              <w:spacing w:after="0" w:line="240" w:lineRule="auto"/>
              <w:jc w:val="center"/>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1</w:t>
            </w:r>
          </w:p>
        </w:tc>
        <w:tc>
          <w:tcPr>
            <w:tcW w:w="1718" w:type="dxa"/>
            <w:tcBorders>
              <w:top w:val="nil"/>
              <w:left w:val="nil"/>
              <w:bottom w:val="single" w:sz="4" w:space="0" w:color="auto"/>
              <w:right w:val="single" w:sz="4" w:space="0" w:color="auto"/>
            </w:tcBorders>
            <w:shd w:val="clear" w:color="auto" w:fill="auto"/>
            <w:noWrap/>
            <w:vAlign w:val="center"/>
            <w:hideMark/>
          </w:tcPr>
          <w:p w14:paraId="60D29D5C" w14:textId="62E436D9"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Prioritas</w:t>
            </w:r>
            <w:proofErr w:type="spellEnd"/>
          </w:p>
        </w:tc>
        <w:tc>
          <w:tcPr>
            <w:tcW w:w="1472" w:type="dxa"/>
            <w:tcBorders>
              <w:top w:val="nil"/>
              <w:left w:val="nil"/>
              <w:bottom w:val="single" w:sz="4" w:space="0" w:color="auto"/>
              <w:right w:val="single" w:sz="4" w:space="0" w:color="auto"/>
            </w:tcBorders>
            <w:shd w:val="clear" w:color="auto" w:fill="auto"/>
            <w:vAlign w:val="center"/>
            <w:hideMark/>
          </w:tcPr>
          <w:p w14:paraId="0AEBB93A"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Perpusnas</w:t>
            </w:r>
            <w:proofErr w:type="spellEnd"/>
          </w:p>
        </w:tc>
        <w:tc>
          <w:tcPr>
            <w:tcW w:w="3494" w:type="dxa"/>
            <w:tcBorders>
              <w:top w:val="nil"/>
              <w:left w:val="nil"/>
              <w:bottom w:val="single" w:sz="4" w:space="0" w:color="auto"/>
              <w:right w:val="single" w:sz="4" w:space="0" w:color="auto"/>
            </w:tcBorders>
            <w:shd w:val="clear" w:color="auto" w:fill="auto"/>
            <w:vAlign w:val="center"/>
            <w:hideMark/>
          </w:tcPr>
          <w:p w14:paraId="102DA1A4" w14:textId="77777777" w:rsidR="00946DDE" w:rsidRPr="00946DDE" w:rsidRDefault="00946DDE" w:rsidP="007779C9">
            <w:pPr>
              <w:spacing w:after="0" w:line="240" w:lineRule="auto"/>
              <w:jc w:val="both"/>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Pemeriksaan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Terinci</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atas</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Laporan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Keuangan</w:t>
            </w:r>
            <w:proofErr w:type="spellEnd"/>
            <w:r w:rsidRPr="00946DDE">
              <w:rPr>
                <w:rFonts w:ascii="Times New Roman" w:eastAsia="Times New Roman" w:hAnsi="Times New Roman" w:cs="Times New Roman"/>
                <w:noProof w:val="0"/>
                <w:sz w:val="20"/>
                <w:szCs w:val="20"/>
                <w:lang w:val="en-ID" w:eastAsia="en-ID"/>
              </w:rPr>
              <w:t xml:space="preserve"> pada </w:t>
            </w:r>
            <w:proofErr w:type="spellStart"/>
            <w:r w:rsidRPr="00946DDE">
              <w:rPr>
                <w:rFonts w:ascii="Times New Roman" w:eastAsia="Times New Roman" w:hAnsi="Times New Roman" w:cs="Times New Roman"/>
                <w:noProof w:val="0"/>
                <w:sz w:val="20"/>
                <w:szCs w:val="20"/>
                <w:lang w:val="en-ID" w:eastAsia="en-ID"/>
              </w:rPr>
              <w:t>Perpusnas</w:t>
            </w:r>
            <w:proofErr w:type="spellEnd"/>
            <w:r w:rsidRPr="00946DDE">
              <w:rPr>
                <w:rFonts w:ascii="Times New Roman" w:eastAsia="Times New Roman" w:hAnsi="Times New Roman" w:cs="Times New Roman"/>
                <w:noProof w:val="0"/>
                <w:sz w:val="20"/>
                <w:szCs w:val="20"/>
                <w:lang w:val="en-ID" w:eastAsia="en-ID"/>
              </w:rPr>
              <w:t xml:space="preserve"> TA 2021</w:t>
            </w:r>
          </w:p>
        </w:tc>
        <w:tc>
          <w:tcPr>
            <w:tcW w:w="1459" w:type="dxa"/>
            <w:tcBorders>
              <w:top w:val="nil"/>
              <w:left w:val="nil"/>
              <w:bottom w:val="single" w:sz="4" w:space="0" w:color="auto"/>
              <w:right w:val="single" w:sz="4" w:space="0" w:color="auto"/>
            </w:tcBorders>
            <w:shd w:val="clear" w:color="auto" w:fill="auto"/>
            <w:vAlign w:val="center"/>
            <w:hideMark/>
          </w:tcPr>
          <w:p w14:paraId="419ED390" w14:textId="77777777" w:rsidR="00946DDE" w:rsidRPr="00946DDE" w:rsidRDefault="00946DDE" w:rsidP="007779C9">
            <w:pPr>
              <w:spacing w:after="0" w:line="240" w:lineRule="auto"/>
              <w:jc w:val="center"/>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Laporan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Keuangan</w:t>
            </w:r>
            <w:proofErr w:type="spellEnd"/>
          </w:p>
        </w:tc>
        <w:tc>
          <w:tcPr>
            <w:tcW w:w="222" w:type="dxa"/>
            <w:vAlign w:val="center"/>
            <w:hideMark/>
          </w:tcPr>
          <w:p w14:paraId="499C713C"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
        </w:tc>
      </w:tr>
      <w:tr w:rsidR="00946DDE" w:rsidRPr="00946DDE" w14:paraId="549DD40C" w14:textId="77777777" w:rsidTr="002209E8">
        <w:trPr>
          <w:trHeight w:val="52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48A22582" w14:textId="77777777" w:rsidR="00946DDE" w:rsidRPr="00946DDE" w:rsidRDefault="00946DDE" w:rsidP="007779C9">
            <w:pPr>
              <w:spacing w:after="0" w:line="240" w:lineRule="auto"/>
              <w:jc w:val="center"/>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2</w:t>
            </w:r>
          </w:p>
        </w:tc>
        <w:tc>
          <w:tcPr>
            <w:tcW w:w="1718" w:type="dxa"/>
            <w:tcBorders>
              <w:top w:val="nil"/>
              <w:left w:val="nil"/>
              <w:bottom w:val="single" w:sz="4" w:space="0" w:color="auto"/>
              <w:right w:val="single" w:sz="4" w:space="0" w:color="auto"/>
            </w:tcBorders>
            <w:shd w:val="clear" w:color="auto" w:fill="auto"/>
            <w:noWrap/>
            <w:vAlign w:val="center"/>
            <w:hideMark/>
          </w:tcPr>
          <w:p w14:paraId="0F85D79A" w14:textId="5D684D64"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Prioritas</w:t>
            </w:r>
            <w:proofErr w:type="spellEnd"/>
          </w:p>
        </w:tc>
        <w:tc>
          <w:tcPr>
            <w:tcW w:w="1472" w:type="dxa"/>
            <w:tcBorders>
              <w:top w:val="nil"/>
              <w:left w:val="nil"/>
              <w:bottom w:val="single" w:sz="4" w:space="0" w:color="auto"/>
              <w:right w:val="single" w:sz="4" w:space="0" w:color="auto"/>
            </w:tcBorders>
            <w:shd w:val="clear" w:color="auto" w:fill="auto"/>
            <w:vAlign w:val="center"/>
            <w:hideMark/>
          </w:tcPr>
          <w:p w14:paraId="1CACED96"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Kemenkominfo</w:t>
            </w:r>
            <w:proofErr w:type="spellEnd"/>
          </w:p>
        </w:tc>
        <w:tc>
          <w:tcPr>
            <w:tcW w:w="3494" w:type="dxa"/>
            <w:tcBorders>
              <w:top w:val="nil"/>
              <w:left w:val="nil"/>
              <w:bottom w:val="single" w:sz="4" w:space="0" w:color="auto"/>
              <w:right w:val="single" w:sz="4" w:space="0" w:color="auto"/>
            </w:tcBorders>
            <w:shd w:val="clear" w:color="auto" w:fill="auto"/>
            <w:vAlign w:val="center"/>
            <w:hideMark/>
          </w:tcPr>
          <w:p w14:paraId="312367A3" w14:textId="77777777" w:rsidR="00946DDE" w:rsidRPr="00946DDE" w:rsidRDefault="00946DDE" w:rsidP="007779C9">
            <w:pPr>
              <w:spacing w:after="0" w:line="240" w:lineRule="auto"/>
              <w:jc w:val="both"/>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Pemeriksaan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Terinci</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atas</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Laporan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Keuangan</w:t>
            </w:r>
            <w:proofErr w:type="spellEnd"/>
            <w:r w:rsidRPr="00946DDE">
              <w:rPr>
                <w:rFonts w:ascii="Times New Roman" w:eastAsia="Times New Roman" w:hAnsi="Times New Roman" w:cs="Times New Roman"/>
                <w:noProof w:val="0"/>
                <w:sz w:val="20"/>
                <w:szCs w:val="20"/>
                <w:lang w:val="en-ID" w:eastAsia="en-ID"/>
              </w:rPr>
              <w:t xml:space="preserve"> pada </w:t>
            </w:r>
            <w:proofErr w:type="spellStart"/>
            <w:r w:rsidRPr="00946DDE">
              <w:rPr>
                <w:rFonts w:ascii="Times New Roman" w:eastAsia="Times New Roman" w:hAnsi="Times New Roman" w:cs="Times New Roman"/>
                <w:noProof w:val="0"/>
                <w:sz w:val="20"/>
                <w:szCs w:val="20"/>
                <w:lang w:val="en-ID" w:eastAsia="en-ID"/>
              </w:rPr>
              <w:t>Kemenkominfo</w:t>
            </w:r>
            <w:proofErr w:type="spellEnd"/>
            <w:r w:rsidRPr="00946DDE">
              <w:rPr>
                <w:rFonts w:ascii="Times New Roman" w:eastAsia="Times New Roman" w:hAnsi="Times New Roman" w:cs="Times New Roman"/>
                <w:noProof w:val="0"/>
                <w:sz w:val="20"/>
                <w:szCs w:val="20"/>
                <w:lang w:val="en-ID" w:eastAsia="en-ID"/>
              </w:rPr>
              <w:t xml:space="preserve"> TA 2021</w:t>
            </w:r>
          </w:p>
        </w:tc>
        <w:tc>
          <w:tcPr>
            <w:tcW w:w="1459" w:type="dxa"/>
            <w:tcBorders>
              <w:top w:val="nil"/>
              <w:left w:val="nil"/>
              <w:bottom w:val="single" w:sz="4" w:space="0" w:color="auto"/>
              <w:right w:val="single" w:sz="4" w:space="0" w:color="auto"/>
            </w:tcBorders>
            <w:shd w:val="clear" w:color="auto" w:fill="auto"/>
            <w:vAlign w:val="center"/>
            <w:hideMark/>
          </w:tcPr>
          <w:p w14:paraId="364BB161" w14:textId="77777777" w:rsidR="00946DDE" w:rsidRPr="00946DDE" w:rsidRDefault="00946DDE" w:rsidP="007779C9">
            <w:pPr>
              <w:spacing w:after="0" w:line="240" w:lineRule="auto"/>
              <w:jc w:val="center"/>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Laporan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Keuangan</w:t>
            </w:r>
            <w:proofErr w:type="spellEnd"/>
          </w:p>
        </w:tc>
        <w:tc>
          <w:tcPr>
            <w:tcW w:w="222" w:type="dxa"/>
            <w:vAlign w:val="center"/>
            <w:hideMark/>
          </w:tcPr>
          <w:p w14:paraId="17AFF6DA"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
        </w:tc>
      </w:tr>
      <w:tr w:rsidR="00946DDE" w:rsidRPr="00946DDE" w14:paraId="59739D84" w14:textId="77777777" w:rsidTr="002209E8">
        <w:trPr>
          <w:trHeight w:val="52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45DCBBCE" w14:textId="77777777" w:rsidR="00946DDE" w:rsidRPr="00946DDE" w:rsidRDefault="00946DDE" w:rsidP="007779C9">
            <w:pPr>
              <w:spacing w:after="0" w:line="240" w:lineRule="auto"/>
              <w:jc w:val="center"/>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3</w:t>
            </w:r>
          </w:p>
        </w:tc>
        <w:tc>
          <w:tcPr>
            <w:tcW w:w="1718" w:type="dxa"/>
            <w:tcBorders>
              <w:top w:val="nil"/>
              <w:left w:val="nil"/>
              <w:bottom w:val="single" w:sz="4" w:space="0" w:color="auto"/>
              <w:right w:val="single" w:sz="4" w:space="0" w:color="auto"/>
            </w:tcBorders>
            <w:shd w:val="clear" w:color="auto" w:fill="auto"/>
            <w:noWrap/>
            <w:vAlign w:val="center"/>
            <w:hideMark/>
          </w:tcPr>
          <w:p w14:paraId="401DB9CF" w14:textId="00B21699"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Prioritas</w:t>
            </w:r>
            <w:proofErr w:type="spellEnd"/>
          </w:p>
        </w:tc>
        <w:tc>
          <w:tcPr>
            <w:tcW w:w="1472" w:type="dxa"/>
            <w:tcBorders>
              <w:top w:val="nil"/>
              <w:left w:val="nil"/>
              <w:bottom w:val="single" w:sz="4" w:space="0" w:color="auto"/>
              <w:right w:val="single" w:sz="4" w:space="0" w:color="auto"/>
            </w:tcBorders>
            <w:shd w:val="clear" w:color="auto" w:fill="auto"/>
            <w:vAlign w:val="center"/>
            <w:hideMark/>
          </w:tcPr>
          <w:p w14:paraId="4F6E0A39"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ANRI</w:t>
            </w:r>
          </w:p>
        </w:tc>
        <w:tc>
          <w:tcPr>
            <w:tcW w:w="3494" w:type="dxa"/>
            <w:tcBorders>
              <w:top w:val="nil"/>
              <w:left w:val="nil"/>
              <w:bottom w:val="single" w:sz="4" w:space="0" w:color="auto"/>
              <w:right w:val="single" w:sz="4" w:space="0" w:color="auto"/>
            </w:tcBorders>
            <w:shd w:val="clear" w:color="auto" w:fill="auto"/>
            <w:vAlign w:val="center"/>
            <w:hideMark/>
          </w:tcPr>
          <w:p w14:paraId="4B8B063F" w14:textId="77777777" w:rsidR="00946DDE" w:rsidRPr="00946DDE" w:rsidRDefault="00946DDE" w:rsidP="007779C9">
            <w:pPr>
              <w:spacing w:after="0" w:line="240" w:lineRule="auto"/>
              <w:jc w:val="both"/>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Pemeriksaan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Terinci</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atas</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Laporan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Keuangan</w:t>
            </w:r>
            <w:proofErr w:type="spellEnd"/>
            <w:r w:rsidRPr="00946DDE">
              <w:rPr>
                <w:rFonts w:ascii="Times New Roman" w:eastAsia="Times New Roman" w:hAnsi="Times New Roman" w:cs="Times New Roman"/>
                <w:noProof w:val="0"/>
                <w:sz w:val="20"/>
                <w:szCs w:val="20"/>
                <w:lang w:val="en-ID" w:eastAsia="en-ID"/>
              </w:rPr>
              <w:t xml:space="preserve"> pada ANRI TA 2021</w:t>
            </w:r>
          </w:p>
        </w:tc>
        <w:tc>
          <w:tcPr>
            <w:tcW w:w="1459" w:type="dxa"/>
            <w:tcBorders>
              <w:top w:val="nil"/>
              <w:left w:val="nil"/>
              <w:bottom w:val="single" w:sz="4" w:space="0" w:color="auto"/>
              <w:right w:val="single" w:sz="4" w:space="0" w:color="auto"/>
            </w:tcBorders>
            <w:shd w:val="clear" w:color="auto" w:fill="auto"/>
            <w:vAlign w:val="center"/>
            <w:hideMark/>
          </w:tcPr>
          <w:p w14:paraId="2F7B7B0D" w14:textId="77777777" w:rsidR="00946DDE" w:rsidRPr="00946DDE" w:rsidRDefault="00946DDE" w:rsidP="007779C9">
            <w:pPr>
              <w:spacing w:after="0" w:line="240" w:lineRule="auto"/>
              <w:jc w:val="center"/>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Laporan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Keuangan</w:t>
            </w:r>
            <w:proofErr w:type="spellEnd"/>
          </w:p>
        </w:tc>
        <w:tc>
          <w:tcPr>
            <w:tcW w:w="222" w:type="dxa"/>
            <w:vAlign w:val="center"/>
            <w:hideMark/>
          </w:tcPr>
          <w:p w14:paraId="55347B86"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
        </w:tc>
      </w:tr>
      <w:tr w:rsidR="00946DDE" w:rsidRPr="00946DDE" w14:paraId="1E325D46" w14:textId="77777777" w:rsidTr="002209E8">
        <w:trPr>
          <w:trHeight w:val="52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436EC8FD" w14:textId="77777777" w:rsidR="00946DDE" w:rsidRPr="00946DDE" w:rsidRDefault="00946DDE" w:rsidP="007779C9">
            <w:pPr>
              <w:spacing w:after="0" w:line="240" w:lineRule="auto"/>
              <w:jc w:val="center"/>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4</w:t>
            </w:r>
          </w:p>
        </w:tc>
        <w:tc>
          <w:tcPr>
            <w:tcW w:w="1718" w:type="dxa"/>
            <w:tcBorders>
              <w:top w:val="nil"/>
              <w:left w:val="nil"/>
              <w:bottom w:val="single" w:sz="4" w:space="0" w:color="auto"/>
              <w:right w:val="single" w:sz="4" w:space="0" w:color="auto"/>
            </w:tcBorders>
            <w:shd w:val="clear" w:color="auto" w:fill="auto"/>
            <w:noWrap/>
            <w:vAlign w:val="center"/>
            <w:hideMark/>
          </w:tcPr>
          <w:p w14:paraId="0C216B4E" w14:textId="69BFF83A"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Prioritas</w:t>
            </w:r>
            <w:proofErr w:type="spellEnd"/>
          </w:p>
        </w:tc>
        <w:tc>
          <w:tcPr>
            <w:tcW w:w="1472" w:type="dxa"/>
            <w:tcBorders>
              <w:top w:val="nil"/>
              <w:left w:val="nil"/>
              <w:bottom w:val="single" w:sz="4" w:space="0" w:color="auto"/>
              <w:right w:val="single" w:sz="4" w:space="0" w:color="auto"/>
            </w:tcBorders>
            <w:shd w:val="clear" w:color="auto" w:fill="auto"/>
            <w:vAlign w:val="center"/>
            <w:hideMark/>
          </w:tcPr>
          <w:p w14:paraId="791E3732"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LPP TVRI</w:t>
            </w:r>
          </w:p>
        </w:tc>
        <w:tc>
          <w:tcPr>
            <w:tcW w:w="3494" w:type="dxa"/>
            <w:tcBorders>
              <w:top w:val="nil"/>
              <w:left w:val="nil"/>
              <w:bottom w:val="single" w:sz="4" w:space="0" w:color="auto"/>
              <w:right w:val="single" w:sz="4" w:space="0" w:color="auto"/>
            </w:tcBorders>
            <w:shd w:val="clear" w:color="auto" w:fill="auto"/>
            <w:vAlign w:val="center"/>
            <w:hideMark/>
          </w:tcPr>
          <w:p w14:paraId="17386B48" w14:textId="77777777" w:rsidR="00946DDE" w:rsidRPr="00946DDE" w:rsidRDefault="00946DDE" w:rsidP="007779C9">
            <w:pPr>
              <w:spacing w:after="0" w:line="240" w:lineRule="auto"/>
              <w:jc w:val="both"/>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Pemeriksaan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Terinci</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atas</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Laporan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Keuangan</w:t>
            </w:r>
            <w:proofErr w:type="spellEnd"/>
            <w:r w:rsidRPr="00946DDE">
              <w:rPr>
                <w:rFonts w:ascii="Times New Roman" w:eastAsia="Times New Roman" w:hAnsi="Times New Roman" w:cs="Times New Roman"/>
                <w:noProof w:val="0"/>
                <w:sz w:val="20"/>
                <w:szCs w:val="20"/>
                <w:lang w:val="en-ID" w:eastAsia="en-ID"/>
              </w:rPr>
              <w:t xml:space="preserve"> pada LPP TVRI TA 2021</w:t>
            </w:r>
          </w:p>
        </w:tc>
        <w:tc>
          <w:tcPr>
            <w:tcW w:w="1459" w:type="dxa"/>
            <w:tcBorders>
              <w:top w:val="nil"/>
              <w:left w:val="nil"/>
              <w:bottom w:val="single" w:sz="4" w:space="0" w:color="auto"/>
              <w:right w:val="single" w:sz="4" w:space="0" w:color="auto"/>
            </w:tcBorders>
            <w:shd w:val="clear" w:color="auto" w:fill="auto"/>
            <w:vAlign w:val="center"/>
            <w:hideMark/>
          </w:tcPr>
          <w:p w14:paraId="6A787535" w14:textId="77777777" w:rsidR="00946DDE" w:rsidRPr="00946DDE" w:rsidRDefault="00946DDE" w:rsidP="007779C9">
            <w:pPr>
              <w:spacing w:after="0" w:line="240" w:lineRule="auto"/>
              <w:jc w:val="center"/>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Laporan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Keuangan</w:t>
            </w:r>
            <w:proofErr w:type="spellEnd"/>
          </w:p>
        </w:tc>
        <w:tc>
          <w:tcPr>
            <w:tcW w:w="222" w:type="dxa"/>
            <w:vAlign w:val="center"/>
            <w:hideMark/>
          </w:tcPr>
          <w:p w14:paraId="5BCE8E35"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
        </w:tc>
      </w:tr>
      <w:tr w:rsidR="00946DDE" w:rsidRPr="00946DDE" w14:paraId="3C820C92" w14:textId="77777777" w:rsidTr="002209E8">
        <w:trPr>
          <w:trHeight w:val="52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0D310DFD" w14:textId="77777777" w:rsidR="00946DDE" w:rsidRPr="00946DDE" w:rsidRDefault="00946DDE" w:rsidP="007779C9">
            <w:pPr>
              <w:spacing w:after="0" w:line="240" w:lineRule="auto"/>
              <w:jc w:val="center"/>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5</w:t>
            </w:r>
          </w:p>
        </w:tc>
        <w:tc>
          <w:tcPr>
            <w:tcW w:w="1718" w:type="dxa"/>
            <w:tcBorders>
              <w:top w:val="nil"/>
              <w:left w:val="nil"/>
              <w:bottom w:val="single" w:sz="4" w:space="0" w:color="auto"/>
              <w:right w:val="single" w:sz="4" w:space="0" w:color="auto"/>
            </w:tcBorders>
            <w:shd w:val="clear" w:color="auto" w:fill="auto"/>
            <w:noWrap/>
            <w:vAlign w:val="center"/>
            <w:hideMark/>
          </w:tcPr>
          <w:p w14:paraId="2DF2684C" w14:textId="3035A8B3"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Prioritas</w:t>
            </w:r>
            <w:proofErr w:type="spellEnd"/>
          </w:p>
        </w:tc>
        <w:tc>
          <w:tcPr>
            <w:tcW w:w="1472" w:type="dxa"/>
            <w:tcBorders>
              <w:top w:val="nil"/>
              <w:left w:val="nil"/>
              <w:bottom w:val="single" w:sz="4" w:space="0" w:color="auto"/>
              <w:right w:val="single" w:sz="4" w:space="0" w:color="auto"/>
            </w:tcBorders>
            <w:shd w:val="clear" w:color="auto" w:fill="auto"/>
            <w:vAlign w:val="center"/>
            <w:hideMark/>
          </w:tcPr>
          <w:p w14:paraId="4797E6BA"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LPP RRI</w:t>
            </w:r>
          </w:p>
        </w:tc>
        <w:tc>
          <w:tcPr>
            <w:tcW w:w="3494" w:type="dxa"/>
            <w:tcBorders>
              <w:top w:val="nil"/>
              <w:left w:val="nil"/>
              <w:bottom w:val="single" w:sz="4" w:space="0" w:color="auto"/>
              <w:right w:val="single" w:sz="4" w:space="0" w:color="auto"/>
            </w:tcBorders>
            <w:shd w:val="clear" w:color="auto" w:fill="auto"/>
            <w:vAlign w:val="center"/>
            <w:hideMark/>
          </w:tcPr>
          <w:p w14:paraId="297B5379" w14:textId="77777777" w:rsidR="00946DDE" w:rsidRPr="00946DDE" w:rsidRDefault="00946DDE" w:rsidP="007779C9">
            <w:pPr>
              <w:spacing w:after="0" w:line="240" w:lineRule="auto"/>
              <w:jc w:val="both"/>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Pemeriksaan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Terinci</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atas</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Laporan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Keuangan</w:t>
            </w:r>
            <w:proofErr w:type="spellEnd"/>
            <w:r w:rsidRPr="00946DDE">
              <w:rPr>
                <w:rFonts w:ascii="Times New Roman" w:eastAsia="Times New Roman" w:hAnsi="Times New Roman" w:cs="Times New Roman"/>
                <w:noProof w:val="0"/>
                <w:sz w:val="20"/>
                <w:szCs w:val="20"/>
                <w:lang w:val="en-ID" w:eastAsia="en-ID"/>
              </w:rPr>
              <w:t xml:space="preserve"> pada LPP RRI TA 2021</w:t>
            </w:r>
          </w:p>
        </w:tc>
        <w:tc>
          <w:tcPr>
            <w:tcW w:w="1459" w:type="dxa"/>
            <w:tcBorders>
              <w:top w:val="nil"/>
              <w:left w:val="nil"/>
              <w:bottom w:val="single" w:sz="4" w:space="0" w:color="auto"/>
              <w:right w:val="single" w:sz="4" w:space="0" w:color="auto"/>
            </w:tcBorders>
            <w:shd w:val="clear" w:color="auto" w:fill="auto"/>
            <w:vAlign w:val="center"/>
            <w:hideMark/>
          </w:tcPr>
          <w:p w14:paraId="7B3E23FE" w14:textId="77777777" w:rsidR="00946DDE" w:rsidRPr="00946DDE" w:rsidRDefault="00946DDE" w:rsidP="007779C9">
            <w:pPr>
              <w:spacing w:after="0" w:line="240" w:lineRule="auto"/>
              <w:jc w:val="center"/>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Laporan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Keuangan</w:t>
            </w:r>
            <w:proofErr w:type="spellEnd"/>
          </w:p>
        </w:tc>
        <w:tc>
          <w:tcPr>
            <w:tcW w:w="222" w:type="dxa"/>
            <w:vAlign w:val="center"/>
            <w:hideMark/>
          </w:tcPr>
          <w:p w14:paraId="4FE91972"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
        </w:tc>
      </w:tr>
      <w:tr w:rsidR="00946DDE" w:rsidRPr="00946DDE" w14:paraId="078D56C2" w14:textId="77777777" w:rsidTr="002209E8">
        <w:trPr>
          <w:trHeight w:val="78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642914EE" w14:textId="41AF35D5" w:rsidR="00946DDE" w:rsidRPr="00946DDE" w:rsidRDefault="00A11C01" w:rsidP="007779C9">
            <w:pPr>
              <w:spacing w:after="0" w:line="240" w:lineRule="auto"/>
              <w:jc w:val="center"/>
              <w:rPr>
                <w:rFonts w:ascii="Times New Roman" w:eastAsia="Times New Roman" w:hAnsi="Times New Roman" w:cs="Times New Roman"/>
                <w:noProof w:val="0"/>
                <w:sz w:val="20"/>
                <w:szCs w:val="20"/>
                <w:lang w:val="en-ID" w:eastAsia="en-ID"/>
              </w:rPr>
            </w:pPr>
            <w:r>
              <w:rPr>
                <w:rFonts w:ascii="Times New Roman" w:eastAsia="Times New Roman" w:hAnsi="Times New Roman" w:cs="Times New Roman"/>
                <w:noProof w:val="0"/>
                <w:sz w:val="20"/>
                <w:szCs w:val="20"/>
                <w:lang w:val="en-ID" w:eastAsia="en-ID"/>
              </w:rPr>
              <w:t>6</w:t>
            </w:r>
          </w:p>
        </w:tc>
        <w:tc>
          <w:tcPr>
            <w:tcW w:w="1718" w:type="dxa"/>
            <w:tcBorders>
              <w:top w:val="nil"/>
              <w:left w:val="nil"/>
              <w:bottom w:val="single" w:sz="4" w:space="0" w:color="auto"/>
              <w:right w:val="single" w:sz="4" w:space="0" w:color="auto"/>
            </w:tcBorders>
            <w:shd w:val="clear" w:color="auto" w:fill="auto"/>
            <w:noWrap/>
            <w:vAlign w:val="center"/>
            <w:hideMark/>
          </w:tcPr>
          <w:p w14:paraId="1714CAC7" w14:textId="503B3E6C"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Prioritas</w:t>
            </w:r>
            <w:proofErr w:type="spellEnd"/>
          </w:p>
        </w:tc>
        <w:tc>
          <w:tcPr>
            <w:tcW w:w="1472" w:type="dxa"/>
            <w:tcBorders>
              <w:top w:val="nil"/>
              <w:left w:val="nil"/>
              <w:bottom w:val="single" w:sz="4" w:space="0" w:color="auto"/>
              <w:right w:val="single" w:sz="4" w:space="0" w:color="auto"/>
            </w:tcBorders>
            <w:shd w:val="clear" w:color="auto" w:fill="auto"/>
            <w:vAlign w:val="center"/>
            <w:hideMark/>
          </w:tcPr>
          <w:p w14:paraId="13B3DF61"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Kemenkominfo</w:t>
            </w:r>
            <w:proofErr w:type="spellEnd"/>
          </w:p>
        </w:tc>
        <w:tc>
          <w:tcPr>
            <w:tcW w:w="3494" w:type="dxa"/>
            <w:tcBorders>
              <w:top w:val="nil"/>
              <w:left w:val="nil"/>
              <w:bottom w:val="single" w:sz="4" w:space="0" w:color="auto"/>
              <w:right w:val="single" w:sz="4" w:space="0" w:color="auto"/>
            </w:tcBorders>
            <w:shd w:val="clear" w:color="auto" w:fill="auto"/>
            <w:vAlign w:val="center"/>
            <w:hideMark/>
          </w:tcPr>
          <w:p w14:paraId="768D50B8" w14:textId="77777777" w:rsidR="00946DDE" w:rsidRPr="00946DDE" w:rsidRDefault="00946DDE" w:rsidP="007779C9">
            <w:pPr>
              <w:spacing w:after="0" w:line="240" w:lineRule="auto"/>
              <w:jc w:val="both"/>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Pemeriksaan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Terinci</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atas</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Pengelolaan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Pertanggungjawaban</w:t>
            </w:r>
            <w:proofErr w:type="spellEnd"/>
            <w:r w:rsidRPr="00946DDE">
              <w:rPr>
                <w:rFonts w:ascii="Times New Roman" w:eastAsia="Times New Roman" w:hAnsi="Times New Roman" w:cs="Times New Roman"/>
                <w:noProof w:val="0"/>
                <w:sz w:val="20"/>
                <w:szCs w:val="20"/>
                <w:lang w:val="en-ID" w:eastAsia="en-ID"/>
              </w:rPr>
              <w:t xml:space="preserve"> BA 999.08 pada </w:t>
            </w:r>
            <w:proofErr w:type="spellStart"/>
            <w:r w:rsidRPr="00946DDE">
              <w:rPr>
                <w:rFonts w:ascii="Times New Roman" w:eastAsia="Times New Roman" w:hAnsi="Times New Roman" w:cs="Times New Roman"/>
                <w:noProof w:val="0"/>
                <w:sz w:val="20"/>
                <w:szCs w:val="20"/>
                <w:lang w:val="en-ID" w:eastAsia="en-ID"/>
              </w:rPr>
              <w:t>Kemkominfo</w:t>
            </w:r>
            <w:proofErr w:type="spellEnd"/>
            <w:r w:rsidRPr="00946DDE">
              <w:rPr>
                <w:rFonts w:ascii="Times New Roman" w:eastAsia="Times New Roman" w:hAnsi="Times New Roman" w:cs="Times New Roman"/>
                <w:noProof w:val="0"/>
                <w:sz w:val="20"/>
                <w:szCs w:val="20"/>
                <w:lang w:val="en-ID" w:eastAsia="en-ID"/>
              </w:rPr>
              <w:t xml:space="preserve"> TA 2021</w:t>
            </w:r>
          </w:p>
        </w:tc>
        <w:tc>
          <w:tcPr>
            <w:tcW w:w="1459" w:type="dxa"/>
            <w:tcBorders>
              <w:top w:val="nil"/>
              <w:left w:val="nil"/>
              <w:bottom w:val="single" w:sz="4" w:space="0" w:color="auto"/>
              <w:right w:val="single" w:sz="4" w:space="0" w:color="auto"/>
            </w:tcBorders>
            <w:shd w:val="clear" w:color="auto" w:fill="auto"/>
            <w:vAlign w:val="center"/>
            <w:hideMark/>
          </w:tcPr>
          <w:p w14:paraId="265EA3CC" w14:textId="77777777" w:rsidR="00946DDE" w:rsidRPr="00946DDE" w:rsidRDefault="00946DDE" w:rsidP="007779C9">
            <w:pPr>
              <w:spacing w:after="0" w:line="240" w:lineRule="auto"/>
              <w:jc w:val="center"/>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Laporan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Keuangan</w:t>
            </w:r>
            <w:proofErr w:type="spellEnd"/>
          </w:p>
        </w:tc>
        <w:tc>
          <w:tcPr>
            <w:tcW w:w="222" w:type="dxa"/>
            <w:vAlign w:val="center"/>
            <w:hideMark/>
          </w:tcPr>
          <w:p w14:paraId="05397014"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
        </w:tc>
      </w:tr>
      <w:tr w:rsidR="00946DDE" w:rsidRPr="00946DDE" w14:paraId="15448E44" w14:textId="77777777" w:rsidTr="002209E8">
        <w:trPr>
          <w:trHeight w:val="52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5445F963" w14:textId="1950AC9C" w:rsidR="00946DDE" w:rsidRPr="00946DDE" w:rsidRDefault="00A11C01" w:rsidP="007779C9">
            <w:pPr>
              <w:spacing w:after="0" w:line="240" w:lineRule="auto"/>
              <w:jc w:val="center"/>
              <w:rPr>
                <w:rFonts w:ascii="Times New Roman" w:eastAsia="Times New Roman" w:hAnsi="Times New Roman" w:cs="Times New Roman"/>
                <w:noProof w:val="0"/>
                <w:sz w:val="20"/>
                <w:szCs w:val="20"/>
                <w:lang w:val="en-ID" w:eastAsia="en-ID"/>
              </w:rPr>
            </w:pPr>
            <w:r>
              <w:rPr>
                <w:rFonts w:ascii="Times New Roman" w:eastAsia="Times New Roman" w:hAnsi="Times New Roman" w:cs="Times New Roman"/>
                <w:noProof w:val="0"/>
                <w:sz w:val="20"/>
                <w:szCs w:val="20"/>
                <w:lang w:val="en-ID" w:eastAsia="en-ID"/>
              </w:rPr>
              <w:t>7</w:t>
            </w:r>
          </w:p>
        </w:tc>
        <w:tc>
          <w:tcPr>
            <w:tcW w:w="1718" w:type="dxa"/>
            <w:tcBorders>
              <w:top w:val="nil"/>
              <w:left w:val="nil"/>
              <w:bottom w:val="single" w:sz="4" w:space="0" w:color="auto"/>
              <w:right w:val="single" w:sz="4" w:space="0" w:color="auto"/>
            </w:tcBorders>
            <w:shd w:val="clear" w:color="auto" w:fill="auto"/>
            <w:noWrap/>
            <w:vAlign w:val="center"/>
            <w:hideMark/>
          </w:tcPr>
          <w:p w14:paraId="1B7D2B8D" w14:textId="10B48ED9"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Prioritas</w:t>
            </w:r>
            <w:proofErr w:type="spellEnd"/>
          </w:p>
        </w:tc>
        <w:tc>
          <w:tcPr>
            <w:tcW w:w="1472" w:type="dxa"/>
            <w:tcBorders>
              <w:top w:val="nil"/>
              <w:left w:val="nil"/>
              <w:bottom w:val="single" w:sz="4" w:space="0" w:color="auto"/>
              <w:right w:val="single" w:sz="4" w:space="0" w:color="auto"/>
            </w:tcBorders>
            <w:shd w:val="clear" w:color="auto" w:fill="auto"/>
            <w:vAlign w:val="center"/>
            <w:hideMark/>
          </w:tcPr>
          <w:p w14:paraId="2BFC78DF"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BRIN</w:t>
            </w:r>
          </w:p>
        </w:tc>
        <w:tc>
          <w:tcPr>
            <w:tcW w:w="3494" w:type="dxa"/>
            <w:tcBorders>
              <w:top w:val="nil"/>
              <w:left w:val="nil"/>
              <w:bottom w:val="single" w:sz="4" w:space="0" w:color="auto"/>
              <w:right w:val="single" w:sz="4" w:space="0" w:color="auto"/>
            </w:tcBorders>
            <w:shd w:val="clear" w:color="auto" w:fill="auto"/>
            <w:vAlign w:val="center"/>
            <w:hideMark/>
          </w:tcPr>
          <w:p w14:paraId="0FB5C2C7" w14:textId="77777777" w:rsidR="00946DDE" w:rsidRPr="00946DDE" w:rsidRDefault="00946DDE" w:rsidP="007779C9">
            <w:pPr>
              <w:spacing w:after="0" w:line="240" w:lineRule="auto"/>
              <w:jc w:val="both"/>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Pemeriksaan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Terinci</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atas</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Laporan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Keuangan</w:t>
            </w:r>
            <w:proofErr w:type="spellEnd"/>
            <w:r w:rsidRPr="00946DDE">
              <w:rPr>
                <w:rFonts w:ascii="Times New Roman" w:eastAsia="Times New Roman" w:hAnsi="Times New Roman" w:cs="Times New Roman"/>
                <w:noProof w:val="0"/>
                <w:sz w:val="20"/>
                <w:szCs w:val="20"/>
                <w:lang w:val="en-ID" w:eastAsia="en-ID"/>
              </w:rPr>
              <w:t xml:space="preserve"> pada BRIN TA 2020</w:t>
            </w:r>
          </w:p>
        </w:tc>
        <w:tc>
          <w:tcPr>
            <w:tcW w:w="1459" w:type="dxa"/>
            <w:tcBorders>
              <w:top w:val="nil"/>
              <w:left w:val="nil"/>
              <w:bottom w:val="single" w:sz="4" w:space="0" w:color="auto"/>
              <w:right w:val="single" w:sz="4" w:space="0" w:color="auto"/>
            </w:tcBorders>
            <w:shd w:val="clear" w:color="auto" w:fill="auto"/>
            <w:vAlign w:val="center"/>
            <w:hideMark/>
          </w:tcPr>
          <w:p w14:paraId="4AFE15DF" w14:textId="77777777" w:rsidR="00946DDE" w:rsidRPr="00946DDE" w:rsidRDefault="00946DDE" w:rsidP="007779C9">
            <w:pPr>
              <w:spacing w:after="0" w:line="240" w:lineRule="auto"/>
              <w:jc w:val="center"/>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Laporan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Keuangan</w:t>
            </w:r>
            <w:proofErr w:type="spellEnd"/>
          </w:p>
        </w:tc>
        <w:tc>
          <w:tcPr>
            <w:tcW w:w="222" w:type="dxa"/>
            <w:vAlign w:val="center"/>
            <w:hideMark/>
          </w:tcPr>
          <w:p w14:paraId="7D35D54B"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
        </w:tc>
      </w:tr>
      <w:tr w:rsidR="00946DDE" w:rsidRPr="00946DDE" w14:paraId="69BAD1D3" w14:textId="77777777" w:rsidTr="002209E8">
        <w:trPr>
          <w:trHeight w:val="52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02128F76" w14:textId="189DAF45" w:rsidR="00946DDE" w:rsidRPr="00946DDE" w:rsidRDefault="00A11C01" w:rsidP="007779C9">
            <w:pPr>
              <w:spacing w:after="0" w:line="240" w:lineRule="auto"/>
              <w:jc w:val="center"/>
              <w:rPr>
                <w:rFonts w:ascii="Times New Roman" w:eastAsia="Times New Roman" w:hAnsi="Times New Roman" w:cs="Times New Roman"/>
                <w:noProof w:val="0"/>
                <w:sz w:val="20"/>
                <w:szCs w:val="20"/>
                <w:lang w:val="en-ID" w:eastAsia="en-ID"/>
              </w:rPr>
            </w:pPr>
            <w:r>
              <w:rPr>
                <w:rFonts w:ascii="Times New Roman" w:eastAsia="Times New Roman" w:hAnsi="Times New Roman" w:cs="Times New Roman"/>
                <w:noProof w:val="0"/>
                <w:sz w:val="20"/>
                <w:szCs w:val="20"/>
                <w:lang w:val="en-ID" w:eastAsia="en-ID"/>
              </w:rPr>
              <w:t>8</w:t>
            </w:r>
          </w:p>
        </w:tc>
        <w:tc>
          <w:tcPr>
            <w:tcW w:w="1718" w:type="dxa"/>
            <w:tcBorders>
              <w:top w:val="nil"/>
              <w:left w:val="nil"/>
              <w:bottom w:val="single" w:sz="4" w:space="0" w:color="auto"/>
              <w:right w:val="single" w:sz="4" w:space="0" w:color="auto"/>
            </w:tcBorders>
            <w:shd w:val="clear" w:color="auto" w:fill="auto"/>
            <w:noWrap/>
            <w:vAlign w:val="center"/>
            <w:hideMark/>
          </w:tcPr>
          <w:p w14:paraId="1D1663A8" w14:textId="797D6D9C"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Prioritas</w:t>
            </w:r>
            <w:proofErr w:type="spellEnd"/>
          </w:p>
        </w:tc>
        <w:tc>
          <w:tcPr>
            <w:tcW w:w="1472" w:type="dxa"/>
            <w:tcBorders>
              <w:top w:val="nil"/>
              <w:left w:val="nil"/>
              <w:bottom w:val="single" w:sz="4" w:space="0" w:color="auto"/>
              <w:right w:val="single" w:sz="4" w:space="0" w:color="auto"/>
            </w:tcBorders>
            <w:shd w:val="clear" w:color="auto" w:fill="auto"/>
            <w:vAlign w:val="center"/>
            <w:hideMark/>
          </w:tcPr>
          <w:p w14:paraId="7EF9E9F0"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BPPT</w:t>
            </w:r>
          </w:p>
        </w:tc>
        <w:tc>
          <w:tcPr>
            <w:tcW w:w="3494" w:type="dxa"/>
            <w:tcBorders>
              <w:top w:val="nil"/>
              <w:left w:val="nil"/>
              <w:bottom w:val="single" w:sz="4" w:space="0" w:color="auto"/>
              <w:right w:val="single" w:sz="4" w:space="0" w:color="auto"/>
            </w:tcBorders>
            <w:shd w:val="clear" w:color="auto" w:fill="auto"/>
            <w:vAlign w:val="center"/>
            <w:hideMark/>
          </w:tcPr>
          <w:p w14:paraId="54909F16" w14:textId="77777777" w:rsidR="00946DDE" w:rsidRPr="00946DDE" w:rsidRDefault="00946DDE" w:rsidP="007779C9">
            <w:pPr>
              <w:spacing w:after="0" w:line="240" w:lineRule="auto"/>
              <w:jc w:val="both"/>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Pemeriksaan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Terinci</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atas</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Laporan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Keuangan</w:t>
            </w:r>
            <w:proofErr w:type="spellEnd"/>
            <w:r w:rsidRPr="00946DDE">
              <w:rPr>
                <w:rFonts w:ascii="Times New Roman" w:eastAsia="Times New Roman" w:hAnsi="Times New Roman" w:cs="Times New Roman"/>
                <w:noProof w:val="0"/>
                <w:sz w:val="20"/>
                <w:szCs w:val="20"/>
                <w:lang w:val="en-ID" w:eastAsia="en-ID"/>
              </w:rPr>
              <w:t xml:space="preserve"> pada BPPT TA 2020</w:t>
            </w:r>
          </w:p>
        </w:tc>
        <w:tc>
          <w:tcPr>
            <w:tcW w:w="1459" w:type="dxa"/>
            <w:tcBorders>
              <w:top w:val="nil"/>
              <w:left w:val="nil"/>
              <w:bottom w:val="single" w:sz="4" w:space="0" w:color="auto"/>
              <w:right w:val="single" w:sz="4" w:space="0" w:color="auto"/>
            </w:tcBorders>
            <w:shd w:val="clear" w:color="auto" w:fill="auto"/>
            <w:vAlign w:val="center"/>
            <w:hideMark/>
          </w:tcPr>
          <w:p w14:paraId="4B33F56B" w14:textId="77777777" w:rsidR="00946DDE" w:rsidRPr="00946DDE" w:rsidRDefault="00946DDE" w:rsidP="007779C9">
            <w:pPr>
              <w:spacing w:after="0" w:line="240" w:lineRule="auto"/>
              <w:jc w:val="center"/>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Laporan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Keuangan</w:t>
            </w:r>
            <w:proofErr w:type="spellEnd"/>
          </w:p>
        </w:tc>
        <w:tc>
          <w:tcPr>
            <w:tcW w:w="222" w:type="dxa"/>
            <w:vAlign w:val="center"/>
            <w:hideMark/>
          </w:tcPr>
          <w:p w14:paraId="729C1ABE"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
        </w:tc>
      </w:tr>
      <w:tr w:rsidR="00946DDE" w:rsidRPr="00946DDE" w14:paraId="33D82DCF" w14:textId="77777777" w:rsidTr="002209E8">
        <w:trPr>
          <w:trHeight w:val="52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3F106D96" w14:textId="2C79751E" w:rsidR="00946DDE" w:rsidRPr="00946DDE" w:rsidRDefault="00A11C01" w:rsidP="007779C9">
            <w:pPr>
              <w:spacing w:after="0" w:line="240" w:lineRule="auto"/>
              <w:jc w:val="center"/>
              <w:rPr>
                <w:rFonts w:ascii="Times New Roman" w:eastAsia="Times New Roman" w:hAnsi="Times New Roman" w:cs="Times New Roman"/>
                <w:noProof w:val="0"/>
                <w:sz w:val="20"/>
                <w:szCs w:val="20"/>
                <w:lang w:val="en-ID" w:eastAsia="en-ID"/>
              </w:rPr>
            </w:pPr>
            <w:r>
              <w:rPr>
                <w:rFonts w:ascii="Times New Roman" w:eastAsia="Times New Roman" w:hAnsi="Times New Roman" w:cs="Times New Roman"/>
                <w:noProof w:val="0"/>
                <w:sz w:val="20"/>
                <w:szCs w:val="20"/>
                <w:lang w:val="en-ID" w:eastAsia="en-ID"/>
              </w:rPr>
              <w:t>9</w:t>
            </w:r>
          </w:p>
        </w:tc>
        <w:tc>
          <w:tcPr>
            <w:tcW w:w="1718" w:type="dxa"/>
            <w:tcBorders>
              <w:top w:val="nil"/>
              <w:left w:val="nil"/>
              <w:bottom w:val="single" w:sz="4" w:space="0" w:color="auto"/>
              <w:right w:val="single" w:sz="4" w:space="0" w:color="auto"/>
            </w:tcBorders>
            <w:shd w:val="clear" w:color="auto" w:fill="auto"/>
            <w:noWrap/>
            <w:vAlign w:val="center"/>
            <w:hideMark/>
          </w:tcPr>
          <w:p w14:paraId="7448D67A" w14:textId="31C9188B"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Prioritas</w:t>
            </w:r>
            <w:proofErr w:type="spellEnd"/>
          </w:p>
        </w:tc>
        <w:tc>
          <w:tcPr>
            <w:tcW w:w="1472" w:type="dxa"/>
            <w:tcBorders>
              <w:top w:val="nil"/>
              <w:left w:val="nil"/>
              <w:bottom w:val="single" w:sz="4" w:space="0" w:color="auto"/>
              <w:right w:val="single" w:sz="4" w:space="0" w:color="auto"/>
            </w:tcBorders>
            <w:shd w:val="clear" w:color="auto" w:fill="auto"/>
            <w:vAlign w:val="center"/>
            <w:hideMark/>
          </w:tcPr>
          <w:p w14:paraId="2958EEFF"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Bapeten</w:t>
            </w:r>
            <w:proofErr w:type="spellEnd"/>
          </w:p>
        </w:tc>
        <w:tc>
          <w:tcPr>
            <w:tcW w:w="3494" w:type="dxa"/>
            <w:tcBorders>
              <w:top w:val="nil"/>
              <w:left w:val="nil"/>
              <w:bottom w:val="single" w:sz="4" w:space="0" w:color="auto"/>
              <w:right w:val="single" w:sz="4" w:space="0" w:color="auto"/>
            </w:tcBorders>
            <w:shd w:val="clear" w:color="auto" w:fill="auto"/>
            <w:vAlign w:val="center"/>
            <w:hideMark/>
          </w:tcPr>
          <w:p w14:paraId="53D57D09" w14:textId="77777777" w:rsidR="00946DDE" w:rsidRPr="00946DDE" w:rsidRDefault="00946DDE" w:rsidP="007779C9">
            <w:pPr>
              <w:spacing w:after="0" w:line="240" w:lineRule="auto"/>
              <w:jc w:val="both"/>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Pemeriksaan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Terinci</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atas</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Laporan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Keuangan</w:t>
            </w:r>
            <w:proofErr w:type="spellEnd"/>
            <w:r w:rsidRPr="00946DDE">
              <w:rPr>
                <w:rFonts w:ascii="Times New Roman" w:eastAsia="Times New Roman" w:hAnsi="Times New Roman" w:cs="Times New Roman"/>
                <w:noProof w:val="0"/>
                <w:sz w:val="20"/>
                <w:szCs w:val="20"/>
                <w:lang w:val="en-ID" w:eastAsia="en-ID"/>
              </w:rPr>
              <w:t xml:space="preserve"> pada </w:t>
            </w:r>
            <w:proofErr w:type="spellStart"/>
            <w:r w:rsidRPr="00946DDE">
              <w:rPr>
                <w:rFonts w:ascii="Times New Roman" w:eastAsia="Times New Roman" w:hAnsi="Times New Roman" w:cs="Times New Roman"/>
                <w:noProof w:val="0"/>
                <w:sz w:val="20"/>
                <w:szCs w:val="20"/>
                <w:lang w:val="en-ID" w:eastAsia="en-ID"/>
              </w:rPr>
              <w:t>Bapeten</w:t>
            </w:r>
            <w:proofErr w:type="spellEnd"/>
            <w:r w:rsidRPr="00946DDE">
              <w:rPr>
                <w:rFonts w:ascii="Times New Roman" w:eastAsia="Times New Roman" w:hAnsi="Times New Roman" w:cs="Times New Roman"/>
                <w:noProof w:val="0"/>
                <w:sz w:val="20"/>
                <w:szCs w:val="20"/>
                <w:lang w:val="en-ID" w:eastAsia="en-ID"/>
              </w:rPr>
              <w:t xml:space="preserve"> TA 2020</w:t>
            </w:r>
          </w:p>
        </w:tc>
        <w:tc>
          <w:tcPr>
            <w:tcW w:w="1459" w:type="dxa"/>
            <w:tcBorders>
              <w:top w:val="nil"/>
              <w:left w:val="nil"/>
              <w:bottom w:val="single" w:sz="4" w:space="0" w:color="auto"/>
              <w:right w:val="single" w:sz="4" w:space="0" w:color="auto"/>
            </w:tcBorders>
            <w:shd w:val="clear" w:color="auto" w:fill="auto"/>
            <w:vAlign w:val="center"/>
            <w:hideMark/>
          </w:tcPr>
          <w:p w14:paraId="402A984A" w14:textId="77777777" w:rsidR="00946DDE" w:rsidRPr="00946DDE" w:rsidRDefault="00946DDE" w:rsidP="007779C9">
            <w:pPr>
              <w:spacing w:after="0" w:line="240" w:lineRule="auto"/>
              <w:jc w:val="center"/>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Laporan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Keuangan</w:t>
            </w:r>
            <w:proofErr w:type="spellEnd"/>
          </w:p>
        </w:tc>
        <w:tc>
          <w:tcPr>
            <w:tcW w:w="222" w:type="dxa"/>
            <w:vAlign w:val="center"/>
            <w:hideMark/>
          </w:tcPr>
          <w:p w14:paraId="3966B26F"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
        </w:tc>
      </w:tr>
      <w:tr w:rsidR="00946DDE" w:rsidRPr="00946DDE" w14:paraId="7C18146B" w14:textId="77777777" w:rsidTr="002209E8">
        <w:trPr>
          <w:trHeight w:val="52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07621DBE" w14:textId="79DA2734" w:rsidR="00946DDE" w:rsidRPr="00946DDE" w:rsidRDefault="00A11C01" w:rsidP="007779C9">
            <w:pPr>
              <w:spacing w:after="0" w:line="240" w:lineRule="auto"/>
              <w:jc w:val="center"/>
              <w:rPr>
                <w:rFonts w:ascii="Times New Roman" w:eastAsia="Times New Roman" w:hAnsi="Times New Roman" w:cs="Times New Roman"/>
                <w:noProof w:val="0"/>
                <w:sz w:val="20"/>
                <w:szCs w:val="20"/>
                <w:lang w:val="en-ID" w:eastAsia="en-ID"/>
              </w:rPr>
            </w:pPr>
            <w:r>
              <w:rPr>
                <w:rFonts w:ascii="Times New Roman" w:eastAsia="Times New Roman" w:hAnsi="Times New Roman" w:cs="Times New Roman"/>
                <w:noProof w:val="0"/>
                <w:sz w:val="20"/>
                <w:szCs w:val="20"/>
                <w:lang w:val="en-ID" w:eastAsia="en-ID"/>
              </w:rPr>
              <w:t>10</w:t>
            </w:r>
          </w:p>
        </w:tc>
        <w:tc>
          <w:tcPr>
            <w:tcW w:w="1718" w:type="dxa"/>
            <w:tcBorders>
              <w:top w:val="nil"/>
              <w:left w:val="nil"/>
              <w:bottom w:val="single" w:sz="4" w:space="0" w:color="auto"/>
              <w:right w:val="single" w:sz="4" w:space="0" w:color="auto"/>
            </w:tcBorders>
            <w:shd w:val="clear" w:color="auto" w:fill="auto"/>
            <w:noWrap/>
            <w:vAlign w:val="center"/>
            <w:hideMark/>
          </w:tcPr>
          <w:p w14:paraId="5A1BB6B2" w14:textId="0CA10D46"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Prioritas</w:t>
            </w:r>
            <w:proofErr w:type="spellEnd"/>
          </w:p>
        </w:tc>
        <w:tc>
          <w:tcPr>
            <w:tcW w:w="1472" w:type="dxa"/>
            <w:tcBorders>
              <w:top w:val="nil"/>
              <w:left w:val="nil"/>
              <w:bottom w:val="single" w:sz="4" w:space="0" w:color="auto"/>
              <w:right w:val="single" w:sz="4" w:space="0" w:color="auto"/>
            </w:tcBorders>
            <w:shd w:val="clear" w:color="auto" w:fill="auto"/>
            <w:vAlign w:val="center"/>
            <w:hideMark/>
          </w:tcPr>
          <w:p w14:paraId="743CBF1A"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LIPI</w:t>
            </w:r>
          </w:p>
        </w:tc>
        <w:tc>
          <w:tcPr>
            <w:tcW w:w="3494" w:type="dxa"/>
            <w:tcBorders>
              <w:top w:val="nil"/>
              <w:left w:val="nil"/>
              <w:bottom w:val="single" w:sz="4" w:space="0" w:color="auto"/>
              <w:right w:val="single" w:sz="4" w:space="0" w:color="auto"/>
            </w:tcBorders>
            <w:shd w:val="clear" w:color="auto" w:fill="auto"/>
            <w:vAlign w:val="center"/>
            <w:hideMark/>
          </w:tcPr>
          <w:p w14:paraId="597C2CA0" w14:textId="77777777" w:rsidR="00946DDE" w:rsidRPr="00946DDE" w:rsidRDefault="00946DDE" w:rsidP="007779C9">
            <w:pPr>
              <w:spacing w:after="0" w:line="240" w:lineRule="auto"/>
              <w:jc w:val="both"/>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Pemeriksaan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Terinci</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atas</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Laporan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Keuangan</w:t>
            </w:r>
            <w:proofErr w:type="spellEnd"/>
            <w:r w:rsidRPr="00946DDE">
              <w:rPr>
                <w:rFonts w:ascii="Times New Roman" w:eastAsia="Times New Roman" w:hAnsi="Times New Roman" w:cs="Times New Roman"/>
                <w:noProof w:val="0"/>
                <w:sz w:val="20"/>
                <w:szCs w:val="20"/>
                <w:lang w:val="en-ID" w:eastAsia="en-ID"/>
              </w:rPr>
              <w:t xml:space="preserve"> pada LIPI TA 2020</w:t>
            </w:r>
          </w:p>
        </w:tc>
        <w:tc>
          <w:tcPr>
            <w:tcW w:w="1459" w:type="dxa"/>
            <w:tcBorders>
              <w:top w:val="nil"/>
              <w:left w:val="nil"/>
              <w:bottom w:val="single" w:sz="4" w:space="0" w:color="auto"/>
              <w:right w:val="single" w:sz="4" w:space="0" w:color="auto"/>
            </w:tcBorders>
            <w:shd w:val="clear" w:color="auto" w:fill="auto"/>
            <w:vAlign w:val="center"/>
            <w:hideMark/>
          </w:tcPr>
          <w:p w14:paraId="0BC8CA6C" w14:textId="77777777" w:rsidR="00946DDE" w:rsidRPr="00946DDE" w:rsidRDefault="00946DDE" w:rsidP="007779C9">
            <w:pPr>
              <w:spacing w:after="0" w:line="240" w:lineRule="auto"/>
              <w:jc w:val="center"/>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Laporan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Keuangan</w:t>
            </w:r>
            <w:proofErr w:type="spellEnd"/>
          </w:p>
        </w:tc>
        <w:tc>
          <w:tcPr>
            <w:tcW w:w="222" w:type="dxa"/>
            <w:vAlign w:val="center"/>
            <w:hideMark/>
          </w:tcPr>
          <w:p w14:paraId="73F794E5"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
        </w:tc>
      </w:tr>
      <w:tr w:rsidR="00946DDE" w:rsidRPr="00946DDE" w14:paraId="4AD6F693" w14:textId="77777777" w:rsidTr="002209E8">
        <w:trPr>
          <w:trHeight w:val="52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42D43732" w14:textId="1896EC59" w:rsidR="00946DDE" w:rsidRPr="00946DDE" w:rsidRDefault="00A11C01" w:rsidP="007779C9">
            <w:pPr>
              <w:spacing w:after="0" w:line="240" w:lineRule="auto"/>
              <w:jc w:val="center"/>
              <w:rPr>
                <w:rFonts w:ascii="Times New Roman" w:eastAsia="Times New Roman" w:hAnsi="Times New Roman" w:cs="Times New Roman"/>
                <w:noProof w:val="0"/>
                <w:sz w:val="20"/>
                <w:szCs w:val="20"/>
                <w:lang w:val="en-ID" w:eastAsia="en-ID"/>
              </w:rPr>
            </w:pPr>
            <w:r>
              <w:rPr>
                <w:rFonts w:ascii="Times New Roman" w:eastAsia="Times New Roman" w:hAnsi="Times New Roman" w:cs="Times New Roman"/>
                <w:noProof w:val="0"/>
                <w:sz w:val="20"/>
                <w:szCs w:val="20"/>
                <w:lang w:val="en-ID" w:eastAsia="en-ID"/>
              </w:rPr>
              <w:t>11</w:t>
            </w:r>
          </w:p>
        </w:tc>
        <w:tc>
          <w:tcPr>
            <w:tcW w:w="1718" w:type="dxa"/>
            <w:tcBorders>
              <w:top w:val="nil"/>
              <w:left w:val="nil"/>
              <w:bottom w:val="single" w:sz="4" w:space="0" w:color="auto"/>
              <w:right w:val="single" w:sz="4" w:space="0" w:color="auto"/>
            </w:tcBorders>
            <w:shd w:val="clear" w:color="auto" w:fill="auto"/>
            <w:noWrap/>
            <w:vAlign w:val="center"/>
            <w:hideMark/>
          </w:tcPr>
          <w:p w14:paraId="62564969" w14:textId="582823D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Prioritas</w:t>
            </w:r>
            <w:proofErr w:type="spellEnd"/>
          </w:p>
        </w:tc>
        <w:tc>
          <w:tcPr>
            <w:tcW w:w="1472" w:type="dxa"/>
            <w:tcBorders>
              <w:top w:val="nil"/>
              <w:left w:val="nil"/>
              <w:bottom w:val="single" w:sz="4" w:space="0" w:color="auto"/>
              <w:right w:val="single" w:sz="4" w:space="0" w:color="auto"/>
            </w:tcBorders>
            <w:shd w:val="clear" w:color="auto" w:fill="auto"/>
            <w:vAlign w:val="center"/>
            <w:hideMark/>
          </w:tcPr>
          <w:p w14:paraId="234B2F97"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LAPAN</w:t>
            </w:r>
          </w:p>
        </w:tc>
        <w:tc>
          <w:tcPr>
            <w:tcW w:w="3494" w:type="dxa"/>
            <w:tcBorders>
              <w:top w:val="nil"/>
              <w:left w:val="nil"/>
              <w:bottom w:val="single" w:sz="4" w:space="0" w:color="auto"/>
              <w:right w:val="single" w:sz="4" w:space="0" w:color="auto"/>
            </w:tcBorders>
            <w:shd w:val="clear" w:color="auto" w:fill="auto"/>
            <w:vAlign w:val="center"/>
            <w:hideMark/>
          </w:tcPr>
          <w:p w14:paraId="166D83A8" w14:textId="77777777" w:rsidR="00946DDE" w:rsidRPr="00946DDE" w:rsidRDefault="00946DDE" w:rsidP="007779C9">
            <w:pPr>
              <w:spacing w:after="0" w:line="240" w:lineRule="auto"/>
              <w:jc w:val="both"/>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Pemeriksaan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Terinci</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atas</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Laporan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Keuangan</w:t>
            </w:r>
            <w:proofErr w:type="spellEnd"/>
            <w:r w:rsidRPr="00946DDE">
              <w:rPr>
                <w:rFonts w:ascii="Times New Roman" w:eastAsia="Times New Roman" w:hAnsi="Times New Roman" w:cs="Times New Roman"/>
                <w:noProof w:val="0"/>
                <w:sz w:val="20"/>
                <w:szCs w:val="20"/>
                <w:lang w:val="en-ID" w:eastAsia="en-ID"/>
              </w:rPr>
              <w:t xml:space="preserve"> pada </w:t>
            </w:r>
            <w:proofErr w:type="spellStart"/>
            <w:r w:rsidRPr="00946DDE">
              <w:rPr>
                <w:rFonts w:ascii="Times New Roman" w:eastAsia="Times New Roman" w:hAnsi="Times New Roman" w:cs="Times New Roman"/>
                <w:noProof w:val="0"/>
                <w:sz w:val="20"/>
                <w:szCs w:val="20"/>
                <w:lang w:val="en-ID" w:eastAsia="en-ID"/>
              </w:rPr>
              <w:t>Lapan</w:t>
            </w:r>
            <w:proofErr w:type="spellEnd"/>
            <w:r w:rsidRPr="00946DDE">
              <w:rPr>
                <w:rFonts w:ascii="Times New Roman" w:eastAsia="Times New Roman" w:hAnsi="Times New Roman" w:cs="Times New Roman"/>
                <w:noProof w:val="0"/>
                <w:sz w:val="20"/>
                <w:szCs w:val="20"/>
                <w:lang w:val="en-ID" w:eastAsia="en-ID"/>
              </w:rPr>
              <w:t xml:space="preserve"> TA 2020</w:t>
            </w:r>
          </w:p>
        </w:tc>
        <w:tc>
          <w:tcPr>
            <w:tcW w:w="1459" w:type="dxa"/>
            <w:tcBorders>
              <w:top w:val="nil"/>
              <w:left w:val="nil"/>
              <w:bottom w:val="single" w:sz="4" w:space="0" w:color="auto"/>
              <w:right w:val="single" w:sz="4" w:space="0" w:color="auto"/>
            </w:tcBorders>
            <w:shd w:val="clear" w:color="auto" w:fill="auto"/>
            <w:vAlign w:val="center"/>
            <w:hideMark/>
          </w:tcPr>
          <w:p w14:paraId="026088AB" w14:textId="77777777" w:rsidR="00946DDE" w:rsidRPr="00946DDE" w:rsidRDefault="00946DDE" w:rsidP="007779C9">
            <w:pPr>
              <w:spacing w:after="0" w:line="240" w:lineRule="auto"/>
              <w:jc w:val="center"/>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Laporan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Keuangan</w:t>
            </w:r>
            <w:proofErr w:type="spellEnd"/>
          </w:p>
        </w:tc>
        <w:tc>
          <w:tcPr>
            <w:tcW w:w="222" w:type="dxa"/>
            <w:vAlign w:val="center"/>
            <w:hideMark/>
          </w:tcPr>
          <w:p w14:paraId="44C814E9"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
        </w:tc>
      </w:tr>
      <w:tr w:rsidR="00946DDE" w:rsidRPr="00946DDE" w14:paraId="15179AA0" w14:textId="77777777" w:rsidTr="002209E8">
        <w:trPr>
          <w:trHeight w:val="52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33BE4DA1" w14:textId="023DDB92" w:rsidR="00946DDE" w:rsidRPr="00946DDE" w:rsidRDefault="00A11C01" w:rsidP="007779C9">
            <w:pPr>
              <w:spacing w:after="0" w:line="240" w:lineRule="auto"/>
              <w:jc w:val="center"/>
              <w:rPr>
                <w:rFonts w:ascii="Times New Roman" w:eastAsia="Times New Roman" w:hAnsi="Times New Roman" w:cs="Times New Roman"/>
                <w:noProof w:val="0"/>
                <w:sz w:val="20"/>
                <w:szCs w:val="20"/>
                <w:lang w:val="en-ID" w:eastAsia="en-ID"/>
              </w:rPr>
            </w:pPr>
            <w:r>
              <w:rPr>
                <w:rFonts w:ascii="Times New Roman" w:eastAsia="Times New Roman" w:hAnsi="Times New Roman" w:cs="Times New Roman"/>
                <w:noProof w:val="0"/>
                <w:sz w:val="20"/>
                <w:szCs w:val="20"/>
                <w:lang w:val="en-ID" w:eastAsia="en-ID"/>
              </w:rPr>
              <w:t>12</w:t>
            </w:r>
          </w:p>
        </w:tc>
        <w:tc>
          <w:tcPr>
            <w:tcW w:w="1718" w:type="dxa"/>
            <w:tcBorders>
              <w:top w:val="nil"/>
              <w:left w:val="nil"/>
              <w:bottom w:val="single" w:sz="4" w:space="0" w:color="auto"/>
              <w:right w:val="single" w:sz="4" w:space="0" w:color="auto"/>
            </w:tcBorders>
            <w:shd w:val="clear" w:color="auto" w:fill="auto"/>
            <w:noWrap/>
            <w:vAlign w:val="center"/>
            <w:hideMark/>
          </w:tcPr>
          <w:p w14:paraId="26B4E65E" w14:textId="070B9CD4"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Prioritas</w:t>
            </w:r>
            <w:proofErr w:type="spellEnd"/>
          </w:p>
        </w:tc>
        <w:tc>
          <w:tcPr>
            <w:tcW w:w="1472" w:type="dxa"/>
            <w:tcBorders>
              <w:top w:val="nil"/>
              <w:left w:val="nil"/>
              <w:bottom w:val="single" w:sz="4" w:space="0" w:color="auto"/>
              <w:right w:val="single" w:sz="4" w:space="0" w:color="auto"/>
            </w:tcBorders>
            <w:shd w:val="clear" w:color="auto" w:fill="auto"/>
            <w:vAlign w:val="center"/>
            <w:hideMark/>
          </w:tcPr>
          <w:p w14:paraId="04F66591"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BIG</w:t>
            </w:r>
          </w:p>
        </w:tc>
        <w:tc>
          <w:tcPr>
            <w:tcW w:w="3494" w:type="dxa"/>
            <w:tcBorders>
              <w:top w:val="nil"/>
              <w:left w:val="nil"/>
              <w:bottom w:val="single" w:sz="4" w:space="0" w:color="auto"/>
              <w:right w:val="single" w:sz="4" w:space="0" w:color="auto"/>
            </w:tcBorders>
            <w:shd w:val="clear" w:color="auto" w:fill="auto"/>
            <w:vAlign w:val="center"/>
            <w:hideMark/>
          </w:tcPr>
          <w:p w14:paraId="7BA30EBD" w14:textId="77777777" w:rsidR="00946DDE" w:rsidRPr="00946DDE" w:rsidRDefault="00946DDE" w:rsidP="007779C9">
            <w:pPr>
              <w:spacing w:after="0" w:line="240" w:lineRule="auto"/>
              <w:jc w:val="both"/>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Pemeriksaan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Terinci</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atas</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Laporan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Keuangan</w:t>
            </w:r>
            <w:proofErr w:type="spellEnd"/>
            <w:r w:rsidRPr="00946DDE">
              <w:rPr>
                <w:rFonts w:ascii="Times New Roman" w:eastAsia="Times New Roman" w:hAnsi="Times New Roman" w:cs="Times New Roman"/>
                <w:noProof w:val="0"/>
                <w:sz w:val="20"/>
                <w:szCs w:val="20"/>
                <w:lang w:val="en-ID" w:eastAsia="en-ID"/>
              </w:rPr>
              <w:t xml:space="preserve"> pada BIG TA 2020</w:t>
            </w:r>
          </w:p>
        </w:tc>
        <w:tc>
          <w:tcPr>
            <w:tcW w:w="1459" w:type="dxa"/>
            <w:tcBorders>
              <w:top w:val="nil"/>
              <w:left w:val="nil"/>
              <w:bottom w:val="single" w:sz="4" w:space="0" w:color="auto"/>
              <w:right w:val="single" w:sz="4" w:space="0" w:color="auto"/>
            </w:tcBorders>
            <w:shd w:val="clear" w:color="auto" w:fill="auto"/>
            <w:vAlign w:val="center"/>
            <w:hideMark/>
          </w:tcPr>
          <w:p w14:paraId="3979692A" w14:textId="77777777" w:rsidR="00946DDE" w:rsidRPr="00946DDE" w:rsidRDefault="00946DDE" w:rsidP="007779C9">
            <w:pPr>
              <w:spacing w:after="0" w:line="240" w:lineRule="auto"/>
              <w:jc w:val="center"/>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Laporan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Keuangan</w:t>
            </w:r>
            <w:proofErr w:type="spellEnd"/>
          </w:p>
        </w:tc>
        <w:tc>
          <w:tcPr>
            <w:tcW w:w="222" w:type="dxa"/>
            <w:vAlign w:val="center"/>
            <w:hideMark/>
          </w:tcPr>
          <w:p w14:paraId="5F9292D3"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
        </w:tc>
      </w:tr>
      <w:tr w:rsidR="00946DDE" w:rsidRPr="00946DDE" w14:paraId="3EA7F9DA" w14:textId="77777777" w:rsidTr="002209E8">
        <w:trPr>
          <w:trHeight w:val="52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45939ACE" w14:textId="16EF2A40" w:rsidR="00946DDE" w:rsidRPr="00946DDE" w:rsidRDefault="00A11C01" w:rsidP="007779C9">
            <w:pPr>
              <w:spacing w:after="0" w:line="240" w:lineRule="auto"/>
              <w:jc w:val="center"/>
              <w:rPr>
                <w:rFonts w:ascii="Times New Roman" w:eastAsia="Times New Roman" w:hAnsi="Times New Roman" w:cs="Times New Roman"/>
                <w:noProof w:val="0"/>
                <w:sz w:val="20"/>
                <w:szCs w:val="20"/>
                <w:lang w:val="en-ID" w:eastAsia="en-ID"/>
              </w:rPr>
            </w:pPr>
            <w:r>
              <w:rPr>
                <w:rFonts w:ascii="Times New Roman" w:eastAsia="Times New Roman" w:hAnsi="Times New Roman" w:cs="Times New Roman"/>
                <w:noProof w:val="0"/>
                <w:sz w:val="20"/>
                <w:szCs w:val="20"/>
                <w:lang w:val="en-ID" w:eastAsia="en-ID"/>
              </w:rPr>
              <w:t>13</w:t>
            </w:r>
          </w:p>
        </w:tc>
        <w:tc>
          <w:tcPr>
            <w:tcW w:w="1718" w:type="dxa"/>
            <w:tcBorders>
              <w:top w:val="nil"/>
              <w:left w:val="nil"/>
              <w:bottom w:val="single" w:sz="4" w:space="0" w:color="auto"/>
              <w:right w:val="single" w:sz="4" w:space="0" w:color="auto"/>
            </w:tcBorders>
            <w:shd w:val="clear" w:color="auto" w:fill="auto"/>
            <w:noWrap/>
            <w:vAlign w:val="center"/>
            <w:hideMark/>
          </w:tcPr>
          <w:p w14:paraId="4AA6B0E5" w14:textId="78F7ED6A"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Prioritas</w:t>
            </w:r>
            <w:proofErr w:type="spellEnd"/>
          </w:p>
        </w:tc>
        <w:tc>
          <w:tcPr>
            <w:tcW w:w="1472" w:type="dxa"/>
            <w:tcBorders>
              <w:top w:val="nil"/>
              <w:left w:val="nil"/>
              <w:bottom w:val="single" w:sz="4" w:space="0" w:color="auto"/>
              <w:right w:val="single" w:sz="4" w:space="0" w:color="auto"/>
            </w:tcBorders>
            <w:shd w:val="clear" w:color="auto" w:fill="auto"/>
            <w:vAlign w:val="center"/>
            <w:hideMark/>
          </w:tcPr>
          <w:p w14:paraId="77DD15C8"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BATAN</w:t>
            </w:r>
          </w:p>
        </w:tc>
        <w:tc>
          <w:tcPr>
            <w:tcW w:w="3494" w:type="dxa"/>
            <w:tcBorders>
              <w:top w:val="nil"/>
              <w:left w:val="nil"/>
              <w:bottom w:val="single" w:sz="4" w:space="0" w:color="auto"/>
              <w:right w:val="single" w:sz="4" w:space="0" w:color="auto"/>
            </w:tcBorders>
            <w:shd w:val="clear" w:color="auto" w:fill="auto"/>
            <w:vAlign w:val="center"/>
            <w:hideMark/>
          </w:tcPr>
          <w:p w14:paraId="77999CA1" w14:textId="77777777" w:rsidR="00946DDE" w:rsidRPr="00946DDE" w:rsidRDefault="00946DDE" w:rsidP="007779C9">
            <w:pPr>
              <w:spacing w:after="0" w:line="240" w:lineRule="auto"/>
              <w:jc w:val="both"/>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Pemeriksaan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Terinci</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atas</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Laporan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Keuangan</w:t>
            </w:r>
            <w:proofErr w:type="spellEnd"/>
            <w:r w:rsidRPr="00946DDE">
              <w:rPr>
                <w:rFonts w:ascii="Times New Roman" w:eastAsia="Times New Roman" w:hAnsi="Times New Roman" w:cs="Times New Roman"/>
                <w:noProof w:val="0"/>
                <w:sz w:val="20"/>
                <w:szCs w:val="20"/>
                <w:lang w:val="en-ID" w:eastAsia="en-ID"/>
              </w:rPr>
              <w:t xml:space="preserve"> pada </w:t>
            </w:r>
            <w:proofErr w:type="spellStart"/>
            <w:r w:rsidRPr="00946DDE">
              <w:rPr>
                <w:rFonts w:ascii="Times New Roman" w:eastAsia="Times New Roman" w:hAnsi="Times New Roman" w:cs="Times New Roman"/>
                <w:noProof w:val="0"/>
                <w:sz w:val="20"/>
                <w:szCs w:val="20"/>
                <w:lang w:val="en-ID" w:eastAsia="en-ID"/>
              </w:rPr>
              <w:t>Batan</w:t>
            </w:r>
            <w:proofErr w:type="spellEnd"/>
            <w:r w:rsidRPr="00946DDE">
              <w:rPr>
                <w:rFonts w:ascii="Times New Roman" w:eastAsia="Times New Roman" w:hAnsi="Times New Roman" w:cs="Times New Roman"/>
                <w:noProof w:val="0"/>
                <w:sz w:val="20"/>
                <w:szCs w:val="20"/>
                <w:lang w:val="en-ID" w:eastAsia="en-ID"/>
              </w:rPr>
              <w:t xml:space="preserve"> TA 2020</w:t>
            </w:r>
          </w:p>
        </w:tc>
        <w:tc>
          <w:tcPr>
            <w:tcW w:w="1459" w:type="dxa"/>
            <w:tcBorders>
              <w:top w:val="nil"/>
              <w:left w:val="nil"/>
              <w:bottom w:val="single" w:sz="4" w:space="0" w:color="auto"/>
              <w:right w:val="single" w:sz="4" w:space="0" w:color="auto"/>
            </w:tcBorders>
            <w:shd w:val="clear" w:color="auto" w:fill="auto"/>
            <w:vAlign w:val="center"/>
            <w:hideMark/>
          </w:tcPr>
          <w:p w14:paraId="5B1AB9CF" w14:textId="77777777" w:rsidR="00946DDE" w:rsidRPr="00946DDE" w:rsidRDefault="00946DDE" w:rsidP="007779C9">
            <w:pPr>
              <w:spacing w:after="0" w:line="240" w:lineRule="auto"/>
              <w:jc w:val="center"/>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Laporan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Keuangan</w:t>
            </w:r>
            <w:proofErr w:type="spellEnd"/>
          </w:p>
        </w:tc>
        <w:tc>
          <w:tcPr>
            <w:tcW w:w="222" w:type="dxa"/>
            <w:vAlign w:val="center"/>
            <w:hideMark/>
          </w:tcPr>
          <w:p w14:paraId="46BF9445"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
        </w:tc>
      </w:tr>
      <w:tr w:rsidR="00946DDE" w:rsidRPr="00946DDE" w14:paraId="10EAC8FE" w14:textId="77777777" w:rsidTr="002209E8">
        <w:trPr>
          <w:trHeight w:val="52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4D28F16B" w14:textId="0C2BE113" w:rsidR="00946DDE" w:rsidRPr="00946DDE" w:rsidRDefault="00A11C01" w:rsidP="007779C9">
            <w:pPr>
              <w:spacing w:after="0" w:line="240" w:lineRule="auto"/>
              <w:jc w:val="center"/>
              <w:rPr>
                <w:rFonts w:ascii="Times New Roman" w:eastAsia="Times New Roman" w:hAnsi="Times New Roman" w:cs="Times New Roman"/>
                <w:noProof w:val="0"/>
                <w:sz w:val="20"/>
                <w:szCs w:val="20"/>
                <w:lang w:val="en-ID" w:eastAsia="en-ID"/>
              </w:rPr>
            </w:pPr>
            <w:r>
              <w:rPr>
                <w:rFonts w:ascii="Times New Roman" w:eastAsia="Times New Roman" w:hAnsi="Times New Roman" w:cs="Times New Roman"/>
                <w:noProof w:val="0"/>
                <w:sz w:val="20"/>
                <w:szCs w:val="20"/>
                <w:lang w:val="en-ID" w:eastAsia="en-ID"/>
              </w:rPr>
              <w:t>14</w:t>
            </w:r>
          </w:p>
        </w:tc>
        <w:tc>
          <w:tcPr>
            <w:tcW w:w="1718" w:type="dxa"/>
            <w:tcBorders>
              <w:top w:val="nil"/>
              <w:left w:val="nil"/>
              <w:bottom w:val="single" w:sz="4" w:space="0" w:color="auto"/>
              <w:right w:val="single" w:sz="4" w:space="0" w:color="auto"/>
            </w:tcBorders>
            <w:shd w:val="clear" w:color="auto" w:fill="auto"/>
            <w:noWrap/>
            <w:vAlign w:val="center"/>
            <w:hideMark/>
          </w:tcPr>
          <w:p w14:paraId="36C26BD1" w14:textId="1F59D0FD"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Prioritas</w:t>
            </w:r>
            <w:proofErr w:type="spellEnd"/>
          </w:p>
        </w:tc>
        <w:tc>
          <w:tcPr>
            <w:tcW w:w="1472" w:type="dxa"/>
            <w:tcBorders>
              <w:top w:val="nil"/>
              <w:left w:val="nil"/>
              <w:bottom w:val="single" w:sz="4" w:space="0" w:color="auto"/>
              <w:right w:val="single" w:sz="4" w:space="0" w:color="auto"/>
            </w:tcBorders>
            <w:shd w:val="clear" w:color="auto" w:fill="auto"/>
            <w:vAlign w:val="center"/>
            <w:hideMark/>
          </w:tcPr>
          <w:p w14:paraId="5BAEF183"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LIPI</w:t>
            </w:r>
          </w:p>
        </w:tc>
        <w:tc>
          <w:tcPr>
            <w:tcW w:w="3494" w:type="dxa"/>
            <w:tcBorders>
              <w:top w:val="nil"/>
              <w:left w:val="nil"/>
              <w:bottom w:val="single" w:sz="4" w:space="0" w:color="auto"/>
              <w:right w:val="single" w:sz="4" w:space="0" w:color="auto"/>
            </w:tcBorders>
            <w:shd w:val="clear" w:color="auto" w:fill="auto"/>
            <w:vAlign w:val="center"/>
            <w:hideMark/>
          </w:tcPr>
          <w:p w14:paraId="61741E75" w14:textId="77777777" w:rsidR="00946DDE" w:rsidRPr="00946DDE" w:rsidRDefault="00946DDE" w:rsidP="007779C9">
            <w:pPr>
              <w:spacing w:after="0" w:line="240" w:lineRule="auto"/>
              <w:jc w:val="both"/>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Pemeriksaan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Terinci</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atas</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Laporan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Keuangan</w:t>
            </w:r>
            <w:proofErr w:type="spellEnd"/>
            <w:r w:rsidRPr="00946DDE">
              <w:rPr>
                <w:rFonts w:ascii="Times New Roman" w:eastAsia="Times New Roman" w:hAnsi="Times New Roman" w:cs="Times New Roman"/>
                <w:noProof w:val="0"/>
                <w:sz w:val="20"/>
                <w:szCs w:val="20"/>
                <w:lang w:val="en-ID" w:eastAsia="en-ID"/>
              </w:rPr>
              <w:t xml:space="preserve"> Loan World Bank pada LIPI TA 2020</w:t>
            </w:r>
          </w:p>
        </w:tc>
        <w:tc>
          <w:tcPr>
            <w:tcW w:w="1459" w:type="dxa"/>
            <w:tcBorders>
              <w:top w:val="nil"/>
              <w:left w:val="nil"/>
              <w:bottom w:val="single" w:sz="4" w:space="0" w:color="auto"/>
              <w:right w:val="single" w:sz="4" w:space="0" w:color="auto"/>
            </w:tcBorders>
            <w:shd w:val="clear" w:color="auto" w:fill="auto"/>
            <w:vAlign w:val="center"/>
            <w:hideMark/>
          </w:tcPr>
          <w:p w14:paraId="3EC14F9D" w14:textId="77777777" w:rsidR="00946DDE" w:rsidRPr="00946DDE" w:rsidRDefault="00946DDE" w:rsidP="007779C9">
            <w:pPr>
              <w:spacing w:after="0" w:line="240" w:lineRule="auto"/>
              <w:jc w:val="center"/>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Laporan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Keuangan</w:t>
            </w:r>
            <w:proofErr w:type="spellEnd"/>
          </w:p>
        </w:tc>
        <w:tc>
          <w:tcPr>
            <w:tcW w:w="222" w:type="dxa"/>
            <w:vAlign w:val="center"/>
            <w:hideMark/>
          </w:tcPr>
          <w:p w14:paraId="4855715D"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
        </w:tc>
      </w:tr>
      <w:tr w:rsidR="00946DDE" w:rsidRPr="00946DDE" w14:paraId="62675FD8" w14:textId="77777777" w:rsidTr="002209E8">
        <w:trPr>
          <w:trHeight w:val="52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1A2D6156" w14:textId="5BD68831" w:rsidR="00946DDE" w:rsidRPr="00946DDE" w:rsidRDefault="00A11C01" w:rsidP="007779C9">
            <w:pPr>
              <w:spacing w:after="0" w:line="240" w:lineRule="auto"/>
              <w:jc w:val="center"/>
              <w:rPr>
                <w:rFonts w:ascii="Times New Roman" w:eastAsia="Times New Roman" w:hAnsi="Times New Roman" w:cs="Times New Roman"/>
                <w:noProof w:val="0"/>
                <w:sz w:val="20"/>
                <w:szCs w:val="20"/>
                <w:lang w:val="en-ID" w:eastAsia="en-ID"/>
              </w:rPr>
            </w:pPr>
            <w:r>
              <w:rPr>
                <w:rFonts w:ascii="Times New Roman" w:eastAsia="Times New Roman" w:hAnsi="Times New Roman" w:cs="Times New Roman"/>
                <w:noProof w:val="0"/>
                <w:sz w:val="20"/>
                <w:szCs w:val="20"/>
                <w:lang w:val="en-ID" w:eastAsia="en-ID"/>
              </w:rPr>
              <w:t>15</w:t>
            </w:r>
          </w:p>
        </w:tc>
        <w:tc>
          <w:tcPr>
            <w:tcW w:w="1718" w:type="dxa"/>
            <w:tcBorders>
              <w:top w:val="nil"/>
              <w:left w:val="nil"/>
              <w:bottom w:val="single" w:sz="4" w:space="0" w:color="auto"/>
              <w:right w:val="single" w:sz="4" w:space="0" w:color="auto"/>
            </w:tcBorders>
            <w:shd w:val="clear" w:color="auto" w:fill="auto"/>
            <w:noWrap/>
            <w:vAlign w:val="center"/>
            <w:hideMark/>
          </w:tcPr>
          <w:p w14:paraId="59FBE866" w14:textId="36EF86BC"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Prioritas</w:t>
            </w:r>
            <w:proofErr w:type="spellEnd"/>
          </w:p>
        </w:tc>
        <w:tc>
          <w:tcPr>
            <w:tcW w:w="1472" w:type="dxa"/>
            <w:tcBorders>
              <w:top w:val="nil"/>
              <w:left w:val="nil"/>
              <w:bottom w:val="single" w:sz="4" w:space="0" w:color="auto"/>
              <w:right w:val="single" w:sz="4" w:space="0" w:color="auto"/>
            </w:tcBorders>
            <w:shd w:val="clear" w:color="auto" w:fill="auto"/>
            <w:vAlign w:val="center"/>
            <w:hideMark/>
          </w:tcPr>
          <w:p w14:paraId="300F67D3"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BRIN</w:t>
            </w:r>
          </w:p>
        </w:tc>
        <w:tc>
          <w:tcPr>
            <w:tcW w:w="3494" w:type="dxa"/>
            <w:tcBorders>
              <w:top w:val="nil"/>
              <w:left w:val="nil"/>
              <w:bottom w:val="single" w:sz="4" w:space="0" w:color="auto"/>
              <w:right w:val="single" w:sz="4" w:space="0" w:color="auto"/>
            </w:tcBorders>
            <w:shd w:val="clear" w:color="auto" w:fill="auto"/>
            <w:vAlign w:val="center"/>
            <w:hideMark/>
          </w:tcPr>
          <w:p w14:paraId="5A0ECA2A" w14:textId="77777777" w:rsidR="00946DDE" w:rsidRPr="00946DDE" w:rsidRDefault="00946DDE" w:rsidP="007779C9">
            <w:pPr>
              <w:spacing w:after="0" w:line="240" w:lineRule="auto"/>
              <w:jc w:val="both"/>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Pemeriksaan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Terinci</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atas</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Laporan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Keuangan</w:t>
            </w:r>
            <w:proofErr w:type="spellEnd"/>
            <w:r w:rsidRPr="00946DDE">
              <w:rPr>
                <w:rFonts w:ascii="Times New Roman" w:eastAsia="Times New Roman" w:hAnsi="Times New Roman" w:cs="Times New Roman"/>
                <w:noProof w:val="0"/>
                <w:sz w:val="20"/>
                <w:szCs w:val="20"/>
                <w:lang w:val="en-ID" w:eastAsia="en-ID"/>
              </w:rPr>
              <w:t xml:space="preserve"> Loan IBRD (L-8245) pada BRIN TA 2020</w:t>
            </w:r>
          </w:p>
        </w:tc>
        <w:tc>
          <w:tcPr>
            <w:tcW w:w="1459" w:type="dxa"/>
            <w:tcBorders>
              <w:top w:val="nil"/>
              <w:left w:val="nil"/>
              <w:bottom w:val="single" w:sz="4" w:space="0" w:color="auto"/>
              <w:right w:val="single" w:sz="4" w:space="0" w:color="auto"/>
            </w:tcBorders>
            <w:shd w:val="clear" w:color="auto" w:fill="auto"/>
            <w:vAlign w:val="center"/>
            <w:hideMark/>
          </w:tcPr>
          <w:p w14:paraId="046E9629" w14:textId="77777777" w:rsidR="00946DDE" w:rsidRPr="00946DDE" w:rsidRDefault="00946DDE" w:rsidP="007779C9">
            <w:pPr>
              <w:spacing w:after="0" w:line="240" w:lineRule="auto"/>
              <w:jc w:val="center"/>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Laporan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Keuangan</w:t>
            </w:r>
            <w:proofErr w:type="spellEnd"/>
          </w:p>
        </w:tc>
        <w:tc>
          <w:tcPr>
            <w:tcW w:w="222" w:type="dxa"/>
            <w:vAlign w:val="center"/>
            <w:hideMark/>
          </w:tcPr>
          <w:p w14:paraId="484A3887"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
        </w:tc>
      </w:tr>
      <w:tr w:rsidR="00946DDE" w:rsidRPr="00946DDE" w14:paraId="3E62BDBC" w14:textId="77777777" w:rsidTr="00086F90">
        <w:trPr>
          <w:trHeight w:val="12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32D4C247" w14:textId="77777777" w:rsidR="00946DDE" w:rsidRPr="00946DDE" w:rsidRDefault="00946DDE" w:rsidP="007779C9">
            <w:pPr>
              <w:spacing w:after="0" w:line="240" w:lineRule="auto"/>
              <w:jc w:val="center"/>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 </w:t>
            </w:r>
          </w:p>
        </w:tc>
        <w:tc>
          <w:tcPr>
            <w:tcW w:w="1718" w:type="dxa"/>
            <w:tcBorders>
              <w:top w:val="nil"/>
              <w:left w:val="nil"/>
              <w:bottom w:val="single" w:sz="4" w:space="0" w:color="auto"/>
              <w:right w:val="single" w:sz="4" w:space="0" w:color="auto"/>
            </w:tcBorders>
            <w:shd w:val="clear" w:color="auto" w:fill="auto"/>
            <w:noWrap/>
            <w:vAlign w:val="center"/>
            <w:hideMark/>
          </w:tcPr>
          <w:p w14:paraId="272DEB58"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 </w:t>
            </w:r>
          </w:p>
        </w:tc>
        <w:tc>
          <w:tcPr>
            <w:tcW w:w="1472" w:type="dxa"/>
            <w:tcBorders>
              <w:top w:val="nil"/>
              <w:left w:val="nil"/>
              <w:bottom w:val="single" w:sz="4" w:space="0" w:color="auto"/>
              <w:right w:val="single" w:sz="4" w:space="0" w:color="auto"/>
            </w:tcBorders>
            <w:shd w:val="clear" w:color="auto" w:fill="auto"/>
            <w:vAlign w:val="center"/>
            <w:hideMark/>
          </w:tcPr>
          <w:p w14:paraId="27AA68BC"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 </w:t>
            </w:r>
          </w:p>
        </w:tc>
        <w:tc>
          <w:tcPr>
            <w:tcW w:w="3494" w:type="dxa"/>
            <w:tcBorders>
              <w:top w:val="nil"/>
              <w:left w:val="nil"/>
              <w:bottom w:val="single" w:sz="4" w:space="0" w:color="auto"/>
              <w:right w:val="single" w:sz="4" w:space="0" w:color="auto"/>
            </w:tcBorders>
            <w:shd w:val="clear" w:color="auto" w:fill="auto"/>
            <w:vAlign w:val="center"/>
            <w:hideMark/>
          </w:tcPr>
          <w:p w14:paraId="4F80BF00"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 </w:t>
            </w:r>
          </w:p>
        </w:tc>
        <w:tc>
          <w:tcPr>
            <w:tcW w:w="1459" w:type="dxa"/>
            <w:tcBorders>
              <w:top w:val="nil"/>
              <w:left w:val="nil"/>
              <w:bottom w:val="single" w:sz="4" w:space="0" w:color="auto"/>
              <w:right w:val="single" w:sz="4" w:space="0" w:color="auto"/>
            </w:tcBorders>
            <w:shd w:val="clear" w:color="auto" w:fill="auto"/>
            <w:vAlign w:val="center"/>
            <w:hideMark/>
          </w:tcPr>
          <w:p w14:paraId="192C4083" w14:textId="77777777" w:rsidR="00946DDE" w:rsidRPr="00946DDE" w:rsidRDefault="00946DDE" w:rsidP="007779C9">
            <w:pPr>
              <w:spacing w:after="0" w:line="240" w:lineRule="auto"/>
              <w:jc w:val="center"/>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 </w:t>
            </w:r>
          </w:p>
        </w:tc>
        <w:tc>
          <w:tcPr>
            <w:tcW w:w="222" w:type="dxa"/>
            <w:vAlign w:val="center"/>
            <w:hideMark/>
          </w:tcPr>
          <w:p w14:paraId="755E5152"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
        </w:tc>
      </w:tr>
      <w:tr w:rsidR="00946DDE" w:rsidRPr="00946DDE" w14:paraId="3D889CCA" w14:textId="77777777" w:rsidTr="00086F90">
        <w:trPr>
          <w:trHeight w:val="572"/>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C1549"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lastRenderedPageBreak/>
              <w:t> </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14:paraId="03E97747" w14:textId="77777777" w:rsidR="00946DDE" w:rsidRPr="00946DDE" w:rsidRDefault="00946DDE" w:rsidP="007779C9">
            <w:pPr>
              <w:spacing w:after="0" w:line="240" w:lineRule="auto"/>
              <w:jc w:val="center"/>
              <w:rPr>
                <w:rFonts w:ascii="Times New Roman" w:eastAsia="Times New Roman" w:hAnsi="Times New Roman" w:cs="Times New Roman"/>
                <w:b/>
                <w:bCs/>
                <w:noProof w:val="0"/>
                <w:sz w:val="20"/>
                <w:szCs w:val="20"/>
                <w:lang w:val="en-ID" w:eastAsia="en-ID"/>
              </w:rPr>
            </w:pPr>
            <w:r w:rsidRPr="00946DDE">
              <w:rPr>
                <w:rFonts w:ascii="Times New Roman" w:eastAsia="Times New Roman" w:hAnsi="Times New Roman" w:cs="Times New Roman"/>
                <w:b/>
                <w:bCs/>
                <w:noProof w:val="0"/>
                <w:sz w:val="20"/>
                <w:szCs w:val="20"/>
                <w:lang w:val="en-ID" w:eastAsia="en-ID"/>
              </w:rPr>
              <w:t>SEMESTER II</w:t>
            </w:r>
          </w:p>
        </w:tc>
        <w:tc>
          <w:tcPr>
            <w:tcW w:w="1472" w:type="dxa"/>
            <w:tcBorders>
              <w:top w:val="single" w:sz="4" w:space="0" w:color="auto"/>
              <w:left w:val="nil"/>
              <w:bottom w:val="single" w:sz="4" w:space="0" w:color="auto"/>
              <w:right w:val="single" w:sz="4" w:space="0" w:color="auto"/>
            </w:tcBorders>
            <w:shd w:val="clear" w:color="auto" w:fill="auto"/>
            <w:vAlign w:val="center"/>
            <w:hideMark/>
          </w:tcPr>
          <w:p w14:paraId="2E918588"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 </w:t>
            </w:r>
          </w:p>
        </w:tc>
        <w:tc>
          <w:tcPr>
            <w:tcW w:w="3494" w:type="dxa"/>
            <w:tcBorders>
              <w:top w:val="single" w:sz="4" w:space="0" w:color="auto"/>
              <w:left w:val="nil"/>
              <w:bottom w:val="single" w:sz="4" w:space="0" w:color="auto"/>
              <w:right w:val="single" w:sz="4" w:space="0" w:color="auto"/>
            </w:tcBorders>
            <w:shd w:val="clear" w:color="auto" w:fill="auto"/>
            <w:vAlign w:val="center"/>
            <w:hideMark/>
          </w:tcPr>
          <w:p w14:paraId="1FBC88BA"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 </w:t>
            </w:r>
          </w:p>
        </w:tc>
        <w:tc>
          <w:tcPr>
            <w:tcW w:w="1459" w:type="dxa"/>
            <w:tcBorders>
              <w:top w:val="single" w:sz="4" w:space="0" w:color="auto"/>
              <w:left w:val="nil"/>
              <w:bottom w:val="single" w:sz="4" w:space="0" w:color="auto"/>
              <w:right w:val="single" w:sz="4" w:space="0" w:color="auto"/>
            </w:tcBorders>
            <w:shd w:val="clear" w:color="auto" w:fill="auto"/>
            <w:vAlign w:val="center"/>
            <w:hideMark/>
          </w:tcPr>
          <w:p w14:paraId="1ED604A4" w14:textId="77777777" w:rsidR="00946DDE" w:rsidRPr="00946DDE" w:rsidRDefault="00946DDE" w:rsidP="007779C9">
            <w:pPr>
              <w:spacing w:after="0" w:line="240" w:lineRule="auto"/>
              <w:jc w:val="center"/>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 </w:t>
            </w:r>
          </w:p>
        </w:tc>
        <w:tc>
          <w:tcPr>
            <w:tcW w:w="222" w:type="dxa"/>
            <w:vAlign w:val="center"/>
            <w:hideMark/>
          </w:tcPr>
          <w:p w14:paraId="3357774D"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
        </w:tc>
      </w:tr>
      <w:tr w:rsidR="00946DDE" w:rsidRPr="00946DDE" w14:paraId="43D95941" w14:textId="77777777" w:rsidTr="002209E8">
        <w:trPr>
          <w:trHeight w:val="1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17471250" w14:textId="77777777" w:rsidR="00946DDE" w:rsidRPr="00946DDE" w:rsidRDefault="00946DDE" w:rsidP="007779C9">
            <w:pPr>
              <w:spacing w:after="0" w:line="240" w:lineRule="auto"/>
              <w:jc w:val="center"/>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1</w:t>
            </w:r>
          </w:p>
        </w:tc>
        <w:tc>
          <w:tcPr>
            <w:tcW w:w="1718" w:type="dxa"/>
            <w:tcBorders>
              <w:top w:val="nil"/>
              <w:left w:val="nil"/>
              <w:bottom w:val="single" w:sz="4" w:space="0" w:color="auto"/>
              <w:right w:val="single" w:sz="4" w:space="0" w:color="auto"/>
            </w:tcBorders>
            <w:shd w:val="clear" w:color="auto" w:fill="auto"/>
            <w:noWrap/>
            <w:vAlign w:val="center"/>
            <w:hideMark/>
          </w:tcPr>
          <w:p w14:paraId="1C963B24" w14:textId="0FCD5F12"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Prioritas</w:t>
            </w:r>
            <w:proofErr w:type="spellEnd"/>
          </w:p>
        </w:tc>
        <w:tc>
          <w:tcPr>
            <w:tcW w:w="1472" w:type="dxa"/>
            <w:tcBorders>
              <w:top w:val="nil"/>
              <w:left w:val="nil"/>
              <w:bottom w:val="single" w:sz="4" w:space="0" w:color="auto"/>
              <w:right w:val="single" w:sz="4" w:space="0" w:color="auto"/>
            </w:tcBorders>
            <w:shd w:val="clear" w:color="auto" w:fill="auto"/>
            <w:vAlign w:val="center"/>
            <w:hideMark/>
          </w:tcPr>
          <w:p w14:paraId="4A6790C5"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Kemkominfo</w:t>
            </w:r>
            <w:proofErr w:type="spellEnd"/>
          </w:p>
        </w:tc>
        <w:tc>
          <w:tcPr>
            <w:tcW w:w="3494" w:type="dxa"/>
            <w:tcBorders>
              <w:top w:val="nil"/>
              <w:left w:val="nil"/>
              <w:bottom w:val="single" w:sz="4" w:space="0" w:color="auto"/>
              <w:right w:val="single" w:sz="4" w:space="0" w:color="auto"/>
            </w:tcBorders>
            <w:shd w:val="clear" w:color="auto" w:fill="auto"/>
            <w:vAlign w:val="center"/>
            <w:hideMark/>
          </w:tcPr>
          <w:p w14:paraId="0229B45B"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Pemeriksaan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Terinci</w:t>
            </w:r>
            <w:proofErr w:type="spellEnd"/>
            <w:r w:rsidRPr="00946DDE">
              <w:rPr>
                <w:rFonts w:ascii="Times New Roman" w:eastAsia="Times New Roman" w:hAnsi="Times New Roman" w:cs="Times New Roman"/>
                <w:noProof w:val="0"/>
                <w:sz w:val="20"/>
                <w:szCs w:val="20"/>
                <w:lang w:val="en-ID" w:eastAsia="en-ID"/>
              </w:rPr>
              <w:t xml:space="preserve"> Kinerja </w:t>
            </w:r>
            <w:proofErr w:type="spellStart"/>
            <w:r w:rsidRPr="00946DDE">
              <w:rPr>
                <w:rFonts w:ascii="Times New Roman" w:eastAsia="Times New Roman" w:hAnsi="Times New Roman" w:cs="Times New Roman"/>
                <w:noProof w:val="0"/>
                <w:sz w:val="20"/>
                <w:szCs w:val="20"/>
                <w:lang w:val="en-ID" w:eastAsia="en-ID"/>
              </w:rPr>
              <w:t>atas</w:t>
            </w:r>
            <w:proofErr w:type="spellEnd"/>
            <w:r w:rsidRPr="00946DDE">
              <w:rPr>
                <w:rFonts w:ascii="Times New Roman" w:eastAsia="Times New Roman" w:hAnsi="Times New Roman" w:cs="Times New Roman"/>
                <w:noProof w:val="0"/>
                <w:sz w:val="20"/>
                <w:szCs w:val="20"/>
                <w:lang w:val="en-ID" w:eastAsia="en-ID"/>
              </w:rPr>
              <w:t xml:space="preserve"> Program </w:t>
            </w:r>
            <w:proofErr w:type="spellStart"/>
            <w:r w:rsidRPr="00946DDE">
              <w:rPr>
                <w:rFonts w:ascii="Times New Roman" w:eastAsia="Times New Roman" w:hAnsi="Times New Roman" w:cs="Times New Roman"/>
                <w:noProof w:val="0"/>
                <w:sz w:val="20"/>
                <w:szCs w:val="20"/>
                <w:lang w:val="en-ID" w:eastAsia="en-ID"/>
              </w:rPr>
              <w:t>Transformasi</w:t>
            </w:r>
            <w:proofErr w:type="spellEnd"/>
            <w:r w:rsidRPr="00946DDE">
              <w:rPr>
                <w:rFonts w:ascii="Times New Roman" w:eastAsia="Times New Roman" w:hAnsi="Times New Roman" w:cs="Times New Roman"/>
                <w:noProof w:val="0"/>
                <w:sz w:val="20"/>
                <w:szCs w:val="20"/>
                <w:lang w:val="en-ID" w:eastAsia="en-ID"/>
              </w:rPr>
              <w:t xml:space="preserve"> Digital </w:t>
            </w:r>
            <w:proofErr w:type="spellStart"/>
            <w:r w:rsidRPr="00946DDE">
              <w:rPr>
                <w:rFonts w:ascii="Times New Roman" w:eastAsia="Times New Roman" w:hAnsi="Times New Roman" w:cs="Times New Roman"/>
                <w:noProof w:val="0"/>
                <w:sz w:val="20"/>
                <w:szCs w:val="20"/>
                <w:lang w:val="en-ID" w:eastAsia="en-ID"/>
              </w:rPr>
              <w:t>Dalam</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Rangka</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Mendukung</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Pengembangan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Ekonomi</w:t>
            </w:r>
            <w:proofErr w:type="spellEnd"/>
            <w:r w:rsidRPr="00946DDE">
              <w:rPr>
                <w:rFonts w:ascii="Times New Roman" w:eastAsia="Times New Roman" w:hAnsi="Times New Roman" w:cs="Times New Roman"/>
                <w:noProof w:val="0"/>
                <w:sz w:val="20"/>
                <w:szCs w:val="20"/>
                <w:lang w:val="en-ID" w:eastAsia="en-ID"/>
              </w:rPr>
              <w:t xml:space="preserve"> dan </w:t>
            </w:r>
            <w:proofErr w:type="spellStart"/>
            <w:r w:rsidRPr="00946DDE">
              <w:rPr>
                <w:rFonts w:ascii="Times New Roman" w:eastAsia="Times New Roman" w:hAnsi="Times New Roman" w:cs="Times New Roman"/>
                <w:noProof w:val="0"/>
                <w:sz w:val="20"/>
                <w:szCs w:val="20"/>
                <w:lang w:val="en-ID" w:eastAsia="en-ID"/>
              </w:rPr>
              <w:t>Pelayanan</w:t>
            </w:r>
            <w:proofErr w:type="spellEnd"/>
            <w:r w:rsidRPr="00946DDE">
              <w:rPr>
                <w:rFonts w:ascii="Times New Roman" w:eastAsia="Times New Roman" w:hAnsi="Times New Roman" w:cs="Times New Roman"/>
                <w:noProof w:val="0"/>
                <w:sz w:val="20"/>
                <w:szCs w:val="20"/>
                <w:lang w:val="en-ID" w:eastAsia="en-ID"/>
              </w:rPr>
              <w:t xml:space="preserve"> Dasar pada </w:t>
            </w:r>
            <w:proofErr w:type="spellStart"/>
            <w:r w:rsidRPr="00946DDE">
              <w:rPr>
                <w:rFonts w:ascii="Times New Roman" w:eastAsia="Times New Roman" w:hAnsi="Times New Roman" w:cs="Times New Roman"/>
                <w:noProof w:val="0"/>
                <w:sz w:val="20"/>
                <w:szCs w:val="20"/>
                <w:lang w:val="en-ID" w:eastAsia="en-ID"/>
              </w:rPr>
              <w:t>Kemenkominfo</w:t>
            </w:r>
            <w:proofErr w:type="spellEnd"/>
            <w:r w:rsidRPr="00946DDE">
              <w:rPr>
                <w:rFonts w:ascii="Times New Roman" w:eastAsia="Times New Roman" w:hAnsi="Times New Roman" w:cs="Times New Roman"/>
                <w:noProof w:val="0"/>
                <w:sz w:val="20"/>
                <w:szCs w:val="20"/>
                <w:lang w:val="en-ID" w:eastAsia="en-ID"/>
              </w:rPr>
              <w:t xml:space="preserve"> TA 2021</w:t>
            </w:r>
          </w:p>
        </w:tc>
        <w:tc>
          <w:tcPr>
            <w:tcW w:w="1459" w:type="dxa"/>
            <w:tcBorders>
              <w:top w:val="nil"/>
              <w:left w:val="nil"/>
              <w:bottom w:val="single" w:sz="4" w:space="0" w:color="auto"/>
              <w:right w:val="single" w:sz="4" w:space="0" w:color="auto"/>
            </w:tcBorders>
            <w:shd w:val="clear" w:color="auto" w:fill="auto"/>
            <w:vAlign w:val="center"/>
            <w:hideMark/>
          </w:tcPr>
          <w:p w14:paraId="14F8B1EC" w14:textId="77777777" w:rsidR="00946DDE" w:rsidRPr="00946DDE" w:rsidRDefault="00946DDE" w:rsidP="007779C9">
            <w:pPr>
              <w:spacing w:after="0" w:line="240" w:lineRule="auto"/>
              <w:jc w:val="center"/>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Kinerja</w:t>
            </w:r>
          </w:p>
        </w:tc>
        <w:tc>
          <w:tcPr>
            <w:tcW w:w="222" w:type="dxa"/>
            <w:vAlign w:val="center"/>
            <w:hideMark/>
          </w:tcPr>
          <w:p w14:paraId="3E6BAD04"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
        </w:tc>
      </w:tr>
      <w:tr w:rsidR="00946DDE" w:rsidRPr="00946DDE" w14:paraId="0A8E29FD" w14:textId="77777777" w:rsidTr="002209E8">
        <w:trPr>
          <w:trHeight w:val="104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0441F48C" w14:textId="77777777" w:rsidR="00946DDE" w:rsidRPr="00946DDE" w:rsidRDefault="00946DDE" w:rsidP="007779C9">
            <w:pPr>
              <w:spacing w:after="0" w:line="240" w:lineRule="auto"/>
              <w:jc w:val="center"/>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2</w:t>
            </w:r>
          </w:p>
        </w:tc>
        <w:tc>
          <w:tcPr>
            <w:tcW w:w="1718" w:type="dxa"/>
            <w:tcBorders>
              <w:top w:val="nil"/>
              <w:left w:val="nil"/>
              <w:bottom w:val="single" w:sz="4" w:space="0" w:color="auto"/>
              <w:right w:val="single" w:sz="4" w:space="0" w:color="auto"/>
            </w:tcBorders>
            <w:shd w:val="clear" w:color="auto" w:fill="auto"/>
            <w:noWrap/>
            <w:vAlign w:val="center"/>
            <w:hideMark/>
          </w:tcPr>
          <w:p w14:paraId="714F61D8" w14:textId="098D2F3A"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Prioritas</w:t>
            </w:r>
            <w:proofErr w:type="spellEnd"/>
          </w:p>
        </w:tc>
        <w:tc>
          <w:tcPr>
            <w:tcW w:w="1472" w:type="dxa"/>
            <w:tcBorders>
              <w:top w:val="nil"/>
              <w:left w:val="nil"/>
              <w:bottom w:val="single" w:sz="4" w:space="0" w:color="auto"/>
              <w:right w:val="single" w:sz="4" w:space="0" w:color="auto"/>
            </w:tcBorders>
            <w:shd w:val="clear" w:color="auto" w:fill="auto"/>
            <w:vAlign w:val="center"/>
            <w:hideMark/>
          </w:tcPr>
          <w:p w14:paraId="0D698426"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LPP TVRI</w:t>
            </w:r>
          </w:p>
        </w:tc>
        <w:tc>
          <w:tcPr>
            <w:tcW w:w="3494" w:type="dxa"/>
            <w:tcBorders>
              <w:top w:val="nil"/>
              <w:left w:val="nil"/>
              <w:bottom w:val="single" w:sz="4" w:space="0" w:color="auto"/>
              <w:right w:val="single" w:sz="4" w:space="0" w:color="auto"/>
            </w:tcBorders>
            <w:shd w:val="clear" w:color="auto" w:fill="auto"/>
            <w:vAlign w:val="center"/>
            <w:hideMark/>
          </w:tcPr>
          <w:p w14:paraId="23FF4FD7"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Pemeriksaan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Terinci</w:t>
            </w:r>
            <w:proofErr w:type="spellEnd"/>
            <w:r w:rsidRPr="00946DDE">
              <w:rPr>
                <w:rFonts w:ascii="Times New Roman" w:eastAsia="Times New Roman" w:hAnsi="Times New Roman" w:cs="Times New Roman"/>
                <w:noProof w:val="0"/>
                <w:sz w:val="20"/>
                <w:szCs w:val="20"/>
                <w:lang w:val="en-ID" w:eastAsia="en-ID"/>
              </w:rPr>
              <w:t xml:space="preserve"> Kinerja </w:t>
            </w:r>
            <w:proofErr w:type="spellStart"/>
            <w:r w:rsidRPr="00946DDE">
              <w:rPr>
                <w:rFonts w:ascii="Times New Roman" w:eastAsia="Times New Roman" w:hAnsi="Times New Roman" w:cs="Times New Roman"/>
                <w:noProof w:val="0"/>
                <w:sz w:val="20"/>
                <w:szCs w:val="20"/>
                <w:lang w:val="en-ID" w:eastAsia="en-ID"/>
              </w:rPr>
              <w:t>atas</w:t>
            </w:r>
            <w:proofErr w:type="spellEnd"/>
            <w:r w:rsidRPr="00946DDE">
              <w:rPr>
                <w:rFonts w:ascii="Times New Roman" w:eastAsia="Times New Roman" w:hAnsi="Times New Roman" w:cs="Times New Roman"/>
                <w:noProof w:val="0"/>
                <w:sz w:val="20"/>
                <w:szCs w:val="20"/>
                <w:lang w:val="en-ID" w:eastAsia="en-ID"/>
              </w:rPr>
              <w:t xml:space="preserve"> Program </w:t>
            </w:r>
            <w:proofErr w:type="spellStart"/>
            <w:r w:rsidRPr="00946DDE">
              <w:rPr>
                <w:rFonts w:ascii="Times New Roman" w:eastAsia="Times New Roman" w:hAnsi="Times New Roman" w:cs="Times New Roman"/>
                <w:noProof w:val="0"/>
                <w:sz w:val="20"/>
                <w:szCs w:val="20"/>
                <w:lang w:val="en-ID" w:eastAsia="en-ID"/>
              </w:rPr>
              <w:t>Transformasi</w:t>
            </w:r>
            <w:proofErr w:type="spellEnd"/>
            <w:r w:rsidRPr="00946DDE">
              <w:rPr>
                <w:rFonts w:ascii="Times New Roman" w:eastAsia="Times New Roman" w:hAnsi="Times New Roman" w:cs="Times New Roman"/>
                <w:noProof w:val="0"/>
                <w:sz w:val="20"/>
                <w:szCs w:val="20"/>
                <w:lang w:val="en-ID" w:eastAsia="en-ID"/>
              </w:rPr>
              <w:t xml:space="preserve"> Digital </w:t>
            </w:r>
            <w:proofErr w:type="spellStart"/>
            <w:r w:rsidRPr="00946DDE">
              <w:rPr>
                <w:rFonts w:ascii="Times New Roman" w:eastAsia="Times New Roman" w:hAnsi="Times New Roman" w:cs="Times New Roman"/>
                <w:noProof w:val="0"/>
                <w:sz w:val="20"/>
                <w:szCs w:val="20"/>
                <w:lang w:val="en-ID" w:eastAsia="en-ID"/>
              </w:rPr>
              <w:t>Dalam</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Rangka</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Mendukung</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Pengembangan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Ekonomi</w:t>
            </w:r>
            <w:proofErr w:type="spellEnd"/>
            <w:r w:rsidRPr="00946DDE">
              <w:rPr>
                <w:rFonts w:ascii="Times New Roman" w:eastAsia="Times New Roman" w:hAnsi="Times New Roman" w:cs="Times New Roman"/>
                <w:noProof w:val="0"/>
                <w:sz w:val="20"/>
                <w:szCs w:val="20"/>
                <w:lang w:val="en-ID" w:eastAsia="en-ID"/>
              </w:rPr>
              <w:t xml:space="preserve"> dan </w:t>
            </w:r>
            <w:proofErr w:type="spellStart"/>
            <w:r w:rsidRPr="00946DDE">
              <w:rPr>
                <w:rFonts w:ascii="Times New Roman" w:eastAsia="Times New Roman" w:hAnsi="Times New Roman" w:cs="Times New Roman"/>
                <w:noProof w:val="0"/>
                <w:sz w:val="20"/>
                <w:szCs w:val="20"/>
                <w:lang w:val="en-ID" w:eastAsia="en-ID"/>
              </w:rPr>
              <w:t>Pelayanan</w:t>
            </w:r>
            <w:proofErr w:type="spellEnd"/>
            <w:r w:rsidRPr="00946DDE">
              <w:rPr>
                <w:rFonts w:ascii="Times New Roman" w:eastAsia="Times New Roman" w:hAnsi="Times New Roman" w:cs="Times New Roman"/>
                <w:noProof w:val="0"/>
                <w:sz w:val="20"/>
                <w:szCs w:val="20"/>
                <w:lang w:val="en-ID" w:eastAsia="en-ID"/>
              </w:rPr>
              <w:t xml:space="preserve"> Dasar pada LPP TVRI TA 2021</w:t>
            </w:r>
          </w:p>
        </w:tc>
        <w:tc>
          <w:tcPr>
            <w:tcW w:w="1459" w:type="dxa"/>
            <w:tcBorders>
              <w:top w:val="nil"/>
              <w:left w:val="nil"/>
              <w:bottom w:val="single" w:sz="4" w:space="0" w:color="auto"/>
              <w:right w:val="single" w:sz="4" w:space="0" w:color="auto"/>
            </w:tcBorders>
            <w:shd w:val="clear" w:color="auto" w:fill="auto"/>
            <w:vAlign w:val="center"/>
            <w:hideMark/>
          </w:tcPr>
          <w:p w14:paraId="14A6C120" w14:textId="77777777" w:rsidR="00946DDE" w:rsidRPr="00946DDE" w:rsidRDefault="00946DDE" w:rsidP="007779C9">
            <w:pPr>
              <w:spacing w:after="0" w:line="240" w:lineRule="auto"/>
              <w:jc w:val="center"/>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Kinerja</w:t>
            </w:r>
          </w:p>
        </w:tc>
        <w:tc>
          <w:tcPr>
            <w:tcW w:w="222" w:type="dxa"/>
            <w:vAlign w:val="center"/>
            <w:hideMark/>
          </w:tcPr>
          <w:p w14:paraId="5EB2C075"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
        </w:tc>
      </w:tr>
      <w:tr w:rsidR="00946DDE" w:rsidRPr="00946DDE" w14:paraId="4C042D25" w14:textId="77777777" w:rsidTr="002209E8">
        <w:trPr>
          <w:trHeight w:val="78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0AED8E74" w14:textId="77777777" w:rsidR="00946DDE" w:rsidRPr="00946DDE" w:rsidRDefault="00946DDE" w:rsidP="007779C9">
            <w:pPr>
              <w:spacing w:after="0" w:line="240" w:lineRule="auto"/>
              <w:jc w:val="center"/>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3</w:t>
            </w:r>
          </w:p>
        </w:tc>
        <w:tc>
          <w:tcPr>
            <w:tcW w:w="1718" w:type="dxa"/>
            <w:tcBorders>
              <w:top w:val="nil"/>
              <w:left w:val="nil"/>
              <w:bottom w:val="single" w:sz="4" w:space="0" w:color="auto"/>
              <w:right w:val="single" w:sz="4" w:space="0" w:color="auto"/>
            </w:tcBorders>
            <w:shd w:val="clear" w:color="auto" w:fill="auto"/>
            <w:noWrap/>
            <w:vAlign w:val="center"/>
            <w:hideMark/>
          </w:tcPr>
          <w:p w14:paraId="567EACD0"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 xml:space="preserve">Non </w:t>
            </w:r>
            <w:proofErr w:type="spellStart"/>
            <w:r w:rsidRPr="00946DDE">
              <w:rPr>
                <w:rFonts w:ascii="Times New Roman" w:eastAsia="Times New Roman" w:hAnsi="Times New Roman" w:cs="Times New Roman"/>
                <w:noProof w:val="0"/>
                <w:sz w:val="20"/>
                <w:szCs w:val="20"/>
                <w:lang w:val="en-ID" w:eastAsia="en-ID"/>
              </w:rPr>
              <w:t>Prioritas</w:t>
            </w:r>
            <w:proofErr w:type="spellEnd"/>
          </w:p>
        </w:tc>
        <w:tc>
          <w:tcPr>
            <w:tcW w:w="1472" w:type="dxa"/>
            <w:tcBorders>
              <w:top w:val="nil"/>
              <w:left w:val="nil"/>
              <w:bottom w:val="single" w:sz="4" w:space="0" w:color="auto"/>
              <w:right w:val="single" w:sz="4" w:space="0" w:color="auto"/>
            </w:tcBorders>
            <w:shd w:val="clear" w:color="auto" w:fill="auto"/>
            <w:vAlign w:val="center"/>
            <w:hideMark/>
          </w:tcPr>
          <w:p w14:paraId="54B89C00"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Kemkominfo</w:t>
            </w:r>
            <w:proofErr w:type="spellEnd"/>
          </w:p>
        </w:tc>
        <w:tc>
          <w:tcPr>
            <w:tcW w:w="3494" w:type="dxa"/>
            <w:tcBorders>
              <w:top w:val="nil"/>
              <w:left w:val="nil"/>
              <w:bottom w:val="single" w:sz="4" w:space="0" w:color="auto"/>
              <w:right w:val="single" w:sz="4" w:space="0" w:color="auto"/>
            </w:tcBorders>
            <w:shd w:val="clear" w:color="auto" w:fill="auto"/>
            <w:vAlign w:val="center"/>
            <w:hideMark/>
          </w:tcPr>
          <w:p w14:paraId="4945902E"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Pemeriksaan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Terinci</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atas</w:t>
            </w:r>
            <w:proofErr w:type="spellEnd"/>
            <w:r w:rsidRPr="00946DDE">
              <w:rPr>
                <w:rFonts w:ascii="Times New Roman" w:eastAsia="Times New Roman" w:hAnsi="Times New Roman" w:cs="Times New Roman"/>
                <w:noProof w:val="0"/>
                <w:sz w:val="20"/>
                <w:szCs w:val="20"/>
                <w:lang w:val="en-ID" w:eastAsia="en-ID"/>
              </w:rPr>
              <w:t xml:space="preserve"> Pembangunan dan </w:t>
            </w:r>
            <w:proofErr w:type="spellStart"/>
            <w:r w:rsidRPr="00946DDE">
              <w:rPr>
                <w:rFonts w:ascii="Times New Roman" w:eastAsia="Times New Roman" w:hAnsi="Times New Roman" w:cs="Times New Roman"/>
                <w:noProof w:val="0"/>
                <w:sz w:val="20"/>
                <w:szCs w:val="20"/>
                <w:lang w:val="en-ID" w:eastAsia="en-ID"/>
              </w:rPr>
              <w:t>Pemanfaatan</w:t>
            </w:r>
            <w:proofErr w:type="spellEnd"/>
            <w:r w:rsidRPr="00946DDE">
              <w:rPr>
                <w:rFonts w:ascii="Times New Roman" w:eastAsia="Times New Roman" w:hAnsi="Times New Roman" w:cs="Times New Roman"/>
                <w:noProof w:val="0"/>
                <w:sz w:val="20"/>
                <w:szCs w:val="20"/>
                <w:lang w:val="en-ID" w:eastAsia="en-ID"/>
              </w:rPr>
              <w:t xml:space="preserve"> TIK pada BLU </w:t>
            </w:r>
            <w:proofErr w:type="spellStart"/>
            <w:r w:rsidRPr="00946DDE">
              <w:rPr>
                <w:rFonts w:ascii="Times New Roman" w:eastAsia="Times New Roman" w:hAnsi="Times New Roman" w:cs="Times New Roman"/>
                <w:noProof w:val="0"/>
                <w:sz w:val="20"/>
                <w:szCs w:val="20"/>
                <w:lang w:val="en-ID" w:eastAsia="en-ID"/>
              </w:rPr>
              <w:t>Bakti</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Kemenkominfo</w:t>
            </w:r>
            <w:proofErr w:type="spellEnd"/>
            <w:r w:rsidRPr="00946DDE">
              <w:rPr>
                <w:rFonts w:ascii="Times New Roman" w:eastAsia="Times New Roman" w:hAnsi="Times New Roman" w:cs="Times New Roman"/>
                <w:noProof w:val="0"/>
                <w:sz w:val="20"/>
                <w:szCs w:val="20"/>
                <w:lang w:val="en-ID" w:eastAsia="en-ID"/>
              </w:rPr>
              <w:t xml:space="preserve"> TA 2022</w:t>
            </w:r>
          </w:p>
        </w:tc>
        <w:tc>
          <w:tcPr>
            <w:tcW w:w="1459" w:type="dxa"/>
            <w:tcBorders>
              <w:top w:val="nil"/>
              <w:left w:val="nil"/>
              <w:bottom w:val="single" w:sz="4" w:space="0" w:color="auto"/>
              <w:right w:val="single" w:sz="4" w:space="0" w:color="auto"/>
            </w:tcBorders>
            <w:shd w:val="clear" w:color="auto" w:fill="auto"/>
            <w:vAlign w:val="center"/>
            <w:hideMark/>
          </w:tcPr>
          <w:p w14:paraId="0CB908EF" w14:textId="77777777" w:rsidR="00946DDE" w:rsidRPr="00946DDE" w:rsidRDefault="00946DDE" w:rsidP="007779C9">
            <w:pPr>
              <w:spacing w:after="0" w:line="240" w:lineRule="auto"/>
              <w:jc w:val="center"/>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PDTT</w:t>
            </w:r>
          </w:p>
        </w:tc>
        <w:tc>
          <w:tcPr>
            <w:tcW w:w="222" w:type="dxa"/>
            <w:vAlign w:val="center"/>
            <w:hideMark/>
          </w:tcPr>
          <w:p w14:paraId="40710CC8"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
        </w:tc>
      </w:tr>
      <w:tr w:rsidR="00946DDE" w:rsidRPr="00946DDE" w14:paraId="188601F0" w14:textId="77777777" w:rsidTr="002209E8">
        <w:trPr>
          <w:trHeight w:val="52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5744D223" w14:textId="77777777" w:rsidR="00946DDE" w:rsidRPr="00946DDE" w:rsidRDefault="00946DDE" w:rsidP="007779C9">
            <w:pPr>
              <w:spacing w:after="0" w:line="240" w:lineRule="auto"/>
              <w:jc w:val="center"/>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4</w:t>
            </w:r>
          </w:p>
        </w:tc>
        <w:tc>
          <w:tcPr>
            <w:tcW w:w="1718" w:type="dxa"/>
            <w:tcBorders>
              <w:top w:val="nil"/>
              <w:left w:val="nil"/>
              <w:bottom w:val="single" w:sz="4" w:space="0" w:color="auto"/>
              <w:right w:val="single" w:sz="4" w:space="0" w:color="auto"/>
            </w:tcBorders>
            <w:shd w:val="clear" w:color="auto" w:fill="auto"/>
            <w:noWrap/>
            <w:vAlign w:val="center"/>
            <w:hideMark/>
          </w:tcPr>
          <w:p w14:paraId="063E5F90"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 xml:space="preserve">Non </w:t>
            </w:r>
            <w:proofErr w:type="spellStart"/>
            <w:r w:rsidRPr="00946DDE">
              <w:rPr>
                <w:rFonts w:ascii="Times New Roman" w:eastAsia="Times New Roman" w:hAnsi="Times New Roman" w:cs="Times New Roman"/>
                <w:noProof w:val="0"/>
                <w:sz w:val="20"/>
                <w:szCs w:val="20"/>
                <w:lang w:val="en-ID" w:eastAsia="en-ID"/>
              </w:rPr>
              <w:t>Prioritas</w:t>
            </w:r>
            <w:proofErr w:type="spellEnd"/>
          </w:p>
        </w:tc>
        <w:tc>
          <w:tcPr>
            <w:tcW w:w="1472" w:type="dxa"/>
            <w:tcBorders>
              <w:top w:val="nil"/>
              <w:left w:val="nil"/>
              <w:bottom w:val="single" w:sz="4" w:space="0" w:color="auto"/>
              <w:right w:val="single" w:sz="4" w:space="0" w:color="auto"/>
            </w:tcBorders>
            <w:shd w:val="clear" w:color="auto" w:fill="auto"/>
            <w:vAlign w:val="center"/>
            <w:hideMark/>
          </w:tcPr>
          <w:p w14:paraId="21E4B86F"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BRIN</w:t>
            </w:r>
          </w:p>
        </w:tc>
        <w:tc>
          <w:tcPr>
            <w:tcW w:w="3494" w:type="dxa"/>
            <w:tcBorders>
              <w:top w:val="nil"/>
              <w:left w:val="nil"/>
              <w:bottom w:val="single" w:sz="4" w:space="0" w:color="auto"/>
              <w:right w:val="single" w:sz="4" w:space="0" w:color="auto"/>
            </w:tcBorders>
            <w:shd w:val="clear" w:color="auto" w:fill="auto"/>
            <w:vAlign w:val="center"/>
            <w:hideMark/>
          </w:tcPr>
          <w:p w14:paraId="5E8438BD"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roofErr w:type="spellStart"/>
            <w:r w:rsidRPr="00946DDE">
              <w:rPr>
                <w:rFonts w:ascii="Times New Roman" w:eastAsia="Times New Roman" w:hAnsi="Times New Roman" w:cs="Times New Roman"/>
                <w:noProof w:val="0"/>
                <w:sz w:val="20"/>
                <w:szCs w:val="20"/>
                <w:lang w:val="en-ID" w:eastAsia="en-ID"/>
              </w:rPr>
              <w:t>Pemeriksaan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Terinci</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atas</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Manajemen</w:t>
            </w:r>
            <w:proofErr w:type="spellEnd"/>
            <w:r w:rsidRPr="00946DDE">
              <w:rPr>
                <w:rFonts w:ascii="Times New Roman" w:eastAsia="Times New Roman" w:hAnsi="Times New Roman" w:cs="Times New Roman"/>
                <w:noProof w:val="0"/>
                <w:sz w:val="20"/>
                <w:szCs w:val="20"/>
                <w:lang w:val="en-ID" w:eastAsia="en-ID"/>
              </w:rPr>
              <w:t xml:space="preserve"> </w:t>
            </w:r>
            <w:proofErr w:type="spellStart"/>
            <w:r w:rsidRPr="00946DDE">
              <w:rPr>
                <w:rFonts w:ascii="Times New Roman" w:eastAsia="Times New Roman" w:hAnsi="Times New Roman" w:cs="Times New Roman"/>
                <w:noProof w:val="0"/>
                <w:sz w:val="20"/>
                <w:szCs w:val="20"/>
                <w:lang w:val="en-ID" w:eastAsia="en-ID"/>
              </w:rPr>
              <w:t>Aset</w:t>
            </w:r>
            <w:proofErr w:type="spellEnd"/>
            <w:r w:rsidRPr="00946DDE">
              <w:rPr>
                <w:rFonts w:ascii="Times New Roman" w:eastAsia="Times New Roman" w:hAnsi="Times New Roman" w:cs="Times New Roman"/>
                <w:noProof w:val="0"/>
                <w:sz w:val="20"/>
                <w:szCs w:val="20"/>
                <w:lang w:val="en-ID" w:eastAsia="en-ID"/>
              </w:rPr>
              <w:t xml:space="preserve"> pada BRIN TA 2022</w:t>
            </w:r>
          </w:p>
        </w:tc>
        <w:tc>
          <w:tcPr>
            <w:tcW w:w="1459" w:type="dxa"/>
            <w:tcBorders>
              <w:top w:val="nil"/>
              <w:left w:val="nil"/>
              <w:bottom w:val="single" w:sz="4" w:space="0" w:color="auto"/>
              <w:right w:val="single" w:sz="4" w:space="0" w:color="auto"/>
            </w:tcBorders>
            <w:shd w:val="clear" w:color="auto" w:fill="auto"/>
            <w:vAlign w:val="center"/>
            <w:hideMark/>
          </w:tcPr>
          <w:p w14:paraId="11819044" w14:textId="77777777" w:rsidR="00946DDE" w:rsidRPr="00946DDE" w:rsidRDefault="00946DDE" w:rsidP="007779C9">
            <w:pPr>
              <w:spacing w:after="0" w:line="240" w:lineRule="auto"/>
              <w:jc w:val="center"/>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PDTT</w:t>
            </w:r>
          </w:p>
        </w:tc>
        <w:tc>
          <w:tcPr>
            <w:tcW w:w="222" w:type="dxa"/>
            <w:vAlign w:val="center"/>
            <w:hideMark/>
          </w:tcPr>
          <w:p w14:paraId="30070636"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
        </w:tc>
      </w:tr>
      <w:tr w:rsidR="00946DDE" w:rsidRPr="00946DDE" w14:paraId="23EEE8DE" w14:textId="77777777" w:rsidTr="002209E8">
        <w:trPr>
          <w:trHeight w:val="26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68051021" w14:textId="77777777" w:rsidR="00946DDE" w:rsidRPr="00946DDE" w:rsidRDefault="00946DDE" w:rsidP="007779C9">
            <w:pPr>
              <w:spacing w:after="0" w:line="240" w:lineRule="auto"/>
              <w:jc w:val="center"/>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 </w:t>
            </w:r>
          </w:p>
        </w:tc>
        <w:tc>
          <w:tcPr>
            <w:tcW w:w="1718" w:type="dxa"/>
            <w:tcBorders>
              <w:top w:val="nil"/>
              <w:left w:val="nil"/>
              <w:bottom w:val="single" w:sz="4" w:space="0" w:color="auto"/>
              <w:right w:val="single" w:sz="4" w:space="0" w:color="auto"/>
            </w:tcBorders>
            <w:shd w:val="clear" w:color="auto" w:fill="auto"/>
            <w:noWrap/>
            <w:vAlign w:val="center"/>
            <w:hideMark/>
          </w:tcPr>
          <w:p w14:paraId="2548A7D1"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 </w:t>
            </w:r>
          </w:p>
        </w:tc>
        <w:tc>
          <w:tcPr>
            <w:tcW w:w="1472" w:type="dxa"/>
            <w:tcBorders>
              <w:top w:val="nil"/>
              <w:left w:val="nil"/>
              <w:bottom w:val="single" w:sz="4" w:space="0" w:color="auto"/>
              <w:right w:val="single" w:sz="4" w:space="0" w:color="auto"/>
            </w:tcBorders>
            <w:shd w:val="clear" w:color="auto" w:fill="auto"/>
            <w:vAlign w:val="center"/>
            <w:hideMark/>
          </w:tcPr>
          <w:p w14:paraId="6F5AD0FE"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 </w:t>
            </w:r>
          </w:p>
        </w:tc>
        <w:tc>
          <w:tcPr>
            <w:tcW w:w="3494" w:type="dxa"/>
            <w:tcBorders>
              <w:top w:val="nil"/>
              <w:left w:val="nil"/>
              <w:bottom w:val="single" w:sz="4" w:space="0" w:color="auto"/>
              <w:right w:val="single" w:sz="4" w:space="0" w:color="auto"/>
            </w:tcBorders>
            <w:shd w:val="clear" w:color="auto" w:fill="auto"/>
            <w:vAlign w:val="center"/>
            <w:hideMark/>
          </w:tcPr>
          <w:p w14:paraId="0A1098D6" w14:textId="77777777" w:rsidR="00946DDE" w:rsidRPr="00946DDE" w:rsidRDefault="00946DDE" w:rsidP="007779C9">
            <w:pPr>
              <w:spacing w:after="0" w:line="240" w:lineRule="auto"/>
              <w:jc w:val="both"/>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 </w:t>
            </w:r>
          </w:p>
        </w:tc>
        <w:tc>
          <w:tcPr>
            <w:tcW w:w="1459" w:type="dxa"/>
            <w:tcBorders>
              <w:top w:val="nil"/>
              <w:left w:val="nil"/>
              <w:bottom w:val="single" w:sz="4" w:space="0" w:color="auto"/>
              <w:right w:val="single" w:sz="4" w:space="0" w:color="auto"/>
            </w:tcBorders>
            <w:shd w:val="clear" w:color="auto" w:fill="auto"/>
            <w:vAlign w:val="center"/>
            <w:hideMark/>
          </w:tcPr>
          <w:p w14:paraId="39C40742" w14:textId="77777777" w:rsidR="00946DDE" w:rsidRPr="00946DDE" w:rsidRDefault="00946DDE" w:rsidP="007779C9">
            <w:pPr>
              <w:spacing w:after="0" w:line="240" w:lineRule="auto"/>
              <w:jc w:val="center"/>
              <w:rPr>
                <w:rFonts w:ascii="Times New Roman" w:eastAsia="Times New Roman" w:hAnsi="Times New Roman" w:cs="Times New Roman"/>
                <w:noProof w:val="0"/>
                <w:sz w:val="20"/>
                <w:szCs w:val="20"/>
                <w:lang w:val="en-ID" w:eastAsia="en-ID"/>
              </w:rPr>
            </w:pPr>
            <w:r w:rsidRPr="00946DDE">
              <w:rPr>
                <w:rFonts w:ascii="Times New Roman" w:eastAsia="Times New Roman" w:hAnsi="Times New Roman" w:cs="Times New Roman"/>
                <w:noProof w:val="0"/>
                <w:sz w:val="20"/>
                <w:szCs w:val="20"/>
                <w:lang w:val="en-ID" w:eastAsia="en-ID"/>
              </w:rPr>
              <w:t> </w:t>
            </w:r>
          </w:p>
        </w:tc>
        <w:tc>
          <w:tcPr>
            <w:tcW w:w="222" w:type="dxa"/>
            <w:vAlign w:val="center"/>
            <w:hideMark/>
          </w:tcPr>
          <w:p w14:paraId="204C2332" w14:textId="77777777" w:rsidR="00946DDE" w:rsidRPr="00946DDE" w:rsidRDefault="00946DDE" w:rsidP="007779C9">
            <w:pPr>
              <w:spacing w:after="0" w:line="240" w:lineRule="auto"/>
              <w:rPr>
                <w:rFonts w:ascii="Times New Roman" w:eastAsia="Times New Roman" w:hAnsi="Times New Roman" w:cs="Times New Roman"/>
                <w:noProof w:val="0"/>
                <w:sz w:val="20"/>
                <w:szCs w:val="20"/>
                <w:lang w:val="en-ID" w:eastAsia="en-ID"/>
              </w:rPr>
            </w:pPr>
          </w:p>
        </w:tc>
      </w:tr>
    </w:tbl>
    <w:p w14:paraId="4DA1B81A" w14:textId="575D6CE8" w:rsidR="00BB52C0" w:rsidRDefault="004D7A27" w:rsidP="007779C9">
      <w:pPr>
        <w:pStyle w:val="ListParagraph"/>
        <w:spacing w:line="24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p w14:paraId="18E92DE6" w14:textId="5D23B9E6" w:rsidR="00437A2E" w:rsidRDefault="002F7622" w:rsidP="007779C9">
      <w:pPr>
        <w:pStyle w:val="ListParagraph"/>
        <w:spacing w:line="24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Setelah RKP ditetapkan di tahun berjalan, maka Tim Pemeriksa selanjutnya melakukan perencanaan pemeriksaan. </w:t>
      </w:r>
      <w:r w:rsidRPr="002F7622">
        <w:rPr>
          <w:rFonts w:ascii="Times New Roman" w:hAnsi="Times New Roman" w:cs="Times New Roman"/>
          <w:sz w:val="24"/>
          <w:szCs w:val="24"/>
          <w:lang w:val="en-US"/>
        </w:rPr>
        <w:t>Output yang dihasilkan dari proses perencanaan</w:t>
      </w:r>
      <w:r w:rsidR="00437A2E">
        <w:rPr>
          <w:rFonts w:ascii="Times New Roman" w:hAnsi="Times New Roman" w:cs="Times New Roman"/>
          <w:sz w:val="24"/>
          <w:szCs w:val="24"/>
          <w:lang w:val="en-US"/>
        </w:rPr>
        <w:t xml:space="preserve"> </w:t>
      </w:r>
      <w:r w:rsidRPr="002F7622">
        <w:rPr>
          <w:rFonts w:ascii="Times New Roman" w:hAnsi="Times New Roman" w:cs="Times New Roman"/>
          <w:sz w:val="24"/>
          <w:szCs w:val="24"/>
          <w:lang w:val="en-US"/>
        </w:rPr>
        <w:t>pemeriksaan adalah Program Pemeriksaan dan Surat Tugas</w:t>
      </w:r>
      <w:r w:rsidR="00437A2E">
        <w:rPr>
          <w:rFonts w:ascii="Times New Roman" w:hAnsi="Times New Roman" w:cs="Times New Roman"/>
          <w:sz w:val="24"/>
          <w:szCs w:val="24"/>
          <w:lang w:val="en-US"/>
        </w:rPr>
        <w:t>.</w:t>
      </w:r>
      <w:r w:rsidR="00F677C0">
        <w:rPr>
          <w:rFonts w:ascii="Times New Roman" w:hAnsi="Times New Roman" w:cs="Times New Roman"/>
          <w:sz w:val="24"/>
          <w:szCs w:val="24"/>
          <w:lang w:val="en-US"/>
        </w:rPr>
        <w:t xml:space="preserve"> </w:t>
      </w:r>
      <w:r w:rsidR="00437A2E" w:rsidRPr="00437A2E">
        <w:rPr>
          <w:rFonts w:ascii="Times New Roman" w:hAnsi="Times New Roman" w:cs="Times New Roman"/>
          <w:sz w:val="24"/>
          <w:szCs w:val="24"/>
          <w:lang w:val="en-US"/>
        </w:rPr>
        <w:t>Program Pemeriksaan sekurang-kurangnya meliputi</w:t>
      </w:r>
      <w:r w:rsidR="00437A2E">
        <w:rPr>
          <w:rFonts w:ascii="Times New Roman" w:hAnsi="Times New Roman" w:cs="Times New Roman"/>
          <w:sz w:val="24"/>
          <w:szCs w:val="24"/>
          <w:lang w:val="en-US"/>
        </w:rPr>
        <w:t xml:space="preserve"> </w:t>
      </w:r>
      <w:r w:rsidR="00437A2E" w:rsidRPr="00437A2E">
        <w:rPr>
          <w:rFonts w:ascii="Times New Roman" w:hAnsi="Times New Roman" w:cs="Times New Roman"/>
          <w:sz w:val="24"/>
          <w:szCs w:val="24"/>
          <w:lang w:val="en-US"/>
        </w:rPr>
        <w:t xml:space="preserve">unsur, antara lain, </w:t>
      </w:r>
      <w:r w:rsidR="00437A2E">
        <w:rPr>
          <w:rFonts w:ascii="Times New Roman" w:hAnsi="Times New Roman" w:cs="Times New Roman"/>
          <w:sz w:val="24"/>
          <w:szCs w:val="24"/>
          <w:lang w:val="en-US"/>
        </w:rPr>
        <w:t>d</w:t>
      </w:r>
      <w:r w:rsidR="00437A2E" w:rsidRPr="00437A2E">
        <w:rPr>
          <w:rFonts w:ascii="Times New Roman" w:hAnsi="Times New Roman" w:cs="Times New Roman"/>
          <w:sz w:val="24"/>
          <w:szCs w:val="24"/>
          <w:lang w:val="en-US"/>
        </w:rPr>
        <w:t>asar hukum pemeriksaan,</w:t>
      </w:r>
      <w:r w:rsidR="00437A2E">
        <w:rPr>
          <w:rFonts w:ascii="Times New Roman" w:hAnsi="Times New Roman" w:cs="Times New Roman"/>
          <w:sz w:val="24"/>
          <w:szCs w:val="24"/>
          <w:lang w:val="en-US"/>
        </w:rPr>
        <w:t xml:space="preserve"> </w:t>
      </w:r>
      <w:r w:rsidR="00437A2E" w:rsidRPr="00437A2E">
        <w:rPr>
          <w:rFonts w:ascii="Times New Roman" w:hAnsi="Times New Roman" w:cs="Times New Roman"/>
          <w:sz w:val="24"/>
          <w:szCs w:val="24"/>
          <w:lang w:val="en-US"/>
        </w:rPr>
        <w:t>standar pemeriksaan, tujuan pemeriksaan, entitas</w:t>
      </w:r>
      <w:r w:rsidR="00437A2E" w:rsidRPr="00437A2E">
        <w:t xml:space="preserve"> </w:t>
      </w:r>
      <w:r w:rsidR="00437A2E" w:rsidRPr="00437A2E">
        <w:rPr>
          <w:rFonts w:ascii="Times New Roman" w:hAnsi="Times New Roman" w:cs="Times New Roman"/>
          <w:sz w:val="24"/>
          <w:szCs w:val="24"/>
          <w:lang w:val="en-US"/>
        </w:rPr>
        <w:t xml:space="preserve">yang diperiksa, lingkup pemeriksaan, hasil pemahaman </w:t>
      </w:r>
      <w:r w:rsidR="00437A2E">
        <w:rPr>
          <w:rFonts w:ascii="Times New Roman" w:hAnsi="Times New Roman" w:cs="Times New Roman"/>
          <w:sz w:val="24"/>
          <w:szCs w:val="24"/>
          <w:lang w:val="en-US"/>
        </w:rPr>
        <w:t>Sistem Pengendalian Internal (</w:t>
      </w:r>
      <w:r w:rsidR="00437A2E" w:rsidRPr="00437A2E">
        <w:rPr>
          <w:rFonts w:ascii="Times New Roman" w:hAnsi="Times New Roman" w:cs="Times New Roman"/>
          <w:sz w:val="24"/>
          <w:szCs w:val="24"/>
          <w:lang w:val="en-US"/>
        </w:rPr>
        <w:t>SPI</w:t>
      </w:r>
      <w:r w:rsidR="00437A2E">
        <w:rPr>
          <w:rFonts w:ascii="Times New Roman" w:hAnsi="Times New Roman" w:cs="Times New Roman"/>
          <w:sz w:val="24"/>
          <w:szCs w:val="24"/>
          <w:lang w:val="en-US"/>
        </w:rPr>
        <w:t>)</w:t>
      </w:r>
      <w:r w:rsidR="00437A2E" w:rsidRPr="00437A2E">
        <w:rPr>
          <w:rFonts w:ascii="Times New Roman" w:hAnsi="Times New Roman" w:cs="Times New Roman"/>
          <w:sz w:val="24"/>
          <w:szCs w:val="24"/>
          <w:lang w:val="en-US"/>
        </w:rPr>
        <w:t>, sasaran pemeriksaan, kriteria yang</w:t>
      </w:r>
      <w:r w:rsidR="00437A2E">
        <w:rPr>
          <w:rFonts w:ascii="Times New Roman" w:hAnsi="Times New Roman" w:cs="Times New Roman"/>
          <w:sz w:val="24"/>
          <w:szCs w:val="24"/>
          <w:lang w:val="en-US"/>
        </w:rPr>
        <w:t xml:space="preserve"> </w:t>
      </w:r>
      <w:r w:rsidR="00437A2E" w:rsidRPr="00437A2E">
        <w:rPr>
          <w:rFonts w:ascii="Times New Roman" w:hAnsi="Times New Roman" w:cs="Times New Roman"/>
          <w:sz w:val="24"/>
          <w:szCs w:val="24"/>
          <w:lang w:val="en-US"/>
        </w:rPr>
        <w:t>digunakan, alasan pemeriksaan, metodologi</w:t>
      </w:r>
      <w:r w:rsidR="00437A2E">
        <w:rPr>
          <w:rFonts w:ascii="Times New Roman" w:hAnsi="Times New Roman" w:cs="Times New Roman"/>
          <w:sz w:val="24"/>
          <w:szCs w:val="24"/>
          <w:lang w:val="en-US"/>
        </w:rPr>
        <w:t xml:space="preserve"> </w:t>
      </w:r>
      <w:r w:rsidR="00437A2E" w:rsidRPr="00437A2E">
        <w:rPr>
          <w:rFonts w:ascii="Times New Roman" w:hAnsi="Times New Roman" w:cs="Times New Roman"/>
          <w:sz w:val="24"/>
          <w:szCs w:val="24"/>
          <w:lang w:val="en-US"/>
        </w:rPr>
        <w:t>pemeriksaan, petunjuk pemeriksaan, jangka waktu</w:t>
      </w:r>
      <w:r w:rsidR="00437A2E">
        <w:rPr>
          <w:rFonts w:ascii="Times New Roman" w:hAnsi="Times New Roman" w:cs="Times New Roman"/>
          <w:sz w:val="24"/>
          <w:szCs w:val="24"/>
          <w:lang w:val="en-US"/>
        </w:rPr>
        <w:t xml:space="preserve"> </w:t>
      </w:r>
      <w:r w:rsidR="00437A2E" w:rsidRPr="00437A2E">
        <w:rPr>
          <w:rFonts w:ascii="Times New Roman" w:hAnsi="Times New Roman" w:cs="Times New Roman"/>
          <w:sz w:val="24"/>
          <w:szCs w:val="24"/>
          <w:lang w:val="en-US"/>
        </w:rPr>
        <w:t>pemeriksaan, susunan dan biaya pemeriksaan,</w:t>
      </w:r>
      <w:r w:rsidR="00437A2E">
        <w:rPr>
          <w:rFonts w:ascii="Times New Roman" w:hAnsi="Times New Roman" w:cs="Times New Roman"/>
          <w:sz w:val="24"/>
          <w:szCs w:val="24"/>
          <w:lang w:val="en-US"/>
        </w:rPr>
        <w:t xml:space="preserve"> </w:t>
      </w:r>
      <w:r w:rsidR="00437A2E" w:rsidRPr="00437A2E">
        <w:rPr>
          <w:rFonts w:ascii="Times New Roman" w:hAnsi="Times New Roman" w:cs="Times New Roman"/>
          <w:sz w:val="24"/>
          <w:szCs w:val="24"/>
          <w:lang w:val="en-US"/>
        </w:rPr>
        <w:t xml:space="preserve">kerangka </w:t>
      </w:r>
      <w:r w:rsidR="00437A2E">
        <w:rPr>
          <w:rFonts w:ascii="Times New Roman" w:hAnsi="Times New Roman" w:cs="Times New Roman"/>
          <w:sz w:val="24"/>
          <w:szCs w:val="24"/>
          <w:lang w:val="en-US"/>
        </w:rPr>
        <w:t>Laporan Hasil Pemeriksaan (</w:t>
      </w:r>
      <w:r w:rsidR="00437A2E" w:rsidRPr="00437A2E">
        <w:rPr>
          <w:rFonts w:ascii="Times New Roman" w:hAnsi="Times New Roman" w:cs="Times New Roman"/>
          <w:sz w:val="24"/>
          <w:szCs w:val="24"/>
          <w:lang w:val="en-US"/>
        </w:rPr>
        <w:t>LHP</w:t>
      </w:r>
      <w:r w:rsidR="00437A2E">
        <w:rPr>
          <w:rFonts w:ascii="Times New Roman" w:hAnsi="Times New Roman" w:cs="Times New Roman"/>
          <w:sz w:val="24"/>
          <w:szCs w:val="24"/>
          <w:lang w:val="en-US"/>
        </w:rPr>
        <w:t>)</w:t>
      </w:r>
      <w:r w:rsidR="00437A2E" w:rsidRPr="00437A2E">
        <w:rPr>
          <w:rFonts w:ascii="Times New Roman" w:hAnsi="Times New Roman" w:cs="Times New Roman"/>
          <w:sz w:val="24"/>
          <w:szCs w:val="24"/>
          <w:lang w:val="en-US"/>
        </w:rPr>
        <w:t>, waktu penyampaian</w:t>
      </w:r>
      <w:r w:rsidR="00437A2E">
        <w:rPr>
          <w:rFonts w:ascii="Times New Roman" w:hAnsi="Times New Roman" w:cs="Times New Roman"/>
          <w:sz w:val="24"/>
          <w:szCs w:val="24"/>
          <w:lang w:val="en-US"/>
        </w:rPr>
        <w:t xml:space="preserve"> </w:t>
      </w:r>
      <w:r w:rsidR="00437A2E" w:rsidRPr="00437A2E">
        <w:rPr>
          <w:rFonts w:ascii="Times New Roman" w:hAnsi="Times New Roman" w:cs="Times New Roman"/>
          <w:sz w:val="24"/>
          <w:szCs w:val="24"/>
          <w:lang w:val="en-US"/>
        </w:rPr>
        <w:t xml:space="preserve">LHP serta </w:t>
      </w:r>
      <w:r w:rsidR="00437A2E">
        <w:rPr>
          <w:rFonts w:ascii="Times New Roman" w:hAnsi="Times New Roman" w:cs="Times New Roman"/>
          <w:sz w:val="24"/>
          <w:szCs w:val="24"/>
          <w:lang w:val="en-US"/>
        </w:rPr>
        <w:t xml:space="preserve">tanda tangan </w:t>
      </w:r>
      <w:r w:rsidR="00437A2E" w:rsidRPr="00437A2E">
        <w:rPr>
          <w:rFonts w:ascii="Times New Roman" w:hAnsi="Times New Roman" w:cs="Times New Roman"/>
          <w:sz w:val="24"/>
          <w:szCs w:val="24"/>
          <w:lang w:val="en-US"/>
        </w:rPr>
        <w:t>persetujuan Program Pemeriksaan.</w:t>
      </w:r>
    </w:p>
    <w:p w14:paraId="4FD883E5" w14:textId="2FD0E03C" w:rsidR="002B2A3B" w:rsidRDefault="00744BB9" w:rsidP="007779C9">
      <w:pPr>
        <w:pStyle w:val="ListParagraph"/>
        <w:spacing w:line="240" w:lineRule="auto"/>
        <w:ind w:left="0" w:firstLine="426"/>
        <w:jc w:val="both"/>
        <w:rPr>
          <w:rFonts w:ascii="Times New Roman" w:hAnsi="Times New Roman" w:cs="Times New Roman"/>
          <w:sz w:val="24"/>
          <w:szCs w:val="24"/>
          <w:lang w:val="en-US"/>
        </w:rPr>
      </w:pPr>
      <w:r w:rsidRPr="00744BB9">
        <w:rPr>
          <w:rFonts w:ascii="Times New Roman" w:hAnsi="Times New Roman" w:cs="Times New Roman"/>
          <w:sz w:val="24"/>
          <w:szCs w:val="24"/>
          <w:lang w:val="en-US"/>
        </w:rPr>
        <w:t>Berdasarkan perencanaan kebutuhan Pemeriksa</w:t>
      </w:r>
      <w:r>
        <w:rPr>
          <w:rFonts w:ascii="Times New Roman" w:hAnsi="Times New Roman" w:cs="Times New Roman"/>
          <w:sz w:val="24"/>
          <w:szCs w:val="24"/>
          <w:lang w:val="en-US"/>
        </w:rPr>
        <w:t xml:space="preserve"> </w:t>
      </w:r>
      <w:r w:rsidRPr="00744BB9">
        <w:rPr>
          <w:rFonts w:ascii="Times New Roman" w:hAnsi="Times New Roman" w:cs="Times New Roman"/>
          <w:sz w:val="24"/>
          <w:szCs w:val="24"/>
          <w:lang w:val="en-US"/>
        </w:rPr>
        <w:t>tahunan tersebut, P</w:t>
      </w:r>
      <w:r w:rsidR="00D950D1">
        <w:rPr>
          <w:rFonts w:ascii="Times New Roman" w:hAnsi="Times New Roman" w:cs="Times New Roman"/>
          <w:sz w:val="24"/>
          <w:szCs w:val="24"/>
          <w:lang w:val="en-US"/>
        </w:rPr>
        <w:t>impinan satker</w:t>
      </w:r>
      <w:r w:rsidRPr="00744BB9">
        <w:rPr>
          <w:rFonts w:ascii="Times New Roman" w:hAnsi="Times New Roman" w:cs="Times New Roman"/>
          <w:sz w:val="24"/>
          <w:szCs w:val="24"/>
          <w:lang w:val="en-US"/>
        </w:rPr>
        <w:t xml:space="preserve"> menentukan komposisi Tim</w:t>
      </w:r>
      <w:r>
        <w:rPr>
          <w:rFonts w:ascii="Times New Roman" w:hAnsi="Times New Roman" w:cs="Times New Roman"/>
          <w:sz w:val="24"/>
          <w:szCs w:val="24"/>
          <w:lang w:val="en-US"/>
        </w:rPr>
        <w:t xml:space="preserve"> </w:t>
      </w:r>
      <w:r w:rsidRPr="00744BB9">
        <w:rPr>
          <w:rFonts w:ascii="Times New Roman" w:hAnsi="Times New Roman" w:cs="Times New Roman"/>
          <w:sz w:val="24"/>
          <w:szCs w:val="24"/>
          <w:lang w:val="en-US"/>
        </w:rPr>
        <w:t>Pemeriksaan dengan mempertimbangkan masukan</w:t>
      </w:r>
      <w:r>
        <w:rPr>
          <w:rFonts w:ascii="Times New Roman" w:hAnsi="Times New Roman" w:cs="Times New Roman"/>
          <w:sz w:val="24"/>
          <w:szCs w:val="24"/>
          <w:lang w:val="en-US"/>
        </w:rPr>
        <w:t xml:space="preserve"> </w:t>
      </w:r>
      <w:r w:rsidRPr="00744BB9">
        <w:rPr>
          <w:rFonts w:ascii="Times New Roman" w:hAnsi="Times New Roman" w:cs="Times New Roman"/>
          <w:sz w:val="24"/>
          <w:szCs w:val="24"/>
          <w:lang w:val="en-US"/>
        </w:rPr>
        <w:t>serta status penyelesaian penugasan sebelumnya. Penentuan komposisi Tim Pemeriksaan dituangkan dalam bentuk konsep Surat Tugas. P</w:t>
      </w:r>
      <w:r w:rsidR="00D950D1">
        <w:rPr>
          <w:rFonts w:ascii="Times New Roman" w:hAnsi="Times New Roman" w:cs="Times New Roman"/>
          <w:sz w:val="24"/>
          <w:szCs w:val="24"/>
          <w:lang w:val="en-US"/>
        </w:rPr>
        <w:t>emeriksa</w:t>
      </w:r>
      <w:r>
        <w:rPr>
          <w:rFonts w:ascii="Times New Roman" w:hAnsi="Times New Roman" w:cs="Times New Roman"/>
          <w:sz w:val="24"/>
          <w:szCs w:val="24"/>
          <w:lang w:val="en-US"/>
        </w:rPr>
        <w:t xml:space="preserve"> </w:t>
      </w:r>
      <w:r w:rsidRPr="00744BB9">
        <w:rPr>
          <w:rFonts w:ascii="Times New Roman" w:hAnsi="Times New Roman" w:cs="Times New Roman"/>
          <w:sz w:val="24"/>
          <w:szCs w:val="24"/>
          <w:lang w:val="en-US"/>
        </w:rPr>
        <w:t>yang ditugaskan dalam T</w:t>
      </w:r>
      <w:r w:rsidR="00D950D1">
        <w:rPr>
          <w:rFonts w:ascii="Times New Roman" w:hAnsi="Times New Roman" w:cs="Times New Roman"/>
          <w:sz w:val="24"/>
          <w:szCs w:val="24"/>
          <w:lang w:val="en-US"/>
        </w:rPr>
        <w:t xml:space="preserve">im </w:t>
      </w:r>
      <w:r w:rsidRPr="00744BB9">
        <w:rPr>
          <w:rFonts w:ascii="Times New Roman" w:hAnsi="Times New Roman" w:cs="Times New Roman"/>
          <w:sz w:val="24"/>
          <w:szCs w:val="24"/>
          <w:lang w:val="en-US"/>
        </w:rPr>
        <w:t>P</w:t>
      </w:r>
      <w:r w:rsidR="00D950D1">
        <w:rPr>
          <w:rFonts w:ascii="Times New Roman" w:hAnsi="Times New Roman" w:cs="Times New Roman"/>
          <w:sz w:val="24"/>
          <w:szCs w:val="24"/>
          <w:lang w:val="en-US"/>
        </w:rPr>
        <w:t xml:space="preserve">erencanaan </w:t>
      </w:r>
      <w:r w:rsidRPr="00744BB9">
        <w:rPr>
          <w:rFonts w:ascii="Times New Roman" w:hAnsi="Times New Roman" w:cs="Times New Roman"/>
          <w:sz w:val="24"/>
          <w:szCs w:val="24"/>
          <w:lang w:val="en-US"/>
        </w:rPr>
        <w:t>P</w:t>
      </w:r>
      <w:r w:rsidR="00D950D1">
        <w:rPr>
          <w:rFonts w:ascii="Times New Roman" w:hAnsi="Times New Roman" w:cs="Times New Roman"/>
          <w:sz w:val="24"/>
          <w:szCs w:val="24"/>
          <w:lang w:val="en-US"/>
        </w:rPr>
        <w:t>emeriksaan</w:t>
      </w:r>
      <w:r w:rsidRPr="00744BB9">
        <w:rPr>
          <w:rFonts w:ascii="Times New Roman" w:hAnsi="Times New Roman" w:cs="Times New Roman"/>
          <w:sz w:val="24"/>
          <w:szCs w:val="24"/>
          <w:lang w:val="en-US"/>
        </w:rPr>
        <w:t xml:space="preserve"> mendapat prioritas untuk</w:t>
      </w:r>
      <w:r>
        <w:rPr>
          <w:rFonts w:ascii="Times New Roman" w:hAnsi="Times New Roman" w:cs="Times New Roman"/>
          <w:sz w:val="24"/>
          <w:szCs w:val="24"/>
          <w:lang w:val="en-US"/>
        </w:rPr>
        <w:t xml:space="preserve"> </w:t>
      </w:r>
      <w:r w:rsidRPr="00744BB9">
        <w:rPr>
          <w:rFonts w:ascii="Times New Roman" w:hAnsi="Times New Roman" w:cs="Times New Roman"/>
          <w:sz w:val="24"/>
          <w:szCs w:val="24"/>
          <w:lang w:val="en-US"/>
        </w:rPr>
        <w:t>ditugaskan dalam pemeriksaan dimaksud.</w:t>
      </w:r>
      <w:r>
        <w:rPr>
          <w:rFonts w:ascii="Times New Roman" w:hAnsi="Times New Roman" w:cs="Times New Roman"/>
          <w:sz w:val="24"/>
          <w:szCs w:val="24"/>
          <w:lang w:val="en-US"/>
        </w:rPr>
        <w:t xml:space="preserve"> </w:t>
      </w:r>
      <w:r w:rsidRPr="00744BB9">
        <w:rPr>
          <w:rFonts w:ascii="Times New Roman" w:hAnsi="Times New Roman" w:cs="Times New Roman"/>
          <w:sz w:val="24"/>
          <w:szCs w:val="24"/>
          <w:lang w:val="en-US"/>
        </w:rPr>
        <w:t>Penyusunan Surat Tugas dan administrasinya</w:t>
      </w:r>
      <w:r>
        <w:rPr>
          <w:rFonts w:ascii="Times New Roman" w:hAnsi="Times New Roman" w:cs="Times New Roman"/>
          <w:sz w:val="24"/>
          <w:szCs w:val="24"/>
          <w:lang w:val="en-US"/>
        </w:rPr>
        <w:t xml:space="preserve"> </w:t>
      </w:r>
      <w:r w:rsidRPr="00744BB9">
        <w:rPr>
          <w:rFonts w:ascii="Times New Roman" w:hAnsi="Times New Roman" w:cs="Times New Roman"/>
          <w:sz w:val="24"/>
          <w:szCs w:val="24"/>
          <w:lang w:val="en-US"/>
        </w:rPr>
        <w:t>dilakukan oleh Sekretariat Unit Kerja Pemeriksaan.</w:t>
      </w:r>
      <w:r w:rsidR="002B2A3B">
        <w:rPr>
          <w:rFonts w:ascii="Times New Roman" w:hAnsi="Times New Roman" w:cs="Times New Roman"/>
          <w:sz w:val="24"/>
          <w:szCs w:val="24"/>
          <w:lang w:val="en-US"/>
        </w:rPr>
        <w:t xml:space="preserve"> </w:t>
      </w:r>
      <w:r w:rsidRPr="00744BB9">
        <w:rPr>
          <w:rFonts w:ascii="Times New Roman" w:hAnsi="Times New Roman" w:cs="Times New Roman"/>
          <w:sz w:val="24"/>
          <w:szCs w:val="24"/>
          <w:lang w:val="en-US"/>
        </w:rPr>
        <w:t xml:space="preserve">Surat Tugas </w:t>
      </w:r>
      <w:r>
        <w:rPr>
          <w:rFonts w:ascii="Times New Roman" w:hAnsi="Times New Roman" w:cs="Times New Roman"/>
          <w:sz w:val="24"/>
          <w:szCs w:val="24"/>
          <w:lang w:val="en-US"/>
        </w:rPr>
        <w:t>merupakan s</w:t>
      </w:r>
      <w:r w:rsidRPr="00744BB9">
        <w:rPr>
          <w:rFonts w:ascii="Times New Roman" w:hAnsi="Times New Roman" w:cs="Times New Roman"/>
          <w:sz w:val="24"/>
          <w:szCs w:val="24"/>
          <w:lang w:val="en-US"/>
        </w:rPr>
        <w:t xml:space="preserve">urat penugasan kepada Pemeriksa untuk melakukan </w:t>
      </w:r>
      <w:r w:rsidR="002B2A3B">
        <w:rPr>
          <w:rFonts w:ascii="Times New Roman" w:hAnsi="Times New Roman" w:cs="Times New Roman"/>
          <w:sz w:val="24"/>
          <w:szCs w:val="24"/>
          <w:lang w:val="en-US"/>
        </w:rPr>
        <w:t>k</w:t>
      </w:r>
      <w:r w:rsidRPr="00744BB9">
        <w:rPr>
          <w:rFonts w:ascii="Times New Roman" w:hAnsi="Times New Roman" w:cs="Times New Roman"/>
          <w:sz w:val="24"/>
          <w:szCs w:val="24"/>
          <w:lang w:val="en-US"/>
        </w:rPr>
        <w:t>egiatan pemeriksaan pada suatu entitas dan</w:t>
      </w:r>
      <w:r>
        <w:rPr>
          <w:rFonts w:ascii="Times New Roman" w:hAnsi="Times New Roman" w:cs="Times New Roman"/>
          <w:sz w:val="24"/>
          <w:szCs w:val="24"/>
          <w:lang w:val="en-US"/>
        </w:rPr>
        <w:t xml:space="preserve"> </w:t>
      </w:r>
      <w:r w:rsidRPr="00744BB9">
        <w:rPr>
          <w:rFonts w:ascii="Times New Roman" w:hAnsi="Times New Roman" w:cs="Times New Roman"/>
          <w:sz w:val="24"/>
          <w:szCs w:val="24"/>
          <w:lang w:val="en-US"/>
        </w:rPr>
        <w:t>dalam waktu tertentu</w:t>
      </w:r>
      <w:r w:rsidR="00F677C0">
        <w:rPr>
          <w:rFonts w:ascii="Times New Roman" w:hAnsi="Times New Roman" w:cs="Times New Roman"/>
          <w:sz w:val="24"/>
          <w:szCs w:val="24"/>
          <w:lang w:val="en-US"/>
        </w:rPr>
        <w:t>.</w:t>
      </w:r>
    </w:p>
    <w:p w14:paraId="4737F339" w14:textId="0F02698A" w:rsidR="00437A2E" w:rsidRDefault="002B2A3B" w:rsidP="007779C9">
      <w:pPr>
        <w:pStyle w:val="ListParagraph"/>
        <w:spacing w:line="240" w:lineRule="auto"/>
        <w:ind w:left="0" w:firstLine="426"/>
        <w:jc w:val="both"/>
        <w:rPr>
          <w:rFonts w:ascii="Times New Roman" w:hAnsi="Times New Roman" w:cs="Times New Roman"/>
          <w:sz w:val="24"/>
          <w:szCs w:val="24"/>
          <w:lang w:val="en-US"/>
        </w:rPr>
      </w:pPr>
      <w:r w:rsidRPr="002B2A3B">
        <w:rPr>
          <w:rFonts w:ascii="Times New Roman" w:hAnsi="Times New Roman" w:cs="Times New Roman"/>
          <w:sz w:val="24"/>
          <w:szCs w:val="24"/>
          <w:lang w:val="en-US"/>
        </w:rPr>
        <w:t xml:space="preserve">Untuk </w:t>
      </w:r>
      <w:r>
        <w:rPr>
          <w:rFonts w:ascii="Times New Roman" w:hAnsi="Times New Roman" w:cs="Times New Roman"/>
          <w:sz w:val="24"/>
          <w:szCs w:val="24"/>
          <w:lang w:val="en-US"/>
        </w:rPr>
        <w:t>mengakomodir</w:t>
      </w:r>
      <w:r w:rsidRPr="002B2A3B">
        <w:rPr>
          <w:rFonts w:ascii="Times New Roman" w:hAnsi="Times New Roman" w:cs="Times New Roman"/>
          <w:sz w:val="24"/>
          <w:szCs w:val="24"/>
          <w:lang w:val="en-US"/>
        </w:rPr>
        <w:t xml:space="preserve"> pelaksanaan tugas</w:t>
      </w:r>
      <w:r>
        <w:rPr>
          <w:rFonts w:ascii="Times New Roman" w:hAnsi="Times New Roman" w:cs="Times New Roman"/>
          <w:sz w:val="24"/>
          <w:szCs w:val="24"/>
          <w:lang w:val="en-US"/>
        </w:rPr>
        <w:t xml:space="preserve"> pemeriksaan</w:t>
      </w:r>
      <w:r w:rsidRPr="002B2A3B">
        <w:rPr>
          <w:rFonts w:ascii="Times New Roman" w:hAnsi="Times New Roman" w:cs="Times New Roman"/>
          <w:sz w:val="24"/>
          <w:szCs w:val="24"/>
          <w:lang w:val="en-US"/>
        </w:rPr>
        <w:t>, Sekretariat</w:t>
      </w:r>
      <w:r>
        <w:rPr>
          <w:rFonts w:ascii="Times New Roman" w:hAnsi="Times New Roman" w:cs="Times New Roman"/>
          <w:sz w:val="24"/>
          <w:szCs w:val="24"/>
          <w:lang w:val="en-US"/>
        </w:rPr>
        <w:t xml:space="preserve"> </w:t>
      </w:r>
      <w:r w:rsidRPr="002B2A3B">
        <w:rPr>
          <w:rFonts w:ascii="Times New Roman" w:hAnsi="Times New Roman" w:cs="Times New Roman"/>
          <w:sz w:val="24"/>
          <w:szCs w:val="24"/>
          <w:lang w:val="en-US"/>
        </w:rPr>
        <w:t>Unit Kerja Pemeriksaan menyelenggarakan database</w:t>
      </w:r>
      <w:r>
        <w:rPr>
          <w:rFonts w:ascii="Times New Roman" w:hAnsi="Times New Roman" w:cs="Times New Roman"/>
          <w:sz w:val="24"/>
          <w:szCs w:val="24"/>
          <w:lang w:val="en-US"/>
        </w:rPr>
        <w:t xml:space="preserve"> </w:t>
      </w:r>
      <w:r w:rsidRPr="002B2A3B">
        <w:rPr>
          <w:rFonts w:ascii="Times New Roman" w:hAnsi="Times New Roman" w:cs="Times New Roman"/>
          <w:sz w:val="24"/>
          <w:szCs w:val="24"/>
          <w:lang w:val="en-US"/>
        </w:rPr>
        <w:t>akomodasi dan transportasi sebagai sumber</w:t>
      </w:r>
      <w:r>
        <w:rPr>
          <w:rFonts w:ascii="Times New Roman" w:hAnsi="Times New Roman" w:cs="Times New Roman"/>
          <w:sz w:val="24"/>
          <w:szCs w:val="24"/>
          <w:lang w:val="en-US"/>
        </w:rPr>
        <w:t xml:space="preserve"> </w:t>
      </w:r>
      <w:r w:rsidRPr="002B2A3B">
        <w:rPr>
          <w:rFonts w:ascii="Times New Roman" w:hAnsi="Times New Roman" w:cs="Times New Roman"/>
          <w:sz w:val="24"/>
          <w:szCs w:val="24"/>
          <w:lang w:val="en-US"/>
        </w:rPr>
        <w:t>informasi dalam merancang akomodasi dan</w:t>
      </w:r>
      <w:r>
        <w:rPr>
          <w:rFonts w:ascii="Times New Roman" w:hAnsi="Times New Roman" w:cs="Times New Roman"/>
          <w:sz w:val="24"/>
          <w:szCs w:val="24"/>
          <w:lang w:val="en-US"/>
        </w:rPr>
        <w:t xml:space="preserve"> </w:t>
      </w:r>
      <w:r w:rsidRPr="002B2A3B">
        <w:rPr>
          <w:rFonts w:ascii="Times New Roman" w:hAnsi="Times New Roman" w:cs="Times New Roman"/>
          <w:sz w:val="24"/>
          <w:szCs w:val="24"/>
          <w:lang w:val="en-US"/>
        </w:rPr>
        <w:t>transportasi yang dibutuhkan selama pemeriksaan.</w:t>
      </w:r>
      <w:r>
        <w:rPr>
          <w:rFonts w:ascii="Times New Roman" w:hAnsi="Times New Roman" w:cs="Times New Roman"/>
          <w:sz w:val="24"/>
          <w:szCs w:val="24"/>
          <w:lang w:val="en-US"/>
        </w:rPr>
        <w:t xml:space="preserve"> </w:t>
      </w:r>
      <w:r w:rsidRPr="002B2A3B">
        <w:rPr>
          <w:rFonts w:ascii="Times New Roman" w:hAnsi="Times New Roman" w:cs="Times New Roman"/>
          <w:sz w:val="24"/>
          <w:szCs w:val="24"/>
          <w:lang w:val="en-US"/>
        </w:rPr>
        <w:t>Dalam hal akomodasi dan transportasi tidak</w:t>
      </w:r>
      <w:r>
        <w:rPr>
          <w:rFonts w:ascii="Times New Roman" w:hAnsi="Times New Roman" w:cs="Times New Roman"/>
          <w:sz w:val="24"/>
          <w:szCs w:val="24"/>
          <w:lang w:val="en-US"/>
        </w:rPr>
        <w:t xml:space="preserve"> </w:t>
      </w:r>
      <w:r w:rsidRPr="002B2A3B">
        <w:rPr>
          <w:rFonts w:ascii="Times New Roman" w:hAnsi="Times New Roman" w:cs="Times New Roman"/>
          <w:sz w:val="24"/>
          <w:szCs w:val="24"/>
          <w:lang w:val="en-US"/>
        </w:rPr>
        <w:t>memungkinkan untuk dibantu pengurusannya oleh</w:t>
      </w:r>
      <w:r w:rsidRPr="002B2A3B">
        <w:t xml:space="preserve"> </w:t>
      </w:r>
      <w:r w:rsidRPr="002B2A3B">
        <w:rPr>
          <w:rFonts w:ascii="Times New Roman" w:hAnsi="Times New Roman" w:cs="Times New Roman"/>
          <w:sz w:val="24"/>
          <w:szCs w:val="24"/>
          <w:lang w:val="en-US"/>
        </w:rPr>
        <w:t>Sekretariat Unit Kerja Pemeriksaan maka P</w:t>
      </w:r>
      <w:r>
        <w:rPr>
          <w:rFonts w:ascii="Times New Roman" w:hAnsi="Times New Roman" w:cs="Times New Roman"/>
          <w:sz w:val="24"/>
          <w:szCs w:val="24"/>
          <w:lang w:val="en-US"/>
        </w:rPr>
        <w:t>emeriksa</w:t>
      </w:r>
      <w:r w:rsidRPr="002B2A3B">
        <w:rPr>
          <w:rFonts w:ascii="Times New Roman" w:hAnsi="Times New Roman" w:cs="Times New Roman"/>
          <w:sz w:val="24"/>
          <w:szCs w:val="24"/>
          <w:lang w:val="en-US"/>
        </w:rPr>
        <w:t xml:space="preserve"> dapat</w:t>
      </w:r>
      <w:r>
        <w:rPr>
          <w:rFonts w:ascii="Times New Roman" w:hAnsi="Times New Roman" w:cs="Times New Roman"/>
          <w:sz w:val="24"/>
          <w:szCs w:val="24"/>
          <w:lang w:val="en-US"/>
        </w:rPr>
        <w:t xml:space="preserve"> </w:t>
      </w:r>
      <w:r w:rsidRPr="002B2A3B">
        <w:rPr>
          <w:rFonts w:ascii="Times New Roman" w:hAnsi="Times New Roman" w:cs="Times New Roman"/>
          <w:sz w:val="24"/>
          <w:szCs w:val="24"/>
          <w:lang w:val="en-US"/>
        </w:rPr>
        <w:t>merancang sendiri teknis perjalanan dan akomodasi</w:t>
      </w:r>
      <w:r>
        <w:rPr>
          <w:rFonts w:ascii="Times New Roman" w:hAnsi="Times New Roman" w:cs="Times New Roman"/>
          <w:sz w:val="24"/>
          <w:szCs w:val="24"/>
          <w:lang w:val="en-US"/>
        </w:rPr>
        <w:t xml:space="preserve"> </w:t>
      </w:r>
      <w:r w:rsidRPr="002B2A3B">
        <w:rPr>
          <w:rFonts w:ascii="Times New Roman" w:hAnsi="Times New Roman" w:cs="Times New Roman"/>
          <w:sz w:val="24"/>
          <w:szCs w:val="24"/>
          <w:lang w:val="en-US"/>
        </w:rPr>
        <w:t xml:space="preserve">sesuai kondisi di lapangan. </w:t>
      </w:r>
      <w:r>
        <w:rPr>
          <w:rFonts w:ascii="Times New Roman" w:hAnsi="Times New Roman" w:cs="Times New Roman"/>
          <w:sz w:val="24"/>
          <w:szCs w:val="24"/>
          <w:lang w:val="en-US"/>
        </w:rPr>
        <w:t>Rincian RAB Pemeriksaan diajukan untuk mendapatkan alokasi anggaran yang dapat dimintakan terlebih dahulu sebagai uang muka SPJ perjalanan dinas dan operasional pemeriksaan.</w:t>
      </w:r>
    </w:p>
    <w:p w14:paraId="6FDBF320" w14:textId="77777777" w:rsidR="00A011E1" w:rsidRDefault="00A011E1" w:rsidP="007779C9">
      <w:pPr>
        <w:pStyle w:val="ListParagraph"/>
        <w:spacing w:line="240" w:lineRule="auto"/>
        <w:ind w:left="0" w:firstLine="426"/>
        <w:jc w:val="both"/>
        <w:rPr>
          <w:rFonts w:ascii="Times New Roman" w:hAnsi="Times New Roman" w:cs="Times New Roman"/>
          <w:sz w:val="24"/>
          <w:szCs w:val="24"/>
          <w:lang w:val="en-US"/>
        </w:rPr>
      </w:pPr>
    </w:p>
    <w:p w14:paraId="4196B4E1" w14:textId="49EBEE04" w:rsidR="00AE06DB" w:rsidRDefault="003D6F83" w:rsidP="007779C9">
      <w:pPr>
        <w:pStyle w:val="ListParagraph"/>
        <w:spacing w:line="240" w:lineRule="auto"/>
        <w:ind w:left="0" w:firstLine="426"/>
        <w:jc w:val="both"/>
        <w:rPr>
          <w:rFonts w:ascii="Times New Roman" w:hAnsi="Times New Roman" w:cs="Times New Roman"/>
          <w:sz w:val="24"/>
          <w:szCs w:val="24"/>
          <w:lang w:val="en-US"/>
        </w:rPr>
      </w:pPr>
      <w:r w:rsidRPr="003D6F83">
        <w:rPr>
          <w:rFonts w:ascii="Times New Roman" w:hAnsi="Times New Roman" w:cs="Times New Roman"/>
          <w:sz w:val="24"/>
          <w:szCs w:val="24"/>
          <w:lang w:val="en-US"/>
        </w:rPr>
        <w:lastRenderedPageBreak/>
        <w:t>Pemeriksa yang tercantum dalam Surat Tugas wajib</w:t>
      </w:r>
      <w:r>
        <w:rPr>
          <w:rFonts w:ascii="Times New Roman" w:hAnsi="Times New Roman" w:cs="Times New Roman"/>
          <w:sz w:val="24"/>
          <w:szCs w:val="24"/>
          <w:lang w:val="en-US"/>
        </w:rPr>
        <w:t xml:space="preserve"> </w:t>
      </w:r>
      <w:r w:rsidRPr="003D6F83">
        <w:rPr>
          <w:rFonts w:ascii="Times New Roman" w:hAnsi="Times New Roman" w:cs="Times New Roman"/>
          <w:sz w:val="24"/>
          <w:szCs w:val="24"/>
          <w:lang w:val="en-US"/>
        </w:rPr>
        <w:t>mengisi Pernyataan Independensi Pemeriksa. Pernyataan Independensi tersebut disampaikan</w:t>
      </w:r>
      <w:r>
        <w:rPr>
          <w:rFonts w:ascii="Times New Roman" w:hAnsi="Times New Roman" w:cs="Times New Roman"/>
          <w:sz w:val="24"/>
          <w:szCs w:val="24"/>
          <w:lang w:val="en-US"/>
        </w:rPr>
        <w:t xml:space="preserve"> </w:t>
      </w:r>
      <w:r w:rsidRPr="003D6F83">
        <w:rPr>
          <w:rFonts w:ascii="Times New Roman" w:hAnsi="Times New Roman" w:cs="Times New Roman"/>
          <w:sz w:val="24"/>
          <w:szCs w:val="24"/>
          <w:lang w:val="en-US"/>
        </w:rPr>
        <w:t>kepada Sekretariat Unit Kerja Pemeriksaan untuk</w:t>
      </w:r>
      <w:r>
        <w:rPr>
          <w:rFonts w:ascii="Times New Roman" w:hAnsi="Times New Roman" w:cs="Times New Roman"/>
          <w:sz w:val="24"/>
          <w:szCs w:val="24"/>
          <w:lang w:val="en-US"/>
        </w:rPr>
        <w:t xml:space="preserve"> </w:t>
      </w:r>
      <w:r w:rsidRPr="003D6F83">
        <w:rPr>
          <w:rFonts w:ascii="Times New Roman" w:hAnsi="Times New Roman" w:cs="Times New Roman"/>
          <w:sz w:val="24"/>
          <w:szCs w:val="24"/>
          <w:lang w:val="en-US"/>
        </w:rPr>
        <w:t>didokumentasikan. Apabila terdapat gangguan independensi, P</w:t>
      </w:r>
      <w:r w:rsidR="00F60684">
        <w:rPr>
          <w:rFonts w:ascii="Times New Roman" w:hAnsi="Times New Roman" w:cs="Times New Roman"/>
          <w:sz w:val="24"/>
          <w:szCs w:val="24"/>
          <w:lang w:val="en-US"/>
        </w:rPr>
        <w:t>emeriksa</w:t>
      </w:r>
      <w:r w:rsidRPr="003D6F83">
        <w:rPr>
          <w:rFonts w:ascii="Times New Roman" w:hAnsi="Times New Roman" w:cs="Times New Roman"/>
          <w:sz w:val="24"/>
          <w:szCs w:val="24"/>
          <w:lang w:val="en-US"/>
        </w:rPr>
        <w:t xml:space="preserve"> yang</w:t>
      </w:r>
      <w:r w:rsidR="00F60684">
        <w:rPr>
          <w:rFonts w:ascii="Times New Roman" w:hAnsi="Times New Roman" w:cs="Times New Roman"/>
          <w:sz w:val="24"/>
          <w:szCs w:val="24"/>
          <w:lang w:val="en-US"/>
        </w:rPr>
        <w:t xml:space="preserve"> </w:t>
      </w:r>
      <w:r w:rsidRPr="003D6F83">
        <w:rPr>
          <w:rFonts w:ascii="Times New Roman" w:hAnsi="Times New Roman" w:cs="Times New Roman"/>
          <w:sz w:val="24"/>
          <w:szCs w:val="24"/>
          <w:lang w:val="en-US"/>
        </w:rPr>
        <w:t>bersangkutan menyampaikan alasan secara tertulis</w:t>
      </w:r>
      <w:r w:rsidR="00F60684">
        <w:rPr>
          <w:rFonts w:ascii="Times New Roman" w:hAnsi="Times New Roman" w:cs="Times New Roman"/>
          <w:sz w:val="24"/>
          <w:szCs w:val="24"/>
          <w:lang w:val="en-US"/>
        </w:rPr>
        <w:t xml:space="preserve"> </w:t>
      </w:r>
      <w:r w:rsidRPr="003D6F83">
        <w:rPr>
          <w:rFonts w:ascii="Times New Roman" w:hAnsi="Times New Roman" w:cs="Times New Roman"/>
          <w:sz w:val="24"/>
          <w:szCs w:val="24"/>
          <w:lang w:val="en-US"/>
        </w:rPr>
        <w:t>dalam formulir berupa Surat Pernyataan Gangguan</w:t>
      </w:r>
      <w:r w:rsidR="00F60684">
        <w:rPr>
          <w:rFonts w:ascii="Times New Roman" w:hAnsi="Times New Roman" w:cs="Times New Roman"/>
          <w:sz w:val="24"/>
          <w:szCs w:val="24"/>
          <w:lang w:val="en-US"/>
        </w:rPr>
        <w:t xml:space="preserve"> </w:t>
      </w:r>
      <w:r w:rsidRPr="003D6F83">
        <w:rPr>
          <w:rFonts w:ascii="Times New Roman" w:hAnsi="Times New Roman" w:cs="Times New Roman"/>
          <w:sz w:val="24"/>
          <w:szCs w:val="24"/>
          <w:lang w:val="en-US"/>
        </w:rPr>
        <w:t xml:space="preserve">Independensi Pemeriksa kepada </w:t>
      </w:r>
      <w:r w:rsidR="00F60684">
        <w:rPr>
          <w:rFonts w:ascii="Times New Roman" w:hAnsi="Times New Roman" w:cs="Times New Roman"/>
          <w:sz w:val="24"/>
          <w:szCs w:val="24"/>
          <w:lang w:val="en-US"/>
        </w:rPr>
        <w:t xml:space="preserve">Pimpinan Satker </w:t>
      </w:r>
      <w:r w:rsidRPr="003D6F83">
        <w:rPr>
          <w:rFonts w:ascii="Times New Roman" w:hAnsi="Times New Roman" w:cs="Times New Roman"/>
          <w:sz w:val="24"/>
          <w:szCs w:val="24"/>
          <w:lang w:val="en-US"/>
        </w:rPr>
        <w:t>melalui usulan berjenjang. Berdasarkan pertimbangan dari atasan</w:t>
      </w:r>
      <w:r w:rsidR="00F60684">
        <w:rPr>
          <w:rFonts w:ascii="Times New Roman" w:hAnsi="Times New Roman" w:cs="Times New Roman"/>
          <w:sz w:val="24"/>
          <w:szCs w:val="24"/>
          <w:lang w:val="en-US"/>
        </w:rPr>
        <w:t xml:space="preserve"> </w:t>
      </w:r>
      <w:r w:rsidRPr="003D6F83">
        <w:rPr>
          <w:rFonts w:ascii="Times New Roman" w:hAnsi="Times New Roman" w:cs="Times New Roman"/>
          <w:sz w:val="24"/>
          <w:szCs w:val="24"/>
          <w:lang w:val="en-US"/>
        </w:rPr>
        <w:t>langsungnya</w:t>
      </w:r>
      <w:r w:rsidR="00F60684">
        <w:rPr>
          <w:rFonts w:ascii="Times New Roman" w:hAnsi="Times New Roman" w:cs="Times New Roman"/>
          <w:sz w:val="24"/>
          <w:szCs w:val="24"/>
          <w:lang w:val="en-US"/>
        </w:rPr>
        <w:t xml:space="preserve">, Pimpinan </w:t>
      </w:r>
      <w:r w:rsidRPr="003D6F83">
        <w:rPr>
          <w:rFonts w:ascii="Times New Roman" w:hAnsi="Times New Roman" w:cs="Times New Roman"/>
          <w:sz w:val="24"/>
          <w:szCs w:val="24"/>
          <w:lang w:val="en-US"/>
        </w:rPr>
        <w:t xml:space="preserve">dapat membatalkan penugasan </w:t>
      </w:r>
      <w:r w:rsidR="00F60684">
        <w:rPr>
          <w:rFonts w:ascii="Times New Roman" w:hAnsi="Times New Roman" w:cs="Times New Roman"/>
          <w:sz w:val="24"/>
          <w:szCs w:val="24"/>
          <w:lang w:val="en-US"/>
        </w:rPr>
        <w:t xml:space="preserve">Pemeriksa </w:t>
      </w:r>
      <w:r w:rsidRPr="003D6F83">
        <w:rPr>
          <w:rFonts w:ascii="Times New Roman" w:hAnsi="Times New Roman" w:cs="Times New Roman"/>
          <w:sz w:val="24"/>
          <w:szCs w:val="24"/>
          <w:lang w:val="en-US"/>
        </w:rPr>
        <w:t xml:space="preserve">tersebut. </w:t>
      </w:r>
      <w:r w:rsidR="00F60684" w:rsidRPr="00F60684">
        <w:rPr>
          <w:rFonts w:ascii="Times New Roman" w:hAnsi="Times New Roman" w:cs="Times New Roman"/>
          <w:sz w:val="24"/>
          <w:szCs w:val="24"/>
          <w:lang w:val="en-US"/>
        </w:rPr>
        <w:t>Sekretariat Unit Kerja Pemeriksaan kemudian</w:t>
      </w:r>
      <w:r w:rsidR="00F60684">
        <w:rPr>
          <w:rFonts w:ascii="Times New Roman" w:hAnsi="Times New Roman" w:cs="Times New Roman"/>
          <w:sz w:val="24"/>
          <w:szCs w:val="24"/>
          <w:lang w:val="en-US"/>
        </w:rPr>
        <w:t xml:space="preserve"> </w:t>
      </w:r>
      <w:r w:rsidR="00F60684" w:rsidRPr="00F60684">
        <w:rPr>
          <w:rFonts w:ascii="Times New Roman" w:hAnsi="Times New Roman" w:cs="Times New Roman"/>
          <w:sz w:val="24"/>
          <w:szCs w:val="24"/>
          <w:lang w:val="en-US"/>
        </w:rPr>
        <w:t>mengadministrasikan keputusan pembatalan</w:t>
      </w:r>
      <w:r w:rsidR="00F60684">
        <w:rPr>
          <w:rFonts w:ascii="Times New Roman" w:hAnsi="Times New Roman" w:cs="Times New Roman"/>
          <w:sz w:val="24"/>
          <w:szCs w:val="24"/>
          <w:lang w:val="en-US"/>
        </w:rPr>
        <w:t xml:space="preserve"> </w:t>
      </w:r>
      <w:r w:rsidR="00F60684" w:rsidRPr="00F60684">
        <w:rPr>
          <w:rFonts w:ascii="Times New Roman" w:hAnsi="Times New Roman" w:cs="Times New Roman"/>
          <w:sz w:val="24"/>
          <w:szCs w:val="24"/>
          <w:lang w:val="en-US"/>
        </w:rPr>
        <w:t>tersebut, termasuk menindaklanjuti pengembalian</w:t>
      </w:r>
      <w:r w:rsidR="00F60684">
        <w:rPr>
          <w:rFonts w:ascii="Times New Roman" w:hAnsi="Times New Roman" w:cs="Times New Roman"/>
          <w:sz w:val="24"/>
          <w:szCs w:val="24"/>
          <w:lang w:val="en-US"/>
        </w:rPr>
        <w:t xml:space="preserve"> </w:t>
      </w:r>
      <w:r w:rsidR="00F60684" w:rsidRPr="00F60684">
        <w:rPr>
          <w:rFonts w:ascii="Times New Roman" w:hAnsi="Times New Roman" w:cs="Times New Roman"/>
          <w:sz w:val="24"/>
          <w:szCs w:val="24"/>
          <w:lang w:val="en-US"/>
        </w:rPr>
        <w:t>biaya pemeriksaan oleh Pemeriksa</w:t>
      </w:r>
      <w:r w:rsidR="00F60684">
        <w:rPr>
          <w:rFonts w:ascii="Times New Roman" w:hAnsi="Times New Roman" w:cs="Times New Roman"/>
          <w:sz w:val="24"/>
          <w:szCs w:val="24"/>
          <w:lang w:val="en-US"/>
        </w:rPr>
        <w:t>.</w:t>
      </w:r>
    </w:p>
    <w:p w14:paraId="1780E407" w14:textId="7244F9F2" w:rsidR="007B4C51" w:rsidRDefault="007B4C51" w:rsidP="007779C9">
      <w:pPr>
        <w:pStyle w:val="ListParagraph"/>
        <w:spacing w:line="24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akhir dari kegiatan pemeriksaan adalah pelaporan pemeriksaan. </w:t>
      </w:r>
      <w:r w:rsidR="00AE06DB" w:rsidRPr="00AE06DB">
        <w:rPr>
          <w:rFonts w:ascii="Times New Roman" w:hAnsi="Times New Roman" w:cs="Times New Roman"/>
          <w:sz w:val="24"/>
          <w:szCs w:val="24"/>
          <w:lang w:val="en-US"/>
        </w:rPr>
        <w:t>Pelaporan pemeriksaan merupakan proses penyusunan</w:t>
      </w:r>
      <w:r w:rsidR="00AE06DB">
        <w:rPr>
          <w:rFonts w:ascii="Times New Roman" w:hAnsi="Times New Roman" w:cs="Times New Roman"/>
          <w:sz w:val="24"/>
          <w:szCs w:val="24"/>
          <w:lang w:val="en-US"/>
        </w:rPr>
        <w:t xml:space="preserve"> </w:t>
      </w:r>
      <w:r w:rsidR="00AE06DB" w:rsidRPr="00AE06DB">
        <w:rPr>
          <w:rFonts w:ascii="Times New Roman" w:hAnsi="Times New Roman" w:cs="Times New Roman"/>
          <w:sz w:val="24"/>
          <w:szCs w:val="24"/>
          <w:lang w:val="en-US"/>
        </w:rPr>
        <w:t xml:space="preserve">laporan berdasarkan </w:t>
      </w:r>
      <w:r w:rsidR="00AE06DB">
        <w:rPr>
          <w:rFonts w:ascii="Times New Roman" w:hAnsi="Times New Roman" w:cs="Times New Roman"/>
          <w:sz w:val="24"/>
          <w:szCs w:val="24"/>
          <w:lang w:val="en-US"/>
        </w:rPr>
        <w:t>h</w:t>
      </w:r>
      <w:r w:rsidR="00AE06DB" w:rsidRPr="00AE06DB">
        <w:rPr>
          <w:rFonts w:ascii="Times New Roman" w:hAnsi="Times New Roman" w:cs="Times New Roman"/>
          <w:sz w:val="24"/>
          <w:szCs w:val="24"/>
          <w:lang w:val="en-US"/>
        </w:rPr>
        <w:t>asil analisis atas Temuan</w:t>
      </w:r>
      <w:r w:rsidR="00AE06DB">
        <w:rPr>
          <w:rFonts w:ascii="Times New Roman" w:hAnsi="Times New Roman" w:cs="Times New Roman"/>
          <w:sz w:val="24"/>
          <w:szCs w:val="24"/>
          <w:lang w:val="en-US"/>
        </w:rPr>
        <w:t xml:space="preserve"> </w:t>
      </w:r>
      <w:r w:rsidR="00AE06DB" w:rsidRPr="00AE06DB">
        <w:rPr>
          <w:rFonts w:ascii="Times New Roman" w:hAnsi="Times New Roman" w:cs="Times New Roman"/>
          <w:sz w:val="24"/>
          <w:szCs w:val="24"/>
          <w:lang w:val="en-US"/>
        </w:rPr>
        <w:t>Pemeriksaan yang diperoleh pada saat pelaksanaan</w:t>
      </w:r>
      <w:r w:rsidR="00AE06DB">
        <w:rPr>
          <w:rFonts w:ascii="Times New Roman" w:hAnsi="Times New Roman" w:cs="Times New Roman"/>
          <w:sz w:val="24"/>
          <w:szCs w:val="24"/>
          <w:lang w:val="en-US"/>
        </w:rPr>
        <w:t xml:space="preserve"> </w:t>
      </w:r>
      <w:r w:rsidR="00AE06DB" w:rsidRPr="00AE06DB">
        <w:rPr>
          <w:rFonts w:ascii="Times New Roman" w:hAnsi="Times New Roman" w:cs="Times New Roman"/>
          <w:sz w:val="24"/>
          <w:szCs w:val="24"/>
          <w:lang w:val="en-US"/>
        </w:rPr>
        <w:t>pemeriksaan.</w:t>
      </w:r>
      <w:r w:rsidRPr="007B4C51">
        <w:t xml:space="preserve"> </w:t>
      </w:r>
      <w:r w:rsidRPr="007B4C51">
        <w:rPr>
          <w:rFonts w:ascii="Times New Roman" w:hAnsi="Times New Roman" w:cs="Times New Roman"/>
          <w:sz w:val="24"/>
          <w:szCs w:val="24"/>
          <w:lang w:val="en-US"/>
        </w:rPr>
        <w:t>Output yang dihasilkan dari proses pelaporan pemeriksaan</w:t>
      </w:r>
      <w:r>
        <w:rPr>
          <w:rFonts w:ascii="Times New Roman" w:hAnsi="Times New Roman" w:cs="Times New Roman"/>
          <w:sz w:val="24"/>
          <w:szCs w:val="24"/>
          <w:lang w:val="en-US"/>
        </w:rPr>
        <w:t xml:space="preserve"> </w:t>
      </w:r>
      <w:r w:rsidRPr="007B4C51">
        <w:rPr>
          <w:rFonts w:ascii="Times New Roman" w:hAnsi="Times New Roman" w:cs="Times New Roman"/>
          <w:sz w:val="24"/>
          <w:szCs w:val="24"/>
          <w:lang w:val="en-US"/>
        </w:rPr>
        <w:t>adalah</w:t>
      </w:r>
      <w:r>
        <w:rPr>
          <w:rFonts w:ascii="Times New Roman" w:hAnsi="Times New Roman" w:cs="Times New Roman"/>
          <w:sz w:val="24"/>
          <w:szCs w:val="24"/>
          <w:lang w:val="en-US"/>
        </w:rPr>
        <w:t xml:space="preserve"> Laporan Hasil Pemeriksaan</w:t>
      </w:r>
      <w:r w:rsidRPr="007B4C51">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7B4C51">
        <w:rPr>
          <w:rFonts w:ascii="Times New Roman" w:hAnsi="Times New Roman" w:cs="Times New Roman"/>
          <w:sz w:val="24"/>
          <w:szCs w:val="24"/>
          <w:lang w:val="en-US"/>
        </w:rPr>
        <w:t>LHP</w:t>
      </w:r>
      <w:r>
        <w:rPr>
          <w:rFonts w:ascii="Times New Roman" w:hAnsi="Times New Roman" w:cs="Times New Roman"/>
          <w:sz w:val="24"/>
          <w:szCs w:val="24"/>
          <w:lang w:val="en-US"/>
        </w:rPr>
        <w:t>)</w:t>
      </w:r>
      <w:r w:rsidRPr="007B4C51">
        <w:rPr>
          <w:rFonts w:ascii="Times New Roman" w:hAnsi="Times New Roman" w:cs="Times New Roman"/>
          <w:sz w:val="24"/>
          <w:szCs w:val="24"/>
          <w:lang w:val="en-US"/>
        </w:rPr>
        <w:t>.</w:t>
      </w:r>
      <w:r w:rsidR="00F677C0">
        <w:rPr>
          <w:rFonts w:ascii="Times New Roman" w:hAnsi="Times New Roman" w:cs="Times New Roman"/>
          <w:sz w:val="24"/>
          <w:szCs w:val="24"/>
          <w:lang w:val="en-US"/>
        </w:rPr>
        <w:t xml:space="preserve"> </w:t>
      </w:r>
      <w:r w:rsidRPr="007B4C51">
        <w:rPr>
          <w:rFonts w:ascii="Times New Roman" w:hAnsi="Times New Roman" w:cs="Times New Roman"/>
          <w:sz w:val="24"/>
          <w:szCs w:val="24"/>
          <w:lang w:val="en-US"/>
        </w:rPr>
        <w:t>LHP</w:t>
      </w:r>
      <w:r>
        <w:rPr>
          <w:rFonts w:ascii="Times New Roman" w:hAnsi="Times New Roman" w:cs="Times New Roman"/>
          <w:sz w:val="24"/>
          <w:szCs w:val="24"/>
          <w:lang w:val="en-US"/>
        </w:rPr>
        <w:t xml:space="preserve"> </w:t>
      </w:r>
      <w:r w:rsidRPr="007B4C51">
        <w:rPr>
          <w:rFonts w:ascii="Times New Roman" w:hAnsi="Times New Roman" w:cs="Times New Roman"/>
          <w:sz w:val="24"/>
          <w:szCs w:val="24"/>
          <w:lang w:val="en-US"/>
        </w:rPr>
        <w:t>disampaikan kepada lembaga perwakilan</w:t>
      </w:r>
      <w:r>
        <w:rPr>
          <w:rFonts w:ascii="Times New Roman" w:hAnsi="Times New Roman" w:cs="Times New Roman"/>
          <w:sz w:val="24"/>
          <w:szCs w:val="24"/>
          <w:lang w:val="en-US"/>
        </w:rPr>
        <w:t xml:space="preserve"> </w:t>
      </w:r>
      <w:r w:rsidRPr="007B4C51">
        <w:rPr>
          <w:rFonts w:ascii="Times New Roman" w:hAnsi="Times New Roman" w:cs="Times New Roman"/>
          <w:sz w:val="24"/>
          <w:szCs w:val="24"/>
          <w:lang w:val="en-US"/>
        </w:rPr>
        <w:t>untuk ditindaklanjuti sesuai kewenangannya. LHP yang telah</w:t>
      </w:r>
      <w:r>
        <w:rPr>
          <w:rFonts w:ascii="Times New Roman" w:hAnsi="Times New Roman" w:cs="Times New Roman"/>
          <w:sz w:val="24"/>
          <w:szCs w:val="24"/>
          <w:lang w:val="en-US"/>
        </w:rPr>
        <w:t xml:space="preserve"> </w:t>
      </w:r>
      <w:r w:rsidRPr="007B4C51">
        <w:rPr>
          <w:rFonts w:ascii="Times New Roman" w:hAnsi="Times New Roman" w:cs="Times New Roman"/>
          <w:sz w:val="24"/>
          <w:szCs w:val="24"/>
          <w:lang w:val="en-US"/>
        </w:rPr>
        <w:t>disampaikan kepada lembaga perwakilan terbuka untuk</w:t>
      </w:r>
      <w:r>
        <w:rPr>
          <w:rFonts w:ascii="Times New Roman" w:hAnsi="Times New Roman" w:cs="Times New Roman"/>
          <w:sz w:val="24"/>
          <w:szCs w:val="24"/>
          <w:lang w:val="en-US"/>
        </w:rPr>
        <w:t xml:space="preserve"> </w:t>
      </w:r>
      <w:r w:rsidRPr="007B4C51">
        <w:rPr>
          <w:rFonts w:ascii="Times New Roman" w:hAnsi="Times New Roman" w:cs="Times New Roman"/>
          <w:sz w:val="24"/>
          <w:szCs w:val="24"/>
          <w:lang w:val="en-US"/>
        </w:rPr>
        <w:t>umum kecuali diatur lain dalam ketentuan peraturan</w:t>
      </w:r>
      <w:r>
        <w:rPr>
          <w:rFonts w:ascii="Times New Roman" w:hAnsi="Times New Roman" w:cs="Times New Roman"/>
          <w:sz w:val="24"/>
          <w:szCs w:val="24"/>
          <w:lang w:val="en-US"/>
        </w:rPr>
        <w:t xml:space="preserve"> </w:t>
      </w:r>
      <w:r w:rsidRPr="007B4C51">
        <w:rPr>
          <w:rFonts w:ascii="Times New Roman" w:hAnsi="Times New Roman" w:cs="Times New Roman"/>
          <w:sz w:val="24"/>
          <w:szCs w:val="24"/>
          <w:lang w:val="en-US"/>
        </w:rPr>
        <w:t>perundang-undangan. Selain itu, LHP juga disampaikan</w:t>
      </w:r>
      <w:r>
        <w:rPr>
          <w:rFonts w:ascii="Times New Roman" w:hAnsi="Times New Roman" w:cs="Times New Roman"/>
          <w:sz w:val="24"/>
          <w:szCs w:val="24"/>
          <w:lang w:val="en-US"/>
        </w:rPr>
        <w:t xml:space="preserve"> </w:t>
      </w:r>
      <w:r w:rsidRPr="007B4C51">
        <w:rPr>
          <w:rFonts w:ascii="Times New Roman" w:hAnsi="Times New Roman" w:cs="Times New Roman"/>
          <w:sz w:val="24"/>
          <w:szCs w:val="24"/>
          <w:lang w:val="en-US"/>
        </w:rPr>
        <w:t>kepada entitas yang diperiksa sebagai bahan pelaksanaan</w:t>
      </w:r>
      <w:r>
        <w:rPr>
          <w:rFonts w:ascii="Times New Roman" w:hAnsi="Times New Roman" w:cs="Times New Roman"/>
          <w:sz w:val="24"/>
          <w:szCs w:val="24"/>
          <w:lang w:val="en-US"/>
        </w:rPr>
        <w:t xml:space="preserve"> </w:t>
      </w:r>
      <w:r w:rsidRPr="007B4C51">
        <w:rPr>
          <w:rFonts w:ascii="Times New Roman" w:hAnsi="Times New Roman" w:cs="Times New Roman"/>
          <w:sz w:val="24"/>
          <w:szCs w:val="24"/>
          <w:lang w:val="en-US"/>
        </w:rPr>
        <w:t>tindak lanjut atas rekomendasi hasil pemeriksaan dan pihak</w:t>
      </w:r>
      <w:r>
        <w:rPr>
          <w:rFonts w:ascii="Times New Roman" w:hAnsi="Times New Roman" w:cs="Times New Roman"/>
          <w:sz w:val="24"/>
          <w:szCs w:val="24"/>
          <w:lang w:val="en-US"/>
        </w:rPr>
        <w:t xml:space="preserve"> </w:t>
      </w:r>
      <w:r w:rsidRPr="007B4C51">
        <w:rPr>
          <w:rFonts w:ascii="Times New Roman" w:hAnsi="Times New Roman" w:cs="Times New Roman"/>
          <w:sz w:val="24"/>
          <w:szCs w:val="24"/>
          <w:lang w:val="en-US"/>
        </w:rPr>
        <w:t>terkait lainnya sesuai dengan ketentuan peraturan perundangan-undangan.</w:t>
      </w:r>
    </w:p>
    <w:p w14:paraId="074A4AB7" w14:textId="1A45DFFA" w:rsidR="00047885" w:rsidRDefault="00F677C0" w:rsidP="00086F90">
      <w:pPr>
        <w:pStyle w:val="Heading2"/>
        <w:numPr>
          <w:ilvl w:val="0"/>
          <w:numId w:val="0"/>
        </w:numPr>
        <w:spacing w:line="240" w:lineRule="auto"/>
        <w:ind w:left="426" w:hanging="426"/>
      </w:pPr>
      <w:bookmarkStart w:id="79" w:name="_Toc183708587"/>
      <w:r>
        <w:t>K</w:t>
      </w:r>
      <w:bookmarkEnd w:id="79"/>
      <w:r w:rsidR="00434C3F">
        <w:t>ESIMPULAN</w:t>
      </w:r>
    </w:p>
    <w:p w14:paraId="28315C6F" w14:textId="52643065" w:rsidR="00BD22D7" w:rsidRPr="005331F6" w:rsidRDefault="00E21018" w:rsidP="007779C9">
      <w:pPr>
        <w:spacing w:after="12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Dari hasil pembahasan pada bab-bab sebelumnya dapat ditarik kesimpulan sebagai berikut</w:t>
      </w:r>
      <w:r w:rsidR="005331F6" w:rsidRPr="005331F6">
        <w:rPr>
          <w:rFonts w:ascii="Times New Roman" w:hAnsi="Times New Roman" w:cs="Times New Roman"/>
          <w:sz w:val="24"/>
          <w:szCs w:val="24"/>
          <w:lang w:val="en-US"/>
        </w:rPr>
        <w:t>:</w:t>
      </w:r>
    </w:p>
    <w:p w14:paraId="7D7E52D8" w14:textId="3578791E" w:rsidR="005C29D8" w:rsidRPr="0008669B" w:rsidRDefault="002221B9" w:rsidP="007779C9">
      <w:pPr>
        <w:pStyle w:val="ListParagraph"/>
        <w:numPr>
          <w:ilvl w:val="0"/>
          <w:numId w:val="21"/>
        </w:numPr>
        <w:spacing w:line="24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Penentuan Objek Pemeriksaan</w:t>
      </w:r>
      <w:r w:rsidR="008E376F" w:rsidRPr="008E376F">
        <w:rPr>
          <w:rFonts w:ascii="Times New Roman" w:hAnsi="Times New Roman" w:cs="Times New Roman"/>
          <w:sz w:val="24"/>
          <w:szCs w:val="24"/>
          <w:lang w:val="en-US"/>
        </w:rPr>
        <w:t xml:space="preserve"> </w:t>
      </w:r>
      <w:r>
        <w:rPr>
          <w:rFonts w:ascii="Times New Roman" w:hAnsi="Times New Roman" w:cs="Times New Roman"/>
          <w:sz w:val="24"/>
          <w:szCs w:val="24"/>
          <w:lang w:val="en-US"/>
        </w:rPr>
        <w:t>dalam Perencanaan Penganggaran</w:t>
      </w:r>
      <w:r w:rsidR="008E376F" w:rsidRPr="008E376F">
        <w:rPr>
          <w:rFonts w:ascii="Times New Roman" w:hAnsi="Times New Roman" w:cs="Times New Roman"/>
          <w:sz w:val="24"/>
          <w:szCs w:val="24"/>
          <w:lang w:val="en-US"/>
        </w:rPr>
        <w:t xml:space="preserve"> BPK RI yang masih belum berjalan </w:t>
      </w:r>
      <w:r>
        <w:rPr>
          <w:rFonts w:ascii="Times New Roman" w:hAnsi="Times New Roman" w:cs="Times New Roman"/>
          <w:sz w:val="24"/>
          <w:szCs w:val="24"/>
          <w:lang w:val="en-US"/>
        </w:rPr>
        <w:t>optimal</w:t>
      </w:r>
      <w:r w:rsidR="00FB5C15">
        <w:rPr>
          <w:rFonts w:ascii="Times New Roman" w:hAnsi="Times New Roman"/>
          <w:sz w:val="24"/>
          <w:szCs w:val="24"/>
          <w:lang w:val="en-US"/>
        </w:rPr>
        <w:t xml:space="preserve"> disebabkan oleh fakto</w:t>
      </w:r>
      <w:r w:rsidR="00867B3D">
        <w:rPr>
          <w:rFonts w:ascii="Times New Roman" w:hAnsi="Times New Roman"/>
          <w:sz w:val="24"/>
          <w:szCs w:val="24"/>
          <w:lang w:val="en-US"/>
        </w:rPr>
        <w:t xml:space="preserve">r </w:t>
      </w:r>
      <w:r w:rsidR="003116EB">
        <w:rPr>
          <w:rFonts w:ascii="Times New Roman" w:hAnsi="Times New Roman"/>
          <w:sz w:val="24"/>
          <w:szCs w:val="24"/>
          <w:lang w:val="en-US"/>
        </w:rPr>
        <w:t>independensi kebijakan Pimpinan yang rentan akan pengaruh politis</w:t>
      </w:r>
      <w:r w:rsidR="005878D0">
        <w:rPr>
          <w:rFonts w:ascii="Times New Roman" w:hAnsi="Times New Roman"/>
          <w:sz w:val="24"/>
          <w:szCs w:val="24"/>
          <w:lang w:val="en-US"/>
        </w:rPr>
        <w:t xml:space="preserve">. Terjadinya pelanggaran kode etik oleh Pejabat BPK mengindikasikan perencanaan kegiatan pemeriksaan belum berjalan </w:t>
      </w:r>
      <w:r w:rsidR="007F1008">
        <w:rPr>
          <w:rFonts w:ascii="Times New Roman" w:hAnsi="Times New Roman"/>
          <w:sz w:val="24"/>
          <w:szCs w:val="24"/>
          <w:lang w:val="en-US"/>
        </w:rPr>
        <w:t>dengan baik</w:t>
      </w:r>
      <w:r w:rsidR="00640EBD">
        <w:rPr>
          <w:rFonts w:ascii="Times New Roman" w:hAnsi="Times New Roman"/>
          <w:sz w:val="24"/>
          <w:szCs w:val="24"/>
          <w:lang w:val="en-US"/>
        </w:rPr>
        <w:t>.</w:t>
      </w:r>
      <w:r w:rsidR="006333D6">
        <w:rPr>
          <w:rFonts w:ascii="Times New Roman" w:hAnsi="Times New Roman"/>
          <w:sz w:val="24"/>
          <w:szCs w:val="24"/>
          <w:lang w:val="en-US"/>
        </w:rPr>
        <w:t xml:space="preserve"> </w:t>
      </w:r>
      <w:r w:rsidR="00640EBD">
        <w:rPr>
          <w:rFonts w:ascii="Times New Roman" w:hAnsi="Times New Roman"/>
          <w:sz w:val="24"/>
          <w:szCs w:val="24"/>
          <w:lang w:val="en-US"/>
        </w:rPr>
        <w:t>S</w:t>
      </w:r>
      <w:r w:rsidR="006333D6">
        <w:rPr>
          <w:rFonts w:ascii="Times New Roman" w:hAnsi="Times New Roman"/>
          <w:sz w:val="24"/>
          <w:szCs w:val="24"/>
          <w:lang w:val="en-US"/>
        </w:rPr>
        <w:t>elain itu</w:t>
      </w:r>
      <w:r w:rsidR="0068653B">
        <w:rPr>
          <w:rFonts w:ascii="Times New Roman" w:hAnsi="Times New Roman"/>
          <w:sz w:val="24"/>
          <w:szCs w:val="24"/>
          <w:lang w:val="en-US"/>
        </w:rPr>
        <w:t xml:space="preserve"> </w:t>
      </w:r>
      <w:r w:rsidR="005650C1">
        <w:rPr>
          <w:rFonts w:ascii="Times New Roman" w:hAnsi="Times New Roman"/>
          <w:sz w:val="24"/>
          <w:szCs w:val="24"/>
          <w:lang w:val="en-US"/>
        </w:rPr>
        <w:t xml:space="preserve">terdapat </w:t>
      </w:r>
      <w:r w:rsidR="0068653B">
        <w:rPr>
          <w:rFonts w:ascii="Times New Roman" w:hAnsi="Times New Roman"/>
          <w:sz w:val="24"/>
          <w:szCs w:val="24"/>
          <w:lang w:val="en-US"/>
        </w:rPr>
        <w:t>faktor</w:t>
      </w:r>
      <w:r w:rsidR="007E30E4">
        <w:rPr>
          <w:rFonts w:ascii="Times New Roman" w:hAnsi="Times New Roman"/>
          <w:sz w:val="24"/>
          <w:szCs w:val="24"/>
          <w:lang w:val="en-US"/>
        </w:rPr>
        <w:t xml:space="preserve"> sumber daya</w:t>
      </w:r>
      <w:r w:rsidR="006333D6">
        <w:rPr>
          <w:rFonts w:ascii="Times New Roman" w:hAnsi="Times New Roman"/>
          <w:sz w:val="24"/>
          <w:szCs w:val="24"/>
          <w:lang w:val="en-US"/>
        </w:rPr>
        <w:t xml:space="preserve"> </w:t>
      </w:r>
      <w:r w:rsidR="00356F62">
        <w:rPr>
          <w:rFonts w:ascii="Times New Roman" w:hAnsi="Times New Roman" w:cs="Times New Roman"/>
          <w:sz w:val="24"/>
          <w:szCs w:val="24"/>
          <w:lang w:val="en-US"/>
        </w:rPr>
        <w:t xml:space="preserve">anggaran </w:t>
      </w:r>
      <w:r w:rsidR="005878D0">
        <w:rPr>
          <w:rFonts w:ascii="Times New Roman" w:hAnsi="Times New Roman" w:cs="Times New Roman"/>
          <w:sz w:val="24"/>
          <w:szCs w:val="24"/>
          <w:lang w:val="en-US"/>
        </w:rPr>
        <w:t xml:space="preserve">yang </w:t>
      </w:r>
      <w:r w:rsidR="00356F62">
        <w:rPr>
          <w:rFonts w:ascii="Times New Roman" w:hAnsi="Times New Roman" w:cs="Times New Roman"/>
          <w:sz w:val="24"/>
          <w:szCs w:val="24"/>
          <w:lang w:val="en-US"/>
        </w:rPr>
        <w:t xml:space="preserve">belum sepenuhnya </w:t>
      </w:r>
      <w:r w:rsidR="003116EB">
        <w:rPr>
          <w:rFonts w:ascii="Times New Roman" w:hAnsi="Times New Roman" w:cs="Times New Roman"/>
          <w:sz w:val="24"/>
          <w:szCs w:val="24"/>
          <w:lang w:val="en-US"/>
        </w:rPr>
        <w:t xml:space="preserve">mandiri </w:t>
      </w:r>
      <w:r w:rsidR="005878D0">
        <w:rPr>
          <w:rFonts w:ascii="Times New Roman" w:hAnsi="Times New Roman" w:cs="Times New Roman"/>
          <w:sz w:val="24"/>
          <w:szCs w:val="24"/>
          <w:lang w:val="en-US"/>
        </w:rPr>
        <w:t>untuk</w:t>
      </w:r>
      <w:r w:rsidR="003116EB">
        <w:rPr>
          <w:rFonts w:ascii="Times New Roman" w:hAnsi="Times New Roman" w:cs="Times New Roman"/>
          <w:sz w:val="24"/>
          <w:szCs w:val="24"/>
          <w:lang w:val="en-US"/>
        </w:rPr>
        <w:t xml:space="preserve"> </w:t>
      </w:r>
      <w:r w:rsidR="00356F62">
        <w:rPr>
          <w:rFonts w:ascii="Times New Roman" w:hAnsi="Times New Roman" w:cs="Times New Roman"/>
          <w:sz w:val="24"/>
          <w:szCs w:val="24"/>
          <w:lang w:val="en-US"/>
        </w:rPr>
        <w:t xml:space="preserve">dapat mengakomodir </w:t>
      </w:r>
      <w:r w:rsidR="003116EB">
        <w:rPr>
          <w:rFonts w:ascii="Times New Roman" w:hAnsi="Times New Roman" w:cs="Times New Roman"/>
          <w:sz w:val="24"/>
          <w:szCs w:val="24"/>
          <w:lang w:val="en-US"/>
        </w:rPr>
        <w:t xml:space="preserve">kegiatan pemeriksaan atas seluruh entitas. </w:t>
      </w:r>
      <w:r w:rsidR="005650C1">
        <w:rPr>
          <w:rFonts w:ascii="Times New Roman" w:hAnsi="Times New Roman" w:cs="Times New Roman"/>
          <w:sz w:val="24"/>
          <w:szCs w:val="24"/>
          <w:lang w:val="en-US"/>
        </w:rPr>
        <w:t>T</w:t>
      </w:r>
      <w:r w:rsidR="003116EB">
        <w:rPr>
          <w:rFonts w:ascii="Times New Roman" w:hAnsi="Times New Roman" w:cs="Times New Roman"/>
          <w:sz w:val="24"/>
          <w:szCs w:val="24"/>
          <w:lang w:val="en-US"/>
        </w:rPr>
        <w:t>erbata</w:t>
      </w:r>
      <w:r w:rsidR="005650C1">
        <w:rPr>
          <w:rFonts w:ascii="Times New Roman" w:hAnsi="Times New Roman" w:cs="Times New Roman"/>
          <w:sz w:val="24"/>
          <w:szCs w:val="24"/>
          <w:lang w:val="en-US"/>
        </w:rPr>
        <w:t>s</w:t>
      </w:r>
      <w:r w:rsidR="003116EB">
        <w:rPr>
          <w:rFonts w:ascii="Times New Roman" w:hAnsi="Times New Roman" w:cs="Times New Roman"/>
          <w:sz w:val="24"/>
          <w:szCs w:val="24"/>
          <w:lang w:val="en-US"/>
        </w:rPr>
        <w:t>n</w:t>
      </w:r>
      <w:r w:rsidR="005650C1">
        <w:rPr>
          <w:rFonts w:ascii="Times New Roman" w:hAnsi="Times New Roman" w:cs="Times New Roman"/>
          <w:sz w:val="24"/>
          <w:szCs w:val="24"/>
          <w:lang w:val="en-US"/>
        </w:rPr>
        <w:t>ya</w:t>
      </w:r>
      <w:r w:rsidR="003116EB">
        <w:rPr>
          <w:rFonts w:ascii="Times New Roman" w:hAnsi="Times New Roman" w:cs="Times New Roman"/>
          <w:sz w:val="24"/>
          <w:szCs w:val="24"/>
          <w:lang w:val="en-US"/>
        </w:rPr>
        <w:t xml:space="preserve"> anggaran pemeriksaan </w:t>
      </w:r>
      <w:r w:rsidR="003116EB">
        <w:rPr>
          <w:rFonts w:ascii="Times New Roman" w:hAnsi="Times New Roman"/>
          <w:sz w:val="24"/>
          <w:szCs w:val="24"/>
          <w:lang w:val="en-US"/>
        </w:rPr>
        <w:t>belum dioptimalkan dengan pembuatan Rencana Kegiatan Pemeriksaan (RKP) berdasarkan skala prioritas.</w:t>
      </w:r>
      <w:r w:rsidR="00356F62">
        <w:rPr>
          <w:rFonts w:ascii="Times New Roman" w:hAnsi="Times New Roman" w:cs="Times New Roman"/>
          <w:sz w:val="24"/>
          <w:szCs w:val="24"/>
          <w:lang w:val="en-US"/>
        </w:rPr>
        <w:t xml:space="preserve"> </w:t>
      </w:r>
      <w:r w:rsidR="005878D0">
        <w:rPr>
          <w:rFonts w:ascii="Times New Roman" w:hAnsi="Times New Roman" w:cs="Times New Roman"/>
          <w:sz w:val="24"/>
          <w:szCs w:val="24"/>
          <w:lang w:val="en-US"/>
        </w:rPr>
        <w:t>P</w:t>
      </w:r>
      <w:r w:rsidR="00F31671">
        <w:rPr>
          <w:rFonts w:ascii="Times New Roman" w:hAnsi="Times New Roman" w:cs="Times New Roman"/>
          <w:sz w:val="24"/>
          <w:szCs w:val="24"/>
          <w:lang w:val="en-US"/>
        </w:rPr>
        <w:t xml:space="preserve">enyusunan </w:t>
      </w:r>
      <w:r w:rsidR="005878D0">
        <w:rPr>
          <w:rFonts w:ascii="Times New Roman" w:hAnsi="Times New Roman" w:cs="Times New Roman"/>
          <w:sz w:val="24"/>
          <w:szCs w:val="24"/>
          <w:lang w:val="en-US"/>
        </w:rPr>
        <w:t xml:space="preserve">tema, kebijakan, rencana operasional </w:t>
      </w:r>
      <w:r w:rsidR="00F31671">
        <w:rPr>
          <w:rFonts w:ascii="Times New Roman" w:hAnsi="Times New Roman" w:cs="Times New Roman"/>
          <w:sz w:val="24"/>
          <w:szCs w:val="24"/>
          <w:lang w:val="en-US"/>
        </w:rPr>
        <w:t xml:space="preserve">serta </w:t>
      </w:r>
      <w:r w:rsidR="005650C1">
        <w:rPr>
          <w:rFonts w:ascii="Times New Roman" w:hAnsi="Times New Roman" w:cs="Times New Roman"/>
          <w:sz w:val="24"/>
          <w:szCs w:val="24"/>
          <w:lang w:val="en-US"/>
        </w:rPr>
        <w:t>penentuan objek pemeriksaan yang dilakukan BPK</w:t>
      </w:r>
      <w:r w:rsidR="00F31671">
        <w:rPr>
          <w:rFonts w:ascii="Times New Roman" w:hAnsi="Times New Roman" w:cs="Times New Roman"/>
          <w:sz w:val="24"/>
          <w:szCs w:val="24"/>
          <w:lang w:val="en-US"/>
        </w:rPr>
        <w:t xml:space="preserve"> belum memberikan keyakinan dalam kesesuaian </w:t>
      </w:r>
      <w:r w:rsidR="005878D0">
        <w:rPr>
          <w:rFonts w:ascii="Times New Roman" w:hAnsi="Times New Roman" w:cs="Times New Roman"/>
          <w:sz w:val="24"/>
          <w:szCs w:val="24"/>
          <w:lang w:val="en-US"/>
        </w:rPr>
        <w:t>dengan Norma, Standar, Prosedur dan Kriteria yang berlaku</w:t>
      </w:r>
      <w:r w:rsidR="00E0091B">
        <w:rPr>
          <w:rFonts w:ascii="Times New Roman" w:hAnsi="Times New Roman" w:cs="Times New Roman"/>
          <w:sz w:val="24"/>
          <w:szCs w:val="24"/>
          <w:lang w:val="en-US"/>
        </w:rPr>
        <w:t>.</w:t>
      </w:r>
      <w:r w:rsidR="004724BC">
        <w:rPr>
          <w:rFonts w:ascii="Times New Roman" w:hAnsi="Times New Roman" w:cs="Times New Roman"/>
          <w:sz w:val="24"/>
          <w:szCs w:val="24"/>
          <w:lang w:val="en-US"/>
        </w:rPr>
        <w:t xml:space="preserve"> Sehingga BPK belum bisa dikatakan sebagai lembaga yang benar-benar bebas dan mandiri.</w:t>
      </w:r>
    </w:p>
    <w:p w14:paraId="29F1591D" w14:textId="298F1C02" w:rsidR="00306144" w:rsidRPr="005C29D8" w:rsidRDefault="00306144" w:rsidP="007779C9">
      <w:pPr>
        <w:pStyle w:val="ListParagraph"/>
        <w:numPr>
          <w:ilvl w:val="0"/>
          <w:numId w:val="21"/>
        </w:numPr>
        <w:spacing w:line="240" w:lineRule="auto"/>
        <w:ind w:left="284" w:hanging="284"/>
        <w:jc w:val="both"/>
        <w:rPr>
          <w:rFonts w:ascii="Times New Roman" w:hAnsi="Times New Roman" w:cs="Times New Roman"/>
          <w:sz w:val="24"/>
          <w:szCs w:val="24"/>
          <w:lang w:val="en-US"/>
        </w:rPr>
      </w:pPr>
      <w:r w:rsidRPr="005C29D8">
        <w:rPr>
          <w:rFonts w:ascii="Times New Roman" w:hAnsi="Times New Roman"/>
          <w:sz w:val="24"/>
          <w:szCs w:val="24"/>
          <w:lang w:val="en-US"/>
        </w:rPr>
        <w:t xml:space="preserve">Berdasarkan hasil penelitian ditemukan </w:t>
      </w:r>
      <w:r w:rsidR="00494F0F" w:rsidRPr="005C29D8">
        <w:rPr>
          <w:rFonts w:ascii="Times New Roman" w:hAnsi="Times New Roman"/>
          <w:sz w:val="24"/>
          <w:szCs w:val="24"/>
          <w:lang w:val="en-US"/>
        </w:rPr>
        <w:t xml:space="preserve">permasalahan dalam </w:t>
      </w:r>
      <w:r w:rsidR="001C7BDB">
        <w:rPr>
          <w:rFonts w:ascii="Times New Roman" w:hAnsi="Times New Roman" w:cs="Times New Roman"/>
          <w:sz w:val="24"/>
          <w:szCs w:val="24"/>
          <w:lang w:val="en-US"/>
        </w:rPr>
        <w:t>penentuan objek pemeriksaan pada saat penyusunan anggaran</w:t>
      </w:r>
      <w:r w:rsidR="00494F0F" w:rsidRPr="005C29D8">
        <w:rPr>
          <w:rFonts w:ascii="Times New Roman" w:hAnsi="Times New Roman" w:cs="Times New Roman"/>
          <w:i/>
          <w:iCs/>
          <w:sz w:val="24"/>
          <w:szCs w:val="24"/>
          <w:lang w:val="en-US"/>
        </w:rPr>
        <w:t xml:space="preserve"> </w:t>
      </w:r>
      <w:r w:rsidR="00494F0F" w:rsidRPr="005C29D8">
        <w:rPr>
          <w:rFonts w:ascii="Times New Roman" w:hAnsi="Times New Roman"/>
          <w:sz w:val="24"/>
          <w:szCs w:val="24"/>
          <w:lang w:val="en-US"/>
        </w:rPr>
        <w:t>pada Badan Pemeriksa Keuangan RI</w:t>
      </w:r>
      <w:r w:rsidR="00A22A47" w:rsidRPr="005C29D8">
        <w:rPr>
          <w:rFonts w:ascii="Times New Roman" w:hAnsi="Times New Roman"/>
          <w:sz w:val="24"/>
          <w:szCs w:val="24"/>
          <w:lang w:val="en-US"/>
        </w:rPr>
        <w:t>.</w:t>
      </w:r>
      <w:r w:rsidR="007104BD" w:rsidRPr="005C29D8">
        <w:rPr>
          <w:rFonts w:ascii="Times New Roman" w:hAnsi="Times New Roman"/>
          <w:sz w:val="24"/>
          <w:szCs w:val="24"/>
          <w:lang w:val="en-US"/>
        </w:rPr>
        <w:t xml:space="preserve"> </w:t>
      </w:r>
      <w:r w:rsidR="00BA718C" w:rsidRPr="005C29D8">
        <w:rPr>
          <w:rFonts w:ascii="Times New Roman" w:hAnsi="Times New Roman"/>
          <w:sz w:val="24"/>
          <w:szCs w:val="24"/>
          <w:lang w:val="en-US"/>
        </w:rPr>
        <w:t>Kemudian u</w:t>
      </w:r>
      <w:r w:rsidR="007E7F41" w:rsidRPr="005C29D8">
        <w:rPr>
          <w:rFonts w:ascii="Times New Roman" w:hAnsi="Times New Roman"/>
          <w:sz w:val="24"/>
          <w:szCs w:val="24"/>
          <w:lang w:val="en-US"/>
        </w:rPr>
        <w:t>ntuk me</w:t>
      </w:r>
      <w:r w:rsidR="00BA718C" w:rsidRPr="005C29D8">
        <w:rPr>
          <w:rFonts w:ascii="Times New Roman" w:hAnsi="Times New Roman"/>
          <w:sz w:val="24"/>
          <w:szCs w:val="24"/>
          <w:lang w:val="en-US"/>
        </w:rPr>
        <w:t>n</w:t>
      </w:r>
      <w:r w:rsidR="007E7F41" w:rsidRPr="005C29D8">
        <w:rPr>
          <w:rFonts w:ascii="Times New Roman" w:hAnsi="Times New Roman"/>
          <w:sz w:val="24"/>
          <w:szCs w:val="24"/>
          <w:lang w:val="en-US"/>
        </w:rPr>
        <w:t>jawab permasalah</w:t>
      </w:r>
      <w:r w:rsidR="001C7BDB">
        <w:rPr>
          <w:rFonts w:ascii="Times New Roman" w:hAnsi="Times New Roman"/>
          <w:sz w:val="24"/>
          <w:szCs w:val="24"/>
          <w:lang w:val="en-US"/>
        </w:rPr>
        <w:t>an</w:t>
      </w:r>
      <w:r w:rsidR="007E7F41" w:rsidRPr="005C29D8">
        <w:rPr>
          <w:rFonts w:ascii="Times New Roman" w:hAnsi="Times New Roman"/>
          <w:sz w:val="24"/>
          <w:szCs w:val="24"/>
          <w:lang w:val="en-US"/>
        </w:rPr>
        <w:t xml:space="preserve"> tersebut </w:t>
      </w:r>
      <w:r w:rsidR="001C7BDB">
        <w:rPr>
          <w:rFonts w:ascii="Times New Roman" w:hAnsi="Times New Roman"/>
          <w:sz w:val="24"/>
          <w:szCs w:val="24"/>
          <w:lang w:val="en-US"/>
        </w:rPr>
        <w:t>diperlukan</w:t>
      </w:r>
      <w:r w:rsidR="00E302A0" w:rsidRPr="005C29D8">
        <w:rPr>
          <w:rFonts w:ascii="Times New Roman" w:hAnsi="Times New Roman"/>
          <w:sz w:val="24"/>
          <w:szCs w:val="24"/>
          <w:lang w:val="en-US"/>
        </w:rPr>
        <w:t xml:space="preserve"> suatu </w:t>
      </w:r>
      <w:r w:rsidR="001C7BDB">
        <w:rPr>
          <w:rFonts w:ascii="Times New Roman" w:hAnsi="Times New Roman"/>
          <w:sz w:val="24"/>
          <w:szCs w:val="24"/>
          <w:lang w:val="en-US"/>
        </w:rPr>
        <w:t xml:space="preserve">strategi bagaimana memilih objek pemeriksaan yang tepat agar hasil pemeriksaan memberikan </w:t>
      </w:r>
      <w:r w:rsidR="00DA6379">
        <w:rPr>
          <w:rFonts w:ascii="Times New Roman" w:hAnsi="Times New Roman"/>
          <w:sz w:val="24"/>
          <w:szCs w:val="24"/>
          <w:lang w:val="en-US"/>
        </w:rPr>
        <w:t>dampak yang lebih efektif. Salah satu upaya yang dapat dilakukan adalah dengan</w:t>
      </w:r>
      <w:r w:rsidR="00BA718C" w:rsidRPr="005C29D8">
        <w:rPr>
          <w:rFonts w:ascii="Times New Roman" w:hAnsi="Times New Roman"/>
          <w:sz w:val="24"/>
          <w:szCs w:val="24"/>
          <w:lang w:val="en-US"/>
        </w:rPr>
        <w:t xml:space="preserve"> men</w:t>
      </w:r>
      <w:r w:rsidR="00002D18" w:rsidRPr="005C29D8">
        <w:rPr>
          <w:rFonts w:ascii="Times New Roman" w:hAnsi="Times New Roman"/>
          <w:sz w:val="24"/>
          <w:szCs w:val="24"/>
          <w:lang w:val="en-US"/>
        </w:rPr>
        <w:t xml:space="preserve">ambahkan </w:t>
      </w:r>
      <w:r w:rsidR="00DA6379">
        <w:rPr>
          <w:rFonts w:ascii="Times New Roman" w:hAnsi="Times New Roman"/>
          <w:sz w:val="24"/>
          <w:szCs w:val="24"/>
          <w:lang w:val="en-US"/>
        </w:rPr>
        <w:t>skala prioritas objek pemeriksaan dalam penyusunan Rencana Kerja Pemeriksaan (RKP). Skala Prioritas berguna untuk menghindari risiko kegagalan pemeriksaan akibat dari rentannya benturan konflik kepentingan dan pelanggaran kode etik</w:t>
      </w:r>
      <w:r w:rsidR="004C1024">
        <w:rPr>
          <w:rFonts w:ascii="Times New Roman" w:hAnsi="Times New Roman"/>
          <w:sz w:val="24"/>
          <w:szCs w:val="24"/>
          <w:lang w:val="en-US"/>
        </w:rPr>
        <w:t>.</w:t>
      </w:r>
      <w:r w:rsidR="00DA6379">
        <w:rPr>
          <w:rFonts w:ascii="Times New Roman" w:hAnsi="Times New Roman"/>
          <w:sz w:val="24"/>
          <w:szCs w:val="24"/>
          <w:lang w:val="en-US"/>
        </w:rPr>
        <w:t xml:space="preserve"> Sehingga anggaran yang dikeluarkan untuk kegiatan pemeriksaan </w:t>
      </w:r>
      <w:r w:rsidR="00747C44">
        <w:rPr>
          <w:rFonts w:ascii="Times New Roman" w:hAnsi="Times New Roman"/>
          <w:sz w:val="24"/>
          <w:szCs w:val="24"/>
          <w:lang w:val="en-US"/>
        </w:rPr>
        <w:t xml:space="preserve">bukan hanya sebatas realisasi anggaran, </w:t>
      </w:r>
      <w:r w:rsidR="00747C44">
        <w:rPr>
          <w:rFonts w:ascii="Times New Roman" w:hAnsi="Times New Roman"/>
          <w:sz w:val="24"/>
          <w:szCs w:val="24"/>
          <w:lang w:val="en-US"/>
        </w:rPr>
        <w:lastRenderedPageBreak/>
        <w:t>dan entitas yang menjadi objek pemeriksaan merupakan pilihan utama dari harapan publik atas Laporan Hasil Pemeriksaan (LHP) yang dihasilkan BPK.</w:t>
      </w:r>
    </w:p>
    <w:p w14:paraId="3A96A27E" w14:textId="4E79076B" w:rsidR="00E874B3" w:rsidRDefault="00E874B3" w:rsidP="00086F90">
      <w:pPr>
        <w:pStyle w:val="Heading2"/>
        <w:numPr>
          <w:ilvl w:val="0"/>
          <w:numId w:val="0"/>
        </w:numPr>
        <w:spacing w:line="240" w:lineRule="auto"/>
        <w:ind w:left="426" w:hanging="426"/>
      </w:pPr>
      <w:bookmarkStart w:id="80" w:name="_Toc183708588"/>
      <w:r>
        <w:t>S</w:t>
      </w:r>
      <w:bookmarkEnd w:id="80"/>
      <w:r w:rsidR="00434C3F">
        <w:t>ARAN</w:t>
      </w:r>
    </w:p>
    <w:p w14:paraId="4504F48E" w14:textId="4BAE22A6" w:rsidR="008F0822" w:rsidRDefault="004724BC" w:rsidP="007779C9">
      <w:pPr>
        <w:spacing w:after="120" w:line="240" w:lineRule="auto"/>
        <w:ind w:firstLine="426"/>
        <w:jc w:val="both"/>
        <w:rPr>
          <w:rFonts w:ascii="Times New Roman" w:hAnsi="Times New Roman"/>
          <w:sz w:val="24"/>
          <w:szCs w:val="24"/>
          <w:lang w:val="en-US"/>
        </w:rPr>
      </w:pPr>
      <w:r>
        <w:rPr>
          <w:rFonts w:ascii="Times New Roman" w:hAnsi="Times New Roman" w:cs="Times New Roman"/>
          <w:sz w:val="24"/>
          <w:szCs w:val="24"/>
          <w:lang w:val="en-US"/>
        </w:rPr>
        <w:t>Dalam rangka mewujudkan hasil pemeriksaan</w:t>
      </w:r>
      <w:r w:rsidR="00651E18">
        <w:rPr>
          <w:rFonts w:ascii="Times New Roman" w:hAnsi="Times New Roman"/>
          <w:sz w:val="24"/>
          <w:szCs w:val="24"/>
          <w:lang w:val="en-US"/>
        </w:rPr>
        <w:t xml:space="preserve"> Badan Pemeriksa Keuangan RI</w:t>
      </w:r>
      <w:r>
        <w:rPr>
          <w:rFonts w:ascii="Times New Roman" w:hAnsi="Times New Roman"/>
          <w:sz w:val="24"/>
          <w:szCs w:val="24"/>
          <w:lang w:val="en-US"/>
        </w:rPr>
        <w:t xml:space="preserve"> yang efektif dan bermanfaat untuk perbaikan Pembangunan Nasional</w:t>
      </w:r>
      <w:r w:rsidR="003F25AC">
        <w:rPr>
          <w:rFonts w:ascii="Times New Roman" w:hAnsi="Times New Roman"/>
          <w:sz w:val="24"/>
          <w:szCs w:val="24"/>
          <w:lang w:val="en-US"/>
        </w:rPr>
        <w:t>, maka pen</w:t>
      </w:r>
      <w:r w:rsidR="005307B5">
        <w:rPr>
          <w:rFonts w:ascii="Times New Roman" w:hAnsi="Times New Roman"/>
          <w:sz w:val="24"/>
          <w:szCs w:val="24"/>
          <w:lang w:val="en-US"/>
        </w:rPr>
        <w:t>eliti</w:t>
      </w:r>
      <w:r w:rsidR="003F25AC">
        <w:rPr>
          <w:rFonts w:ascii="Times New Roman" w:hAnsi="Times New Roman"/>
          <w:sz w:val="24"/>
          <w:szCs w:val="24"/>
          <w:lang w:val="en-US"/>
        </w:rPr>
        <w:t xml:space="preserve"> memberikan saran sebagai berikut:</w:t>
      </w:r>
    </w:p>
    <w:p w14:paraId="3DD108EA" w14:textId="626BF4FE" w:rsidR="00996CB2" w:rsidRPr="00E57BFB" w:rsidRDefault="000C4C87" w:rsidP="007779C9">
      <w:pPr>
        <w:pStyle w:val="ListParagraph"/>
        <w:numPr>
          <w:ilvl w:val="0"/>
          <w:numId w:val="34"/>
        </w:numPr>
        <w:spacing w:after="120" w:line="240" w:lineRule="auto"/>
        <w:ind w:left="426"/>
        <w:jc w:val="both"/>
        <w:rPr>
          <w:rFonts w:ascii="Times New Roman" w:hAnsi="Times New Roman"/>
          <w:b/>
          <w:bCs/>
          <w:sz w:val="24"/>
          <w:szCs w:val="24"/>
          <w:lang w:val="en-US"/>
        </w:rPr>
      </w:pPr>
      <w:r w:rsidRPr="00E57BFB">
        <w:rPr>
          <w:rFonts w:ascii="Times New Roman" w:hAnsi="Times New Roman"/>
          <w:b/>
          <w:bCs/>
          <w:sz w:val="24"/>
          <w:szCs w:val="24"/>
          <w:lang w:val="en-US"/>
        </w:rPr>
        <w:t>Saran untuk B</w:t>
      </w:r>
      <w:r w:rsidR="004724BC">
        <w:rPr>
          <w:rFonts w:ascii="Times New Roman" w:hAnsi="Times New Roman"/>
          <w:b/>
          <w:bCs/>
          <w:sz w:val="24"/>
          <w:szCs w:val="24"/>
          <w:lang w:val="en-US"/>
        </w:rPr>
        <w:t>PK</w:t>
      </w:r>
    </w:p>
    <w:p w14:paraId="3C14EC1E" w14:textId="31408DD4" w:rsidR="00B213EE" w:rsidRDefault="00631EA7" w:rsidP="007779C9">
      <w:pPr>
        <w:pStyle w:val="ListParagraph"/>
        <w:numPr>
          <w:ilvl w:val="0"/>
          <w:numId w:val="52"/>
        </w:numPr>
        <w:spacing w:line="240" w:lineRule="auto"/>
        <w:ind w:left="426"/>
        <w:jc w:val="both"/>
        <w:rPr>
          <w:rFonts w:ascii="Times New Roman" w:hAnsi="Times New Roman" w:cs="Times New Roman"/>
          <w:sz w:val="24"/>
          <w:szCs w:val="24"/>
          <w:lang w:val="en-US"/>
        </w:rPr>
      </w:pPr>
      <w:r>
        <w:rPr>
          <w:rFonts w:ascii="Times New Roman" w:hAnsi="Times New Roman"/>
          <w:sz w:val="24"/>
          <w:szCs w:val="24"/>
          <w:lang w:val="en-US"/>
        </w:rPr>
        <w:t>B</w:t>
      </w:r>
      <w:r w:rsidR="004724BC">
        <w:rPr>
          <w:rFonts w:ascii="Times New Roman" w:hAnsi="Times New Roman"/>
          <w:sz w:val="24"/>
          <w:szCs w:val="24"/>
          <w:lang w:val="en-US"/>
        </w:rPr>
        <w:t>PK</w:t>
      </w:r>
      <w:r>
        <w:rPr>
          <w:rFonts w:ascii="Times New Roman" w:hAnsi="Times New Roman"/>
          <w:sz w:val="24"/>
          <w:szCs w:val="24"/>
          <w:lang w:val="en-US"/>
        </w:rPr>
        <w:t xml:space="preserve"> segera melakukan evalusasi atas </w:t>
      </w:r>
      <w:r w:rsidR="004724BC">
        <w:rPr>
          <w:rFonts w:ascii="Times New Roman" w:hAnsi="Times New Roman"/>
          <w:sz w:val="24"/>
          <w:szCs w:val="24"/>
          <w:lang w:val="en-US"/>
        </w:rPr>
        <w:t>penentuan objek pemeriksaan</w:t>
      </w:r>
      <w:r w:rsidR="000342FA">
        <w:rPr>
          <w:rFonts w:ascii="Times New Roman" w:hAnsi="Times New Roman"/>
          <w:sz w:val="24"/>
          <w:szCs w:val="24"/>
          <w:lang w:val="en-US"/>
        </w:rPr>
        <w:t xml:space="preserve"> </w:t>
      </w:r>
      <w:r w:rsidR="00E5621B">
        <w:rPr>
          <w:rFonts w:ascii="Times New Roman" w:hAnsi="Times New Roman"/>
          <w:sz w:val="24"/>
          <w:szCs w:val="24"/>
          <w:lang w:val="en-US"/>
        </w:rPr>
        <w:t xml:space="preserve">dengan membuat </w:t>
      </w:r>
      <w:r w:rsidR="001F6477">
        <w:rPr>
          <w:rFonts w:ascii="Times New Roman" w:hAnsi="Times New Roman"/>
          <w:sz w:val="24"/>
          <w:szCs w:val="24"/>
          <w:lang w:val="en-US"/>
        </w:rPr>
        <w:t xml:space="preserve">skala </w:t>
      </w:r>
      <w:r w:rsidR="00E5621B">
        <w:rPr>
          <w:rFonts w:ascii="Times New Roman" w:hAnsi="Times New Roman"/>
          <w:sz w:val="24"/>
          <w:szCs w:val="24"/>
          <w:lang w:val="en-US"/>
        </w:rPr>
        <w:t xml:space="preserve">prioritas </w:t>
      </w:r>
      <w:r w:rsidR="00844EC2">
        <w:rPr>
          <w:rFonts w:ascii="Times New Roman" w:hAnsi="Times New Roman"/>
          <w:sz w:val="24"/>
          <w:szCs w:val="24"/>
          <w:lang w:val="en-US"/>
        </w:rPr>
        <w:t xml:space="preserve">yang </w:t>
      </w:r>
      <w:r w:rsidR="00081CD6">
        <w:rPr>
          <w:rFonts w:ascii="Times New Roman" w:hAnsi="Times New Roman"/>
          <w:sz w:val="24"/>
          <w:szCs w:val="24"/>
          <w:lang w:val="en-US"/>
        </w:rPr>
        <w:t>memuat urutan entitas yang harus diutamakan untuk dilaksanakan pemeriksaan di tahun berjalan</w:t>
      </w:r>
      <w:r w:rsidR="00C36114">
        <w:rPr>
          <w:rFonts w:ascii="Times New Roman" w:hAnsi="Times New Roman"/>
          <w:sz w:val="24"/>
          <w:szCs w:val="24"/>
          <w:lang w:val="en-US"/>
        </w:rPr>
        <w:t xml:space="preserve">. </w:t>
      </w:r>
      <w:r w:rsidR="00081CD6">
        <w:rPr>
          <w:rFonts w:ascii="Times New Roman" w:hAnsi="Times New Roman"/>
          <w:sz w:val="24"/>
          <w:szCs w:val="24"/>
          <w:lang w:val="en-US"/>
        </w:rPr>
        <w:t>Penilaian skor urutan entitas harus memperhitungkan risiko dan memperhatikan isu strategis serta harapan masyarakat</w:t>
      </w:r>
      <w:r w:rsidR="00A47B8E">
        <w:rPr>
          <w:rFonts w:ascii="Times New Roman" w:hAnsi="Times New Roman" w:cs="Times New Roman"/>
          <w:sz w:val="24"/>
          <w:szCs w:val="24"/>
          <w:lang w:val="en-US"/>
        </w:rPr>
        <w:t>. Selanjutnya</w:t>
      </w:r>
      <w:r w:rsidR="00221ABE">
        <w:rPr>
          <w:rFonts w:ascii="Times New Roman" w:hAnsi="Times New Roman" w:cs="Times New Roman"/>
          <w:sz w:val="24"/>
          <w:szCs w:val="24"/>
          <w:lang w:val="en-US"/>
        </w:rPr>
        <w:t xml:space="preserve"> </w:t>
      </w:r>
      <w:r w:rsidR="00081CD6">
        <w:rPr>
          <w:rFonts w:ascii="Times New Roman" w:hAnsi="Times New Roman" w:cs="Times New Roman"/>
          <w:sz w:val="24"/>
          <w:szCs w:val="24"/>
          <w:lang w:val="en-US"/>
        </w:rPr>
        <w:t xml:space="preserve">BPK perlu mengawal pemilihan objek pemeriksaan dilakukan sesuai pedoman yang berlaku jauh dari upaya pelanggaran kode etik dan potensi konflik kepentingan. BPK juga </w:t>
      </w:r>
      <w:r w:rsidR="00311847">
        <w:rPr>
          <w:rFonts w:ascii="Times New Roman" w:hAnsi="Times New Roman" w:cs="Times New Roman"/>
          <w:sz w:val="24"/>
          <w:szCs w:val="24"/>
          <w:lang w:val="en-US"/>
        </w:rPr>
        <w:t>perlu</w:t>
      </w:r>
      <w:r w:rsidR="00081CD6">
        <w:rPr>
          <w:rFonts w:ascii="Times New Roman" w:hAnsi="Times New Roman" w:cs="Times New Roman"/>
          <w:sz w:val="24"/>
          <w:szCs w:val="24"/>
          <w:lang w:val="en-US"/>
        </w:rPr>
        <w:t xml:space="preserve"> mengumumkan rencana kegiatan pemeriksaannya agar dapat diketahui oleh publik selaku pemangku kepentingan</w:t>
      </w:r>
      <w:r w:rsidR="00311847">
        <w:rPr>
          <w:rFonts w:ascii="Times New Roman" w:hAnsi="Times New Roman" w:cs="Times New Roman"/>
          <w:sz w:val="24"/>
          <w:szCs w:val="24"/>
          <w:lang w:val="en-US"/>
        </w:rPr>
        <w:t>.</w:t>
      </w:r>
    </w:p>
    <w:p w14:paraId="1D42756C" w14:textId="199927F5" w:rsidR="00367307" w:rsidRPr="00B213EE" w:rsidRDefault="00FB3327" w:rsidP="007779C9">
      <w:pPr>
        <w:pStyle w:val="ListParagraph"/>
        <w:numPr>
          <w:ilvl w:val="0"/>
          <w:numId w:val="52"/>
        </w:numPr>
        <w:spacing w:line="240" w:lineRule="auto"/>
        <w:ind w:left="426"/>
        <w:jc w:val="both"/>
        <w:rPr>
          <w:rFonts w:ascii="Times New Roman" w:hAnsi="Times New Roman" w:cs="Times New Roman"/>
          <w:sz w:val="24"/>
          <w:szCs w:val="24"/>
          <w:lang w:val="en-US"/>
        </w:rPr>
      </w:pPr>
      <w:r w:rsidRPr="00B213EE">
        <w:rPr>
          <w:rFonts w:ascii="Times New Roman" w:hAnsi="Times New Roman" w:cs="Times New Roman"/>
          <w:sz w:val="24"/>
          <w:szCs w:val="24"/>
          <w:lang w:val="en-US"/>
        </w:rPr>
        <w:t xml:space="preserve">Terkait </w:t>
      </w:r>
      <w:r w:rsidR="00311847">
        <w:rPr>
          <w:rFonts w:ascii="Times New Roman" w:hAnsi="Times New Roman" w:cs="Times New Roman"/>
          <w:sz w:val="24"/>
          <w:szCs w:val="24"/>
          <w:lang w:val="en-US"/>
        </w:rPr>
        <w:t>keterbatasan anggaran pemeriksaan yang dimiliki BPK, perlu dilakukan koordinasi lebih intensif dengan seluruh satuan kerja untuk menghemat pengeluaran dalam melaksanakan kegiatan pemeriksaan dengan menyusun Program Pemeriksaan yang seefisien mungkin dan direvie</w:t>
      </w:r>
      <w:r w:rsidR="00CD0C19">
        <w:rPr>
          <w:rFonts w:ascii="Times New Roman" w:hAnsi="Times New Roman" w:cs="Times New Roman"/>
          <w:sz w:val="24"/>
          <w:szCs w:val="24"/>
          <w:lang w:val="en-US"/>
        </w:rPr>
        <w:t>w terlebih dahulu sebelum disetujui Pimpinan</w:t>
      </w:r>
      <w:r w:rsidR="00290336" w:rsidRPr="00B213EE">
        <w:rPr>
          <w:rFonts w:ascii="Times New Roman" w:hAnsi="Times New Roman"/>
          <w:sz w:val="24"/>
          <w:szCs w:val="24"/>
          <w:lang w:val="en-US"/>
        </w:rPr>
        <w:t>.</w:t>
      </w:r>
      <w:r w:rsidR="007A41BF" w:rsidRPr="00B213EE">
        <w:rPr>
          <w:rFonts w:ascii="Times New Roman" w:hAnsi="Times New Roman"/>
          <w:sz w:val="24"/>
          <w:szCs w:val="24"/>
          <w:lang w:val="en-US"/>
        </w:rPr>
        <w:t xml:space="preserve"> </w:t>
      </w:r>
    </w:p>
    <w:p w14:paraId="13C60138" w14:textId="52FAC8DB" w:rsidR="00201C8A" w:rsidRDefault="00E57BFB" w:rsidP="007779C9">
      <w:pPr>
        <w:pStyle w:val="ListParagraph"/>
        <w:numPr>
          <w:ilvl w:val="0"/>
          <w:numId w:val="34"/>
        </w:numPr>
        <w:spacing w:after="120" w:line="240" w:lineRule="auto"/>
        <w:ind w:left="426"/>
        <w:jc w:val="both"/>
        <w:rPr>
          <w:rFonts w:ascii="Times New Roman" w:hAnsi="Times New Roman" w:cs="Times New Roman"/>
          <w:b/>
          <w:bCs/>
          <w:sz w:val="24"/>
          <w:szCs w:val="24"/>
          <w:lang w:val="en-US"/>
        </w:rPr>
      </w:pPr>
      <w:r w:rsidRPr="00E57BFB">
        <w:rPr>
          <w:rFonts w:ascii="Times New Roman" w:hAnsi="Times New Roman" w:cs="Times New Roman"/>
          <w:b/>
          <w:bCs/>
          <w:sz w:val="24"/>
          <w:szCs w:val="24"/>
          <w:lang w:val="en-US"/>
        </w:rPr>
        <w:t>Saran untuk Penelitian Selanjutnya</w:t>
      </w:r>
    </w:p>
    <w:p w14:paraId="50DD258B" w14:textId="13194210" w:rsidR="00E57BFB" w:rsidRPr="00D17DC4" w:rsidRDefault="00E61AC1" w:rsidP="007779C9">
      <w:pPr>
        <w:pStyle w:val="ListParagraph"/>
        <w:numPr>
          <w:ilvl w:val="0"/>
          <w:numId w:val="53"/>
        </w:numPr>
        <w:spacing w:after="120" w:line="24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Pe</w:t>
      </w:r>
      <w:r w:rsidR="00795953">
        <w:rPr>
          <w:rFonts w:ascii="Times New Roman" w:hAnsi="Times New Roman" w:cs="Times New Roman"/>
          <w:sz w:val="24"/>
          <w:szCs w:val="24"/>
          <w:lang w:val="en-US"/>
        </w:rPr>
        <w:t>neliti selanjutnya disarankan untuk menambah luas</w:t>
      </w:r>
      <w:r w:rsidR="005733F6">
        <w:rPr>
          <w:rFonts w:ascii="Times New Roman" w:hAnsi="Times New Roman" w:cs="Times New Roman"/>
          <w:sz w:val="24"/>
          <w:szCs w:val="24"/>
          <w:lang w:val="en-US"/>
        </w:rPr>
        <w:t xml:space="preserve"> cakupan</w:t>
      </w:r>
      <w:r w:rsidR="00795953">
        <w:rPr>
          <w:rFonts w:ascii="Times New Roman" w:hAnsi="Times New Roman" w:cs="Times New Roman"/>
          <w:sz w:val="24"/>
          <w:szCs w:val="24"/>
          <w:lang w:val="en-US"/>
        </w:rPr>
        <w:t xml:space="preserve"> dan waktu penelitian sehingga akan diperoleh hasil penelitian yang lebih akurat</w:t>
      </w:r>
      <w:r w:rsidR="005733F6">
        <w:rPr>
          <w:rFonts w:ascii="Times New Roman" w:hAnsi="Times New Roman" w:cs="Times New Roman"/>
          <w:sz w:val="24"/>
          <w:szCs w:val="24"/>
          <w:lang w:val="en-US"/>
        </w:rPr>
        <w:t xml:space="preserve"> dan komprehensif</w:t>
      </w:r>
      <w:r w:rsidR="00795953">
        <w:rPr>
          <w:rFonts w:ascii="Times New Roman" w:hAnsi="Times New Roman" w:cs="Times New Roman"/>
          <w:sz w:val="24"/>
          <w:szCs w:val="24"/>
          <w:lang w:val="en-US"/>
        </w:rPr>
        <w:t>. Selain itu, penelitian selanjutnya disarankan</w:t>
      </w:r>
      <w:r w:rsidR="005733F6">
        <w:rPr>
          <w:rFonts w:ascii="Times New Roman" w:hAnsi="Times New Roman" w:cs="Times New Roman"/>
          <w:sz w:val="24"/>
          <w:szCs w:val="24"/>
          <w:lang w:val="en-US"/>
        </w:rPr>
        <w:t xml:space="preserve"> mewawancarai personil dan</w:t>
      </w:r>
      <w:r w:rsidR="00795953">
        <w:rPr>
          <w:rFonts w:ascii="Times New Roman" w:hAnsi="Times New Roman" w:cs="Times New Roman"/>
          <w:sz w:val="24"/>
          <w:szCs w:val="24"/>
          <w:lang w:val="en-US"/>
        </w:rPr>
        <w:t xml:space="preserve"> mengambil sampel </w:t>
      </w:r>
      <w:r w:rsidR="00764920">
        <w:rPr>
          <w:rFonts w:ascii="Times New Roman" w:hAnsi="Times New Roman" w:cs="Times New Roman"/>
          <w:sz w:val="24"/>
          <w:szCs w:val="24"/>
          <w:lang w:val="en-US"/>
        </w:rPr>
        <w:t xml:space="preserve">dokumen penyusunan anggaran </w:t>
      </w:r>
      <w:r w:rsidR="005733F6">
        <w:rPr>
          <w:rFonts w:ascii="Times New Roman" w:hAnsi="Times New Roman" w:cs="Times New Roman"/>
          <w:sz w:val="24"/>
          <w:szCs w:val="24"/>
          <w:lang w:val="en-US"/>
        </w:rPr>
        <w:t xml:space="preserve">pemeriksaan </w:t>
      </w:r>
      <w:r w:rsidR="00764920">
        <w:rPr>
          <w:rFonts w:ascii="Times New Roman" w:hAnsi="Times New Roman" w:cs="Times New Roman"/>
          <w:sz w:val="24"/>
          <w:szCs w:val="24"/>
          <w:lang w:val="en-US"/>
        </w:rPr>
        <w:t xml:space="preserve">yang paling </w:t>
      </w:r>
      <w:r w:rsidR="003A1C57">
        <w:rPr>
          <w:rFonts w:ascii="Times New Roman" w:hAnsi="Times New Roman" w:cs="Times New Roman"/>
          <w:sz w:val="24"/>
          <w:szCs w:val="24"/>
          <w:lang w:val="en-US"/>
        </w:rPr>
        <w:t>terkini.</w:t>
      </w:r>
    </w:p>
    <w:p w14:paraId="4026A65E" w14:textId="012F10A4" w:rsidR="00D17DC4" w:rsidRPr="00962A2D" w:rsidRDefault="00D17DC4" w:rsidP="007779C9">
      <w:pPr>
        <w:pStyle w:val="ListParagraph"/>
        <w:numPr>
          <w:ilvl w:val="0"/>
          <w:numId w:val="53"/>
        </w:numPr>
        <w:spacing w:after="120" w:line="24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Peneliti selanjutnya juga dapat menambahkan </w:t>
      </w:r>
      <w:r w:rsidR="009B1900">
        <w:rPr>
          <w:rFonts w:ascii="Times New Roman" w:hAnsi="Times New Roman" w:cs="Times New Roman"/>
          <w:sz w:val="24"/>
          <w:szCs w:val="24"/>
          <w:lang w:val="en-US"/>
        </w:rPr>
        <w:t xml:space="preserve">sumber data </w:t>
      </w:r>
      <w:r w:rsidR="00042A2F">
        <w:rPr>
          <w:rFonts w:ascii="Times New Roman" w:hAnsi="Times New Roman" w:cs="Times New Roman"/>
          <w:sz w:val="24"/>
          <w:szCs w:val="24"/>
          <w:lang w:val="en-US"/>
        </w:rPr>
        <w:t>dari pengamatan dilapangan/observasi dengan cara mengamati proses</w:t>
      </w:r>
      <w:r w:rsidR="005733F6">
        <w:rPr>
          <w:rFonts w:ascii="Times New Roman" w:hAnsi="Times New Roman" w:cs="Times New Roman"/>
          <w:sz w:val="24"/>
          <w:szCs w:val="24"/>
          <w:lang w:val="en-US"/>
        </w:rPr>
        <w:t xml:space="preserve"> penentuan objek pemeriksaan dalam</w:t>
      </w:r>
      <w:r w:rsidR="00042A2F">
        <w:rPr>
          <w:rFonts w:ascii="Times New Roman" w:hAnsi="Times New Roman" w:cs="Times New Roman"/>
          <w:sz w:val="24"/>
          <w:szCs w:val="24"/>
          <w:lang w:val="en-US"/>
        </w:rPr>
        <w:t xml:space="preserve"> penyusunan </w:t>
      </w:r>
      <w:r w:rsidR="005733F6">
        <w:rPr>
          <w:rFonts w:ascii="Times New Roman" w:hAnsi="Times New Roman" w:cs="Times New Roman"/>
          <w:sz w:val="24"/>
          <w:szCs w:val="24"/>
          <w:lang w:val="en-US"/>
        </w:rPr>
        <w:t>rencana anggaran pemeriksaan di BPK</w:t>
      </w:r>
      <w:r w:rsidR="00BD44EF">
        <w:rPr>
          <w:rFonts w:ascii="Times New Roman" w:hAnsi="Times New Roman" w:cs="Times New Roman"/>
          <w:sz w:val="24"/>
          <w:szCs w:val="24"/>
          <w:lang w:val="en-US"/>
        </w:rPr>
        <w:t xml:space="preserve"> agar data yang diperoleh</w:t>
      </w:r>
      <w:r w:rsidR="004264C9">
        <w:rPr>
          <w:rFonts w:ascii="Times New Roman" w:hAnsi="Times New Roman" w:cs="Times New Roman"/>
          <w:sz w:val="24"/>
          <w:szCs w:val="24"/>
          <w:lang w:val="en-US"/>
        </w:rPr>
        <w:t xml:space="preserve"> banyak </w:t>
      </w:r>
      <w:r w:rsidR="00332AA1">
        <w:rPr>
          <w:rFonts w:ascii="Times New Roman" w:hAnsi="Times New Roman" w:cs="Times New Roman"/>
          <w:sz w:val="24"/>
          <w:szCs w:val="24"/>
          <w:lang w:val="en-US"/>
        </w:rPr>
        <w:t xml:space="preserve">karena </w:t>
      </w:r>
      <w:r w:rsidR="00103512">
        <w:rPr>
          <w:rFonts w:ascii="Times New Roman" w:hAnsi="Times New Roman" w:cs="Times New Roman"/>
          <w:sz w:val="24"/>
          <w:szCs w:val="24"/>
          <w:lang w:val="en-US"/>
        </w:rPr>
        <w:t xml:space="preserve">melakukan observasi </w:t>
      </w:r>
      <w:r w:rsidR="005733F6">
        <w:rPr>
          <w:rFonts w:ascii="Times New Roman" w:hAnsi="Times New Roman" w:cs="Times New Roman"/>
          <w:sz w:val="24"/>
          <w:szCs w:val="24"/>
          <w:lang w:val="en-US"/>
        </w:rPr>
        <w:t>tanpa</w:t>
      </w:r>
      <w:r w:rsidR="00103512">
        <w:rPr>
          <w:rFonts w:ascii="Times New Roman" w:hAnsi="Times New Roman" w:cs="Times New Roman"/>
          <w:sz w:val="24"/>
          <w:szCs w:val="24"/>
          <w:lang w:val="en-US"/>
        </w:rPr>
        <w:t xml:space="preserve"> keterbatas</w:t>
      </w:r>
      <w:r w:rsidR="005733F6">
        <w:rPr>
          <w:rFonts w:ascii="Times New Roman" w:hAnsi="Times New Roman" w:cs="Times New Roman"/>
          <w:sz w:val="24"/>
          <w:szCs w:val="24"/>
          <w:lang w:val="en-US"/>
        </w:rPr>
        <w:t>an</w:t>
      </w:r>
      <w:r w:rsidR="00103512">
        <w:rPr>
          <w:rFonts w:ascii="Times New Roman" w:hAnsi="Times New Roman" w:cs="Times New Roman"/>
          <w:sz w:val="24"/>
          <w:szCs w:val="24"/>
          <w:lang w:val="en-US"/>
        </w:rPr>
        <w:t xml:space="preserve"> waktu penelitian.</w:t>
      </w:r>
    </w:p>
    <w:p w14:paraId="716B2F31" w14:textId="301DC311" w:rsidR="004D5F8B" w:rsidRPr="00434C3F" w:rsidRDefault="00D52119" w:rsidP="007779C9">
      <w:pPr>
        <w:pStyle w:val="Heading1"/>
        <w:spacing w:line="240" w:lineRule="auto"/>
        <w:jc w:val="left"/>
        <w:rPr>
          <w:lang w:val="en-US"/>
        </w:rPr>
      </w:pPr>
      <w:r w:rsidRPr="009851B2">
        <w:rPr>
          <w:bCs/>
        </w:rPr>
        <w:br w:type="page"/>
      </w:r>
      <w:r w:rsidR="00434C3F">
        <w:rPr>
          <w:lang w:val="en-US"/>
        </w:rPr>
        <w:lastRenderedPageBreak/>
        <w:t>REFERENSI</w:t>
      </w:r>
    </w:p>
    <w:p w14:paraId="37FE5D11" w14:textId="77777777" w:rsidR="004D5F8B" w:rsidRPr="00387DB5" w:rsidRDefault="004D5F8B" w:rsidP="007779C9">
      <w:pPr>
        <w:spacing w:after="0" w:line="240" w:lineRule="auto"/>
        <w:ind w:left="567" w:hanging="567"/>
        <w:jc w:val="both"/>
        <w:rPr>
          <w:rFonts w:ascii="Times New Roman" w:hAnsi="Times New Roman" w:cs="Times New Roman"/>
          <w:sz w:val="24"/>
          <w:szCs w:val="24"/>
          <w:lang w:val="en-US"/>
        </w:rPr>
      </w:pPr>
      <w:bookmarkStart w:id="81" w:name="_Hlk179732949"/>
      <w:r w:rsidRPr="00387DB5">
        <w:rPr>
          <w:rFonts w:ascii="Times New Roman" w:hAnsi="Times New Roman" w:cs="Times New Roman"/>
          <w:sz w:val="24"/>
          <w:szCs w:val="24"/>
          <w:lang w:val="en-US"/>
        </w:rPr>
        <w:t>Andrianto, N., Sudjali, I. P., &amp; Karunia, R. L. (2021). Assessing the development of performance audit methodology in the supreme audit institution: The case of Indonesia. Jurnal Tata Kelola Dan Akuntabilitas Keuangan Negara, 7(1), 19–37. https://doi.org/10.28986/JTAKEN.V7I1.554.</w:t>
      </w:r>
    </w:p>
    <w:p w14:paraId="34452F2A" w14:textId="77777777" w:rsidR="004D5F8B" w:rsidRPr="000A22B8" w:rsidRDefault="004D5F8B" w:rsidP="007779C9">
      <w:pPr>
        <w:spacing w:after="0" w:line="240" w:lineRule="auto"/>
        <w:ind w:left="567" w:hanging="567"/>
        <w:jc w:val="both"/>
        <w:rPr>
          <w:rFonts w:ascii="Times New Roman" w:hAnsi="Times New Roman" w:cs="Times New Roman"/>
          <w:sz w:val="24"/>
          <w:szCs w:val="24"/>
          <w:lang w:val="en-US"/>
        </w:rPr>
      </w:pPr>
      <w:bookmarkStart w:id="82" w:name="_Hlk179732891"/>
      <w:bookmarkEnd w:id="81"/>
      <w:r w:rsidRPr="000A22B8">
        <w:rPr>
          <w:rFonts w:ascii="Times New Roman" w:hAnsi="Times New Roman" w:cs="Times New Roman"/>
          <w:sz w:val="24"/>
          <w:szCs w:val="24"/>
          <w:lang w:val="en-US"/>
        </w:rPr>
        <w:t>Arles, L., &amp; Anugrah, R. (2017). Analisis Faktor Faktor Yang Mempengaruhi Efektivitas Audit Internal: Peran Penting Dukungan Manajemen. Jurnal Akuntansi (Media Riset Akuntansi &amp; Keuangan), 5(2), 125-133.</w:t>
      </w:r>
    </w:p>
    <w:bookmarkEnd w:id="82"/>
    <w:p w14:paraId="5D2F3DDD" w14:textId="77777777" w:rsidR="004D5F8B" w:rsidRDefault="004D5F8B" w:rsidP="007779C9">
      <w:pPr>
        <w:spacing w:after="0" w:line="240" w:lineRule="auto"/>
        <w:ind w:left="567" w:hanging="567"/>
        <w:jc w:val="both"/>
        <w:rPr>
          <w:rFonts w:ascii="Times New Roman" w:hAnsi="Times New Roman" w:cs="Times New Roman"/>
          <w:sz w:val="24"/>
          <w:szCs w:val="24"/>
          <w:lang w:val="en-US"/>
        </w:rPr>
      </w:pPr>
      <w:r w:rsidRPr="00C12938">
        <w:rPr>
          <w:rFonts w:ascii="Times New Roman" w:hAnsi="Times New Roman" w:cs="Times New Roman"/>
          <w:sz w:val="24"/>
          <w:szCs w:val="24"/>
          <w:lang w:val="en-US"/>
        </w:rPr>
        <w:t>Fatinah, N., Noholo, S., &amp; Yusuf, N. (2022). Pengaruh Time Budget Pressure dan Kompleksitas Audit Terhadap Kinerja Auditor dengan Skeptisme Profesional Sebagai Variabel Moderasi. Jambura Accounting Review, 3(2), 102-115.</w:t>
      </w:r>
    </w:p>
    <w:p w14:paraId="78653ECB" w14:textId="77777777" w:rsidR="004D5F8B" w:rsidRPr="00C12938" w:rsidRDefault="004D5F8B" w:rsidP="007779C9">
      <w:pPr>
        <w:spacing w:after="0" w:line="240" w:lineRule="auto"/>
        <w:ind w:left="567" w:hanging="567"/>
        <w:jc w:val="both"/>
        <w:rPr>
          <w:rFonts w:ascii="Times New Roman" w:hAnsi="Times New Roman" w:cs="Times New Roman"/>
          <w:sz w:val="24"/>
          <w:szCs w:val="24"/>
          <w:lang w:val="en-US"/>
        </w:rPr>
      </w:pPr>
      <w:r w:rsidRPr="00661433">
        <w:rPr>
          <w:rFonts w:ascii="Times New Roman" w:hAnsi="Times New Roman" w:cs="Times New Roman"/>
          <w:sz w:val="24"/>
          <w:szCs w:val="24"/>
          <w:lang w:val="en-US"/>
        </w:rPr>
        <w:t>Fitriana, R. (2014). Pengaruh Kompleksitas Tugas, Tekanan Ketaatan, Tingkat Senioritas Auditor, Keahlian Auditor, dan Hubungan dengan Klien terhadap Audit Judgement (Studi pada Akuntan Publik di Kap Wilayah Sumatera) (Doctoral dissertation, Riau University).</w:t>
      </w:r>
    </w:p>
    <w:p w14:paraId="5F26E715" w14:textId="77777777" w:rsidR="004D5F8B" w:rsidRDefault="004D5F8B" w:rsidP="007779C9">
      <w:pPr>
        <w:spacing w:after="0" w:line="240" w:lineRule="auto"/>
        <w:ind w:left="567" w:hanging="567"/>
        <w:jc w:val="both"/>
        <w:rPr>
          <w:rFonts w:ascii="Times New Roman" w:hAnsi="Times New Roman" w:cs="Times New Roman"/>
          <w:sz w:val="24"/>
          <w:szCs w:val="24"/>
          <w:lang w:val="en-US"/>
        </w:rPr>
      </w:pPr>
      <w:r w:rsidRPr="00C12938">
        <w:rPr>
          <w:rFonts w:ascii="Times New Roman" w:hAnsi="Times New Roman" w:cs="Times New Roman"/>
          <w:sz w:val="24"/>
          <w:szCs w:val="24"/>
          <w:lang w:val="en-US"/>
        </w:rPr>
        <w:t>Halim, W., &amp; Mais, R. G. (2020). Implementasi Manajemen Risiko dalam Penentuan Objek Audit Kepabeanan dan Cukai. Jurnal Akuntansi dan Manajemen, 17(2), 69-84.</w:t>
      </w:r>
    </w:p>
    <w:p w14:paraId="727BFBD9" w14:textId="77777777" w:rsidR="004D5F8B" w:rsidRPr="00C12938" w:rsidRDefault="004D5F8B" w:rsidP="007779C9">
      <w:pPr>
        <w:spacing w:after="0" w:line="240" w:lineRule="auto"/>
        <w:ind w:left="567" w:hanging="567"/>
        <w:jc w:val="both"/>
        <w:rPr>
          <w:rFonts w:ascii="Times New Roman" w:hAnsi="Times New Roman" w:cs="Times New Roman"/>
          <w:sz w:val="24"/>
          <w:szCs w:val="24"/>
          <w:lang w:val="en-US"/>
        </w:rPr>
      </w:pPr>
      <w:r w:rsidRPr="00C12938">
        <w:rPr>
          <w:rFonts w:ascii="Times New Roman" w:hAnsi="Times New Roman" w:cs="Times New Roman"/>
          <w:sz w:val="24"/>
          <w:szCs w:val="24"/>
          <w:lang w:val="en-US"/>
        </w:rPr>
        <w:t>Hamdi, A., &amp; Sari, V. F. (2019). Pengaruh independensi, keahlian profesional dan dukungan manajemen terhadap efektivitas fungsi audit internal. Jurnal Eksplorasi Akuntansi, 1(3), 826-845.</w:t>
      </w:r>
    </w:p>
    <w:p w14:paraId="1979B144" w14:textId="77777777" w:rsidR="004D5F8B" w:rsidRDefault="004D5F8B" w:rsidP="007779C9">
      <w:pPr>
        <w:spacing w:after="0" w:line="240" w:lineRule="auto"/>
        <w:ind w:left="567" w:hanging="567"/>
        <w:jc w:val="both"/>
        <w:rPr>
          <w:rFonts w:ascii="Times New Roman" w:hAnsi="Times New Roman" w:cs="Times New Roman"/>
          <w:sz w:val="24"/>
          <w:szCs w:val="24"/>
          <w:lang w:val="en-US"/>
        </w:rPr>
      </w:pPr>
      <w:r w:rsidRPr="00514876">
        <w:rPr>
          <w:rFonts w:ascii="Times New Roman" w:hAnsi="Times New Roman" w:cs="Times New Roman"/>
          <w:sz w:val="24"/>
          <w:szCs w:val="24"/>
          <w:lang w:val="en-US"/>
        </w:rPr>
        <w:t>Indra, M., &amp; Aferio, F. (2015). Kebebasan dan Kemandirian Badan Pemeriksa Keuangan dalam Pengawasan Penggunaan Keuangan Negara Berdasarkan Undang-Undang Dasar Negara Republik Indonesia Tahun 1945 (Doctoral dissertation, Riau University).</w:t>
      </w:r>
    </w:p>
    <w:p w14:paraId="6C9233E0" w14:textId="77777777" w:rsidR="004D5F8B" w:rsidRPr="00C12938" w:rsidRDefault="004D5F8B" w:rsidP="007779C9">
      <w:pPr>
        <w:spacing w:after="0" w:line="240" w:lineRule="auto"/>
        <w:ind w:left="567" w:hanging="567"/>
        <w:jc w:val="both"/>
        <w:rPr>
          <w:rFonts w:ascii="Times New Roman" w:hAnsi="Times New Roman" w:cs="Times New Roman"/>
          <w:sz w:val="24"/>
          <w:szCs w:val="24"/>
          <w:lang w:val="en-US"/>
        </w:rPr>
      </w:pPr>
      <w:r w:rsidRPr="00C12938">
        <w:rPr>
          <w:rFonts w:ascii="Times New Roman" w:hAnsi="Times New Roman" w:cs="Times New Roman"/>
          <w:sz w:val="24"/>
          <w:szCs w:val="24"/>
          <w:lang w:val="en-US"/>
        </w:rPr>
        <w:t>Kaldera, N. X., Aulia, M., &amp; Faza, H. A. (2020). Peran BPK Sebagai Lembaga Pengawas Eksternal Pengelolaan Keuangan Negara. Jurnal Fundamental Justice, 13-26.</w:t>
      </w:r>
    </w:p>
    <w:p w14:paraId="3FDCFEBA" w14:textId="77777777" w:rsidR="004D5F8B" w:rsidRPr="00387DB5" w:rsidRDefault="004D5F8B" w:rsidP="007779C9">
      <w:pPr>
        <w:spacing w:after="0" w:line="240" w:lineRule="auto"/>
        <w:ind w:left="567" w:hanging="567"/>
        <w:jc w:val="both"/>
        <w:rPr>
          <w:rFonts w:ascii="Times New Roman" w:hAnsi="Times New Roman" w:cs="Times New Roman"/>
          <w:sz w:val="24"/>
          <w:szCs w:val="24"/>
          <w:lang w:val="en-US"/>
        </w:rPr>
      </w:pPr>
      <w:r w:rsidRPr="00387DB5">
        <w:rPr>
          <w:rFonts w:ascii="Times New Roman" w:hAnsi="Times New Roman" w:cs="Times New Roman"/>
          <w:sz w:val="24"/>
          <w:szCs w:val="24"/>
          <w:lang w:val="en-US"/>
        </w:rPr>
        <w:t>Kumoro, G. B., Hardjanto, U. S., &amp; Ispriyarso, B. (2019). Pelaksanaan Tugas Badan Pemeriksa Keuangan Republik Indonesia Dalam Memeriksa Pengelolaan Dan Tanggung Jawab Keuangan Negara Menurut Undang-Undang Nomor 15 Tahun 2006 Tentang Badan Pemeriksa Keuangan. Diponegoro Law Journal, 8(1), 343-359.</w:t>
      </w:r>
    </w:p>
    <w:p w14:paraId="1C250435" w14:textId="77777777" w:rsidR="004D5F8B" w:rsidRPr="00387DB5" w:rsidRDefault="004D5F8B" w:rsidP="007779C9">
      <w:pPr>
        <w:spacing w:after="0" w:line="240" w:lineRule="auto"/>
        <w:ind w:left="567" w:hanging="567"/>
        <w:jc w:val="both"/>
        <w:rPr>
          <w:rFonts w:ascii="Times New Roman" w:hAnsi="Times New Roman" w:cs="Times New Roman"/>
          <w:sz w:val="24"/>
          <w:szCs w:val="24"/>
          <w:lang w:val="en-US"/>
        </w:rPr>
      </w:pPr>
      <w:bookmarkStart w:id="83" w:name="_Hlk179732993"/>
      <w:r w:rsidRPr="00387DB5">
        <w:rPr>
          <w:rFonts w:ascii="Times New Roman" w:hAnsi="Times New Roman" w:cs="Times New Roman"/>
          <w:sz w:val="24"/>
          <w:szCs w:val="24"/>
          <w:lang w:val="en-US"/>
        </w:rPr>
        <w:t xml:space="preserve">Manbait, M. Y. (2020). Pengaruh Independensi Auditor </w:t>
      </w:r>
      <w:r>
        <w:rPr>
          <w:rFonts w:ascii="Times New Roman" w:hAnsi="Times New Roman" w:cs="Times New Roman"/>
          <w:sz w:val="24"/>
          <w:szCs w:val="24"/>
          <w:lang w:val="en-US"/>
        </w:rPr>
        <w:t>d</w:t>
      </w:r>
      <w:r w:rsidRPr="00387DB5">
        <w:rPr>
          <w:rFonts w:ascii="Times New Roman" w:hAnsi="Times New Roman" w:cs="Times New Roman"/>
          <w:sz w:val="24"/>
          <w:szCs w:val="24"/>
          <w:lang w:val="en-US"/>
        </w:rPr>
        <w:t>an Time Budget Pressure Terhadap Kualitas Audit. Jurnal Akuntansi Universitas Muhammadiyah Kupang, 7(2), 34-47.</w:t>
      </w:r>
    </w:p>
    <w:p w14:paraId="531F288A" w14:textId="77777777" w:rsidR="004D5F8B" w:rsidRDefault="004D5F8B" w:rsidP="007779C9">
      <w:pPr>
        <w:spacing w:after="0" w:line="240" w:lineRule="auto"/>
        <w:ind w:left="567" w:hanging="567"/>
        <w:jc w:val="both"/>
        <w:rPr>
          <w:rFonts w:ascii="Times New Roman" w:hAnsi="Times New Roman" w:cs="Times New Roman"/>
          <w:sz w:val="24"/>
          <w:szCs w:val="24"/>
          <w:lang w:val="en-US"/>
        </w:rPr>
      </w:pPr>
      <w:bookmarkStart w:id="84" w:name="_Hlk179732978"/>
      <w:bookmarkEnd w:id="83"/>
      <w:r w:rsidRPr="00095F18">
        <w:rPr>
          <w:rFonts w:ascii="Times New Roman" w:hAnsi="Times New Roman" w:cs="Times New Roman"/>
          <w:sz w:val="24"/>
          <w:szCs w:val="24"/>
          <w:lang w:val="en-US"/>
        </w:rPr>
        <w:t>Ningsih, R., Kuntadi, C., &amp; Pramukty, R. (2023). Strategi pencegahan fraud: audit internal, whistleblowing system, dan surprise audit: strategi pencegahan fraud. Sentri: Jurnal Riset Ilmiah, 2(8), 3025-3035.</w:t>
      </w:r>
    </w:p>
    <w:p w14:paraId="6D631451" w14:textId="77777777" w:rsidR="004D5F8B" w:rsidRDefault="004D5F8B" w:rsidP="007779C9">
      <w:pPr>
        <w:spacing w:after="0" w:line="240" w:lineRule="auto"/>
        <w:ind w:left="567" w:hanging="567"/>
        <w:jc w:val="both"/>
        <w:rPr>
          <w:rFonts w:ascii="Times New Roman" w:hAnsi="Times New Roman" w:cs="Times New Roman"/>
          <w:sz w:val="24"/>
          <w:szCs w:val="24"/>
          <w:lang w:val="en-US"/>
        </w:rPr>
      </w:pPr>
      <w:bookmarkStart w:id="85" w:name="_Hlk179732966"/>
      <w:bookmarkEnd w:id="84"/>
      <w:r w:rsidRPr="00E82235">
        <w:rPr>
          <w:rFonts w:ascii="Times New Roman" w:hAnsi="Times New Roman" w:cs="Times New Roman"/>
          <w:sz w:val="24"/>
          <w:szCs w:val="24"/>
          <w:lang w:val="en-US"/>
        </w:rPr>
        <w:t>Oktavian, A., Priyono, N., &amp; Suryatimur, K. P. (2023). Faktor-faktor Yang Mempengaruhi Efektivitas Audit Internal (Studi Kasus Pada Kantor Pusat BPKP). SENTRI: Jurnal Riset Ilmiah, 2(8), 3366-3375.</w:t>
      </w:r>
    </w:p>
    <w:p w14:paraId="0D0F4DA2" w14:textId="77777777" w:rsidR="004D5F8B" w:rsidRDefault="004D5F8B" w:rsidP="007779C9">
      <w:pPr>
        <w:spacing w:after="0" w:line="240" w:lineRule="auto"/>
        <w:ind w:left="567" w:hanging="567"/>
        <w:jc w:val="both"/>
        <w:rPr>
          <w:rFonts w:ascii="Times New Roman" w:hAnsi="Times New Roman" w:cs="Times New Roman"/>
          <w:sz w:val="24"/>
          <w:szCs w:val="24"/>
          <w:lang w:val="en-US"/>
        </w:rPr>
      </w:pPr>
      <w:bookmarkStart w:id="86" w:name="_Hlk179733205"/>
      <w:bookmarkEnd w:id="85"/>
      <w:r w:rsidRPr="000A22B8">
        <w:rPr>
          <w:rFonts w:ascii="Times New Roman" w:hAnsi="Times New Roman" w:cs="Times New Roman"/>
          <w:sz w:val="24"/>
          <w:szCs w:val="24"/>
          <w:lang w:val="en-US"/>
        </w:rPr>
        <w:t>Primasatya, R. D., Puspitasari, M. D., Hasudungan, R., &amp; Laila, E. (2019). Faktor-Faktor Yang Memengaruhi Efektivitas Audit Internal</w:t>
      </w:r>
      <w:r>
        <w:rPr>
          <w:rFonts w:ascii="Times New Roman" w:hAnsi="Times New Roman" w:cs="Times New Roman"/>
          <w:sz w:val="24"/>
          <w:szCs w:val="24"/>
          <w:lang w:val="en-US"/>
        </w:rPr>
        <w:t xml:space="preserve"> I</w:t>
      </w:r>
      <w:r w:rsidRPr="000A22B8">
        <w:rPr>
          <w:rFonts w:ascii="Times New Roman" w:hAnsi="Times New Roman" w:cs="Times New Roman"/>
          <w:sz w:val="24"/>
          <w:szCs w:val="24"/>
          <w:lang w:val="en-US"/>
        </w:rPr>
        <w:t>nspektorat Se-Karesidenan B. Jurnal Pengawasan, 1(1), 2-50.</w:t>
      </w:r>
    </w:p>
    <w:p w14:paraId="1F21EA0A" w14:textId="77777777" w:rsidR="004D5F8B" w:rsidRDefault="004D5F8B" w:rsidP="007779C9">
      <w:pPr>
        <w:spacing w:after="0" w:line="240" w:lineRule="auto"/>
        <w:ind w:left="567" w:hanging="567"/>
        <w:jc w:val="both"/>
        <w:rPr>
          <w:rFonts w:ascii="Times New Roman" w:hAnsi="Times New Roman" w:cs="Times New Roman"/>
          <w:sz w:val="24"/>
          <w:szCs w:val="24"/>
          <w:lang w:val="en-US"/>
        </w:rPr>
      </w:pPr>
      <w:bookmarkStart w:id="87" w:name="_Hlk179733217"/>
      <w:bookmarkEnd w:id="86"/>
      <w:r w:rsidRPr="000A22B8">
        <w:rPr>
          <w:rFonts w:ascii="Times New Roman" w:hAnsi="Times New Roman" w:cs="Times New Roman"/>
          <w:sz w:val="24"/>
          <w:szCs w:val="24"/>
          <w:lang w:val="en-US"/>
        </w:rPr>
        <w:t>Rahmayanti, A., &amp; Utomo, D. C. (2019). Faktor-Faktor yang Mempengaruhi Efektivitas Audit Internal (Survei pada Kantor Perwakilan BPKP Jawa Tengah) (Doctoral dissertation, Fakultas Ekonomika dan Bisnis).</w:t>
      </w:r>
    </w:p>
    <w:bookmarkEnd w:id="87"/>
    <w:p w14:paraId="731C3F39" w14:textId="77777777" w:rsidR="004D5F8B" w:rsidRPr="000A22B8" w:rsidRDefault="004D5F8B" w:rsidP="007779C9">
      <w:pPr>
        <w:spacing w:after="0" w:line="240" w:lineRule="auto"/>
        <w:ind w:left="567" w:hanging="567"/>
        <w:jc w:val="both"/>
        <w:rPr>
          <w:rFonts w:ascii="Times New Roman" w:hAnsi="Times New Roman" w:cs="Times New Roman"/>
          <w:sz w:val="24"/>
          <w:szCs w:val="24"/>
          <w:lang w:val="en-US"/>
        </w:rPr>
      </w:pPr>
      <w:r w:rsidRPr="00ED18FC">
        <w:rPr>
          <w:rFonts w:ascii="Times New Roman" w:hAnsi="Times New Roman" w:cs="Times New Roman"/>
          <w:sz w:val="24"/>
          <w:szCs w:val="24"/>
          <w:lang w:val="en-US"/>
        </w:rPr>
        <w:lastRenderedPageBreak/>
        <w:t>Rahmi, R. (2022). Optimalisasi Penganggaran Berbasis Kinerja (Pbk) Sebagai Strategi Peningkatan Kualitas Dokumen Rencana Kerja dan Anggaran Kementerian/Lembaga (Rka-K/L). Jurnal Kewarganegaraan, 6(4), 6978-6989.</w:t>
      </w:r>
    </w:p>
    <w:p w14:paraId="1DB25363" w14:textId="77777777" w:rsidR="004D5F8B" w:rsidRDefault="004D5F8B" w:rsidP="007779C9">
      <w:pPr>
        <w:spacing w:after="0" w:line="240" w:lineRule="auto"/>
        <w:ind w:left="567" w:hanging="567"/>
        <w:jc w:val="both"/>
        <w:rPr>
          <w:rFonts w:ascii="Times New Roman" w:hAnsi="Times New Roman" w:cs="Times New Roman"/>
          <w:sz w:val="24"/>
          <w:szCs w:val="24"/>
          <w:lang w:val="en-US"/>
        </w:rPr>
      </w:pPr>
      <w:r w:rsidRPr="00514876">
        <w:rPr>
          <w:rFonts w:ascii="Times New Roman" w:hAnsi="Times New Roman" w:cs="Times New Roman"/>
          <w:sz w:val="24"/>
          <w:szCs w:val="24"/>
          <w:lang w:val="en-US"/>
        </w:rPr>
        <w:t>Ramadhani, M., Akbar, B., Jeddawi, M., &amp; Tahir, M. I. (2021). Model Pelimpahan Kewenangan Badan Pemeriksa Keuangan Dalam Pelaksanaan Tugas Pemeriksaan Pengelolaan Dan Tanggung Jawab Negara. Akselerasi: Jurnal Ilmiah Nasional, 3(1), 25-41.</w:t>
      </w:r>
    </w:p>
    <w:p w14:paraId="5D35C32C" w14:textId="77777777" w:rsidR="004D5F8B" w:rsidRPr="00387DB5" w:rsidRDefault="004D5F8B" w:rsidP="007779C9">
      <w:pPr>
        <w:spacing w:after="0" w:line="240" w:lineRule="auto"/>
        <w:ind w:left="567" w:hanging="567"/>
        <w:jc w:val="both"/>
        <w:rPr>
          <w:rFonts w:ascii="Times New Roman" w:hAnsi="Times New Roman" w:cs="Times New Roman"/>
          <w:sz w:val="24"/>
          <w:szCs w:val="24"/>
          <w:lang w:val="en-US"/>
        </w:rPr>
      </w:pPr>
      <w:r w:rsidRPr="00387DB5">
        <w:rPr>
          <w:rFonts w:ascii="Times New Roman" w:hAnsi="Times New Roman" w:cs="Times New Roman"/>
          <w:sz w:val="24"/>
          <w:szCs w:val="24"/>
          <w:lang w:val="en-US"/>
        </w:rPr>
        <w:t>Rini, W. A. S., &amp; Suwardi, E. (2021). Peran Kode Etik dalam Pencegahan Fraud pada Auditor di Lingkungan Badan Pemeriksa Keuangan (Studi pada BPK RI Perwakilan Jawa Timur). ABIS: Accounting and Business Information Systems Journal, 9(2).</w:t>
      </w:r>
    </w:p>
    <w:p w14:paraId="728D5063" w14:textId="77777777" w:rsidR="004D5F8B" w:rsidRPr="00C12938" w:rsidRDefault="004D5F8B" w:rsidP="007779C9">
      <w:pPr>
        <w:spacing w:after="0" w:line="240" w:lineRule="auto"/>
        <w:ind w:left="567" w:hanging="567"/>
        <w:jc w:val="both"/>
        <w:rPr>
          <w:rFonts w:ascii="Times New Roman" w:hAnsi="Times New Roman" w:cs="Times New Roman"/>
          <w:sz w:val="24"/>
          <w:szCs w:val="24"/>
          <w:lang w:val="en-US"/>
        </w:rPr>
      </w:pPr>
      <w:r w:rsidRPr="00387DB5">
        <w:rPr>
          <w:rFonts w:ascii="Times New Roman" w:hAnsi="Times New Roman" w:cs="Times New Roman"/>
          <w:sz w:val="24"/>
          <w:szCs w:val="24"/>
          <w:lang w:val="en-US"/>
        </w:rPr>
        <w:t xml:space="preserve">Santosa, D. (2019). Pengaruh Kompetensi, Profesionalisme, </w:t>
      </w:r>
      <w:r>
        <w:rPr>
          <w:rFonts w:ascii="Times New Roman" w:hAnsi="Times New Roman" w:cs="Times New Roman"/>
          <w:sz w:val="24"/>
          <w:szCs w:val="24"/>
          <w:lang w:val="en-US"/>
        </w:rPr>
        <w:t>d</w:t>
      </w:r>
      <w:r w:rsidRPr="00387DB5">
        <w:rPr>
          <w:rFonts w:ascii="Times New Roman" w:hAnsi="Times New Roman" w:cs="Times New Roman"/>
          <w:sz w:val="24"/>
          <w:szCs w:val="24"/>
          <w:lang w:val="en-US"/>
        </w:rPr>
        <w:t xml:space="preserve">an Kapasitas </w:t>
      </w:r>
      <w:r w:rsidRPr="00C12938">
        <w:rPr>
          <w:rFonts w:ascii="Times New Roman" w:hAnsi="Times New Roman" w:cs="Times New Roman"/>
          <w:sz w:val="24"/>
          <w:szCs w:val="24"/>
          <w:lang w:val="en-US"/>
        </w:rPr>
        <w:t>Kelembagaan Terhadap Kinerja Auditor Pada Auditorat Utama Keuangan Negara V</w:t>
      </w:r>
      <w:r>
        <w:rPr>
          <w:rFonts w:ascii="Times New Roman" w:hAnsi="Times New Roman" w:cs="Times New Roman"/>
          <w:sz w:val="24"/>
          <w:szCs w:val="24"/>
          <w:lang w:val="en-US"/>
        </w:rPr>
        <w:t>I</w:t>
      </w:r>
      <w:r w:rsidRPr="00C12938">
        <w:rPr>
          <w:rFonts w:ascii="Times New Roman" w:hAnsi="Times New Roman" w:cs="Times New Roman"/>
          <w:sz w:val="24"/>
          <w:szCs w:val="24"/>
          <w:lang w:val="en-US"/>
        </w:rPr>
        <w:t xml:space="preserve"> Badan Pemeriksa Keuangan Republik Indonesia. Visioner: Jurnal Pemerintahan Daerah di Indonesia, 11(3), 375-389.</w:t>
      </w:r>
    </w:p>
    <w:p w14:paraId="3251EB43" w14:textId="77777777" w:rsidR="004D5F8B" w:rsidRDefault="004D5F8B" w:rsidP="007779C9">
      <w:pPr>
        <w:spacing w:after="0" w:line="240" w:lineRule="auto"/>
        <w:ind w:left="567" w:hanging="567"/>
        <w:jc w:val="both"/>
        <w:rPr>
          <w:rFonts w:ascii="Times New Roman" w:hAnsi="Times New Roman" w:cs="Times New Roman"/>
          <w:sz w:val="24"/>
          <w:szCs w:val="24"/>
          <w:lang w:val="en-US"/>
        </w:rPr>
      </w:pPr>
      <w:r w:rsidRPr="00C12938">
        <w:rPr>
          <w:rFonts w:ascii="Times New Roman" w:hAnsi="Times New Roman" w:cs="Times New Roman"/>
          <w:sz w:val="24"/>
          <w:szCs w:val="24"/>
          <w:lang w:val="en-US"/>
        </w:rPr>
        <w:t>Sihotang,  Rodesnat  dan  Rizkan  Dwi  Raharjo  (2010).  Perencanaan  Audit Berbasis Risiko pada Inspektorat Jenderal Kementerian Energi dan Sumber Daya Mineral. Jakarta: Tesis Magister Akuntansi Pemerintahan Binus.</w:t>
      </w:r>
    </w:p>
    <w:p w14:paraId="2ADC0413" w14:textId="5487764B" w:rsidR="004D5F8B" w:rsidRPr="00434C3F" w:rsidRDefault="004D5F8B" w:rsidP="007779C9">
      <w:pPr>
        <w:spacing w:after="0" w:line="240" w:lineRule="auto"/>
        <w:ind w:left="567" w:hanging="567"/>
        <w:jc w:val="both"/>
        <w:rPr>
          <w:rFonts w:ascii="Times New Roman" w:hAnsi="Times New Roman" w:cs="Times New Roman"/>
          <w:sz w:val="24"/>
          <w:szCs w:val="24"/>
          <w:lang w:val="en-US"/>
        </w:rPr>
      </w:pPr>
      <w:r w:rsidRPr="00103322">
        <w:rPr>
          <w:rFonts w:ascii="Times New Roman" w:hAnsi="Times New Roman" w:cs="Times New Roman"/>
          <w:sz w:val="24"/>
          <w:szCs w:val="24"/>
          <w:lang w:val="en-US"/>
        </w:rPr>
        <w:t>Yulitasari, L., &amp; Suryanto, T. (2024). Studi Komparasi Tantangan Pelaksanaan Audit di Nigeria dan China. Jurnal Akuntansi AKUNESA, 12(2), 200-215.</w:t>
      </w:r>
    </w:p>
    <w:p w14:paraId="20035E42" w14:textId="77777777" w:rsidR="004D5F8B" w:rsidRDefault="004D5F8B" w:rsidP="007779C9">
      <w:pPr>
        <w:spacing w:after="0" w:line="240" w:lineRule="auto"/>
        <w:ind w:left="567" w:hanging="567"/>
        <w:jc w:val="both"/>
        <w:rPr>
          <w:rFonts w:ascii="Times New Roman" w:hAnsi="Times New Roman" w:cs="Times New Roman"/>
          <w:sz w:val="24"/>
          <w:szCs w:val="24"/>
          <w:lang w:val="en-US"/>
        </w:rPr>
      </w:pPr>
      <w:bookmarkStart w:id="88" w:name="_Hlk179732770"/>
      <w:r w:rsidRPr="00387DB5">
        <w:rPr>
          <w:rFonts w:ascii="Times New Roman" w:hAnsi="Times New Roman" w:cs="Times New Roman"/>
          <w:sz w:val="24"/>
          <w:szCs w:val="24"/>
          <w:lang w:val="en-US"/>
        </w:rPr>
        <w:t>Kuntadi, C. (2021). Audit keuangan negara. Jakarta: Salemba Empat</w:t>
      </w:r>
      <w:bookmarkEnd w:id="88"/>
      <w:r w:rsidRPr="00387DB5">
        <w:rPr>
          <w:rFonts w:ascii="Times New Roman" w:hAnsi="Times New Roman" w:cs="Times New Roman"/>
          <w:sz w:val="24"/>
          <w:szCs w:val="24"/>
          <w:lang w:val="en-US"/>
        </w:rPr>
        <w:t>.</w:t>
      </w:r>
    </w:p>
    <w:p w14:paraId="3C43DB59" w14:textId="77777777" w:rsidR="004D5F8B" w:rsidRPr="00C12938" w:rsidRDefault="004D5F8B" w:rsidP="007779C9">
      <w:pPr>
        <w:spacing w:after="0" w:line="240" w:lineRule="auto"/>
        <w:ind w:left="567" w:hanging="567"/>
        <w:jc w:val="both"/>
        <w:rPr>
          <w:rFonts w:ascii="Times New Roman" w:hAnsi="Times New Roman" w:cs="Times New Roman"/>
          <w:sz w:val="24"/>
          <w:szCs w:val="24"/>
          <w:lang w:val="en-US"/>
        </w:rPr>
      </w:pPr>
      <w:r w:rsidRPr="00C12938">
        <w:rPr>
          <w:rFonts w:ascii="Times New Roman" w:hAnsi="Times New Roman" w:cs="Times New Roman"/>
          <w:sz w:val="24"/>
          <w:szCs w:val="24"/>
          <w:lang w:val="en-US"/>
        </w:rPr>
        <w:t xml:space="preserve">Maleong, J.Lexy, </w:t>
      </w:r>
      <w:r w:rsidRPr="00C12938">
        <w:rPr>
          <w:rFonts w:ascii="Times New Roman" w:hAnsi="Times New Roman" w:cs="Times New Roman"/>
          <w:i/>
          <w:sz w:val="24"/>
          <w:szCs w:val="24"/>
          <w:lang w:val="en-US"/>
        </w:rPr>
        <w:t>Metodologi Penelitian Kualitatif</w:t>
      </w:r>
      <w:r w:rsidRPr="00C12938">
        <w:rPr>
          <w:rFonts w:ascii="Times New Roman" w:hAnsi="Times New Roman" w:cs="Times New Roman"/>
          <w:sz w:val="24"/>
          <w:szCs w:val="24"/>
          <w:lang w:val="en-US"/>
        </w:rPr>
        <w:t>, Bandung: PT Remaja Rosdakarya,1998.</w:t>
      </w:r>
    </w:p>
    <w:p w14:paraId="4AFA4634" w14:textId="77777777" w:rsidR="004D5F8B" w:rsidRPr="00C12938" w:rsidRDefault="004D5F8B" w:rsidP="007779C9">
      <w:pPr>
        <w:spacing w:after="0" w:line="240" w:lineRule="auto"/>
        <w:ind w:left="567" w:hanging="567"/>
        <w:jc w:val="both"/>
        <w:rPr>
          <w:rFonts w:ascii="Times New Roman" w:hAnsi="Times New Roman" w:cs="Times New Roman"/>
          <w:sz w:val="24"/>
          <w:szCs w:val="24"/>
          <w:lang w:val="en-US"/>
        </w:rPr>
      </w:pPr>
      <w:bookmarkStart w:id="89" w:name="_Hlk179732858"/>
      <w:r w:rsidRPr="00C12938">
        <w:rPr>
          <w:rFonts w:ascii="Times New Roman" w:hAnsi="Times New Roman" w:cs="Times New Roman"/>
          <w:sz w:val="24"/>
          <w:szCs w:val="24"/>
          <w:lang w:val="en-US"/>
        </w:rPr>
        <w:t>Sorik, N. &amp; Dwiatmoko, A., (2022) Perdebatan Teoritis Terhadap Perluasan Ruang Lingkup Keuangan Negara di Indonesia</w:t>
      </w:r>
      <w:bookmarkEnd w:id="89"/>
      <w:r w:rsidRPr="00C12938">
        <w:rPr>
          <w:rFonts w:ascii="Times New Roman" w:hAnsi="Times New Roman" w:cs="Times New Roman"/>
          <w:sz w:val="24"/>
          <w:szCs w:val="24"/>
          <w:lang w:val="en-US"/>
        </w:rPr>
        <w:t>.</w:t>
      </w:r>
    </w:p>
    <w:p w14:paraId="7E64083C" w14:textId="77777777" w:rsidR="004D5F8B" w:rsidRPr="00C12938" w:rsidRDefault="004D5F8B" w:rsidP="007779C9">
      <w:pPr>
        <w:spacing w:after="0" w:line="240" w:lineRule="auto"/>
        <w:ind w:left="567" w:hanging="567"/>
        <w:jc w:val="both"/>
        <w:rPr>
          <w:rFonts w:ascii="Times New Roman" w:hAnsi="Times New Roman" w:cs="Times New Roman"/>
          <w:sz w:val="24"/>
          <w:szCs w:val="24"/>
          <w:lang w:val="en-US"/>
        </w:rPr>
      </w:pPr>
      <w:r w:rsidRPr="00C12938">
        <w:rPr>
          <w:rFonts w:ascii="Times New Roman" w:hAnsi="Times New Roman" w:cs="Times New Roman"/>
          <w:sz w:val="24"/>
          <w:szCs w:val="24"/>
          <w:lang w:val="en-US"/>
        </w:rPr>
        <w:t xml:space="preserve">Sugiono, </w:t>
      </w:r>
      <w:r w:rsidRPr="00C12938">
        <w:rPr>
          <w:rFonts w:ascii="Times New Roman" w:hAnsi="Times New Roman" w:cs="Times New Roman"/>
          <w:i/>
          <w:iCs/>
          <w:sz w:val="24"/>
          <w:szCs w:val="24"/>
          <w:lang w:val="en-US"/>
        </w:rPr>
        <w:t>Metode Penelitian Pendidikan: Pendekatan Kuantitatif, Kualitatif, dan R&amp;D</w:t>
      </w:r>
      <w:r w:rsidRPr="00C12938">
        <w:rPr>
          <w:rFonts w:ascii="Times New Roman" w:hAnsi="Times New Roman" w:cs="Times New Roman"/>
          <w:sz w:val="24"/>
          <w:szCs w:val="24"/>
          <w:lang w:val="en-US"/>
        </w:rPr>
        <w:t>, Bandung: Alfabeta, 2013.</w:t>
      </w:r>
    </w:p>
    <w:p w14:paraId="5E9CF3B6" w14:textId="77777777" w:rsidR="004D5F8B" w:rsidRPr="00C12938" w:rsidRDefault="004D5F8B" w:rsidP="007779C9">
      <w:pPr>
        <w:spacing w:after="0" w:line="240" w:lineRule="auto"/>
        <w:ind w:left="567" w:hanging="567"/>
        <w:jc w:val="both"/>
        <w:rPr>
          <w:rFonts w:ascii="Times New Roman" w:hAnsi="Times New Roman" w:cs="Times New Roman"/>
          <w:sz w:val="24"/>
          <w:szCs w:val="24"/>
          <w:lang w:val="en-US"/>
        </w:rPr>
      </w:pPr>
      <w:bookmarkStart w:id="90" w:name="_Hlk179733255"/>
      <w:r w:rsidRPr="00C12938">
        <w:rPr>
          <w:rFonts w:ascii="Times New Roman" w:hAnsi="Times New Roman" w:cs="Times New Roman"/>
          <w:sz w:val="24"/>
          <w:szCs w:val="24"/>
          <w:lang w:val="en-US"/>
        </w:rPr>
        <w:t>Supono,   dan   Agus   Yulianto   (2007).   Audit   Berpeduli   Resiko.   Jakarta: Pusdiklatwas BPKP.</w:t>
      </w:r>
    </w:p>
    <w:bookmarkEnd w:id="90"/>
    <w:p w14:paraId="0288A9A2" w14:textId="43C428B7" w:rsidR="004D5F8B" w:rsidRPr="00434C3F" w:rsidRDefault="004D5F8B" w:rsidP="007779C9">
      <w:pPr>
        <w:spacing w:after="0" w:line="240" w:lineRule="auto"/>
        <w:ind w:left="567" w:hanging="567"/>
        <w:jc w:val="both"/>
        <w:rPr>
          <w:rFonts w:ascii="Times New Roman" w:hAnsi="Times New Roman" w:cs="Times New Roman"/>
          <w:sz w:val="24"/>
          <w:szCs w:val="24"/>
          <w:lang w:val="en-US"/>
        </w:rPr>
      </w:pPr>
      <w:r w:rsidRPr="00C12938">
        <w:rPr>
          <w:rFonts w:ascii="Times New Roman" w:hAnsi="Times New Roman" w:cs="Times New Roman"/>
          <w:sz w:val="24"/>
          <w:szCs w:val="24"/>
          <w:lang w:val="en-US"/>
        </w:rPr>
        <w:t>Syukron, B. (2020). Audit Mutu Internal: Memahami Konsep, Panduan, dan Aplikasi.</w:t>
      </w:r>
    </w:p>
    <w:p w14:paraId="4FE0659F" w14:textId="77777777" w:rsidR="004D5F8B" w:rsidRDefault="004D5F8B" w:rsidP="007779C9">
      <w:pPr>
        <w:spacing w:after="0" w:line="240" w:lineRule="auto"/>
        <w:ind w:left="567" w:hanging="567"/>
        <w:jc w:val="both"/>
        <w:rPr>
          <w:rFonts w:ascii="Times New Roman" w:hAnsi="Times New Roman" w:cs="Times New Roman"/>
          <w:sz w:val="24"/>
          <w:szCs w:val="24"/>
          <w:lang w:val="en-US"/>
        </w:rPr>
      </w:pPr>
      <w:r w:rsidRPr="00F61113">
        <w:rPr>
          <w:rFonts w:ascii="Times New Roman" w:hAnsi="Times New Roman" w:cs="Times New Roman"/>
          <w:sz w:val="24"/>
          <w:szCs w:val="24"/>
          <w:lang w:val="en-US"/>
        </w:rPr>
        <w:t>Undang-</w:t>
      </w:r>
      <w:r>
        <w:rPr>
          <w:rFonts w:ascii="Times New Roman" w:hAnsi="Times New Roman" w:cs="Times New Roman"/>
          <w:sz w:val="24"/>
          <w:szCs w:val="24"/>
          <w:lang w:val="en-US"/>
        </w:rPr>
        <w:t>U</w:t>
      </w:r>
      <w:r w:rsidRPr="00F61113">
        <w:rPr>
          <w:rFonts w:ascii="Times New Roman" w:hAnsi="Times New Roman" w:cs="Times New Roman"/>
          <w:sz w:val="24"/>
          <w:szCs w:val="24"/>
          <w:lang w:val="en-US"/>
        </w:rPr>
        <w:t>ndang Dasar (UUD) Tahun 1945 dan Amandemen</w:t>
      </w:r>
    </w:p>
    <w:p w14:paraId="6EA76053" w14:textId="77777777" w:rsidR="004D5F8B" w:rsidRDefault="004D5F8B" w:rsidP="007779C9">
      <w:pPr>
        <w:spacing w:after="0" w:line="240" w:lineRule="auto"/>
        <w:ind w:left="567" w:hanging="567"/>
        <w:jc w:val="both"/>
        <w:rPr>
          <w:rFonts w:ascii="Times New Roman" w:hAnsi="Times New Roman" w:cs="Times New Roman"/>
          <w:sz w:val="24"/>
          <w:szCs w:val="24"/>
        </w:rPr>
      </w:pPr>
      <w:r w:rsidRPr="00B01C44">
        <w:rPr>
          <w:rFonts w:ascii="Times New Roman" w:hAnsi="Times New Roman" w:cs="Times New Roman"/>
          <w:sz w:val="24"/>
          <w:szCs w:val="24"/>
          <w:lang w:val="en-US"/>
        </w:rPr>
        <w:t xml:space="preserve">Undang-Undang </w:t>
      </w:r>
      <w:r w:rsidRPr="00B01C44">
        <w:rPr>
          <w:rFonts w:ascii="Times New Roman" w:hAnsi="Times New Roman" w:cs="Times New Roman"/>
          <w:sz w:val="24"/>
          <w:szCs w:val="24"/>
        </w:rPr>
        <w:t>No.17 Tahun 2003 Tentang Keuangan Negara Republik Indonesia</w:t>
      </w:r>
    </w:p>
    <w:p w14:paraId="26273FA6" w14:textId="77777777" w:rsidR="004D5F8B" w:rsidRDefault="004D5F8B" w:rsidP="007779C9">
      <w:pPr>
        <w:spacing w:after="0" w:line="240" w:lineRule="auto"/>
        <w:ind w:left="567" w:hanging="567"/>
        <w:jc w:val="both"/>
        <w:rPr>
          <w:rFonts w:ascii="Times New Roman" w:hAnsi="Times New Roman" w:cs="Times New Roman"/>
          <w:sz w:val="24"/>
          <w:szCs w:val="24"/>
        </w:rPr>
      </w:pPr>
      <w:r w:rsidRPr="00681CC0">
        <w:rPr>
          <w:rFonts w:ascii="Times New Roman" w:hAnsi="Times New Roman" w:cs="Times New Roman"/>
          <w:sz w:val="24"/>
          <w:szCs w:val="24"/>
        </w:rPr>
        <w:t>Undang-Undang RI No 15 Tahun 2004 tentang Pemeriksaan Pengelolaan dan Tanggung Jawab Keuangan Negara</w:t>
      </w:r>
    </w:p>
    <w:p w14:paraId="4AC18192" w14:textId="77777777" w:rsidR="004D5F8B" w:rsidRDefault="004D5F8B" w:rsidP="007779C9">
      <w:pPr>
        <w:spacing w:after="0" w:line="240" w:lineRule="auto"/>
        <w:ind w:left="567" w:hanging="567"/>
        <w:jc w:val="both"/>
        <w:rPr>
          <w:rFonts w:ascii="Times New Roman" w:hAnsi="Times New Roman" w:cs="Times New Roman"/>
          <w:sz w:val="24"/>
          <w:szCs w:val="24"/>
          <w:lang w:val="en-US"/>
        </w:rPr>
      </w:pPr>
      <w:r w:rsidRPr="00F61113">
        <w:rPr>
          <w:rFonts w:ascii="Times New Roman" w:hAnsi="Times New Roman" w:cs="Times New Roman"/>
          <w:sz w:val="24"/>
          <w:szCs w:val="24"/>
          <w:lang w:val="en-US"/>
        </w:rPr>
        <w:t>Undang-Undang Republik Indonesia Nomor 15 Tahun 2006</w:t>
      </w:r>
      <w:r>
        <w:rPr>
          <w:rFonts w:ascii="Times New Roman" w:hAnsi="Times New Roman" w:cs="Times New Roman"/>
          <w:sz w:val="24"/>
          <w:szCs w:val="24"/>
          <w:lang w:val="en-US"/>
        </w:rPr>
        <w:t xml:space="preserve"> </w:t>
      </w:r>
      <w:r w:rsidRPr="00F61113">
        <w:rPr>
          <w:rFonts w:ascii="Times New Roman" w:hAnsi="Times New Roman" w:cs="Times New Roman"/>
          <w:sz w:val="24"/>
          <w:szCs w:val="24"/>
          <w:lang w:val="en-US"/>
        </w:rPr>
        <w:t>Tentang Badan Pemeriksa Keuangan</w:t>
      </w:r>
    </w:p>
    <w:p w14:paraId="7C9495B4" w14:textId="77777777" w:rsidR="004D5F8B" w:rsidRDefault="004D5F8B" w:rsidP="007779C9">
      <w:pPr>
        <w:spacing w:after="0" w:line="240" w:lineRule="auto"/>
        <w:ind w:left="567" w:hanging="567"/>
        <w:jc w:val="both"/>
        <w:rPr>
          <w:rFonts w:ascii="Times New Roman" w:hAnsi="Times New Roman" w:cs="Times New Roman"/>
          <w:sz w:val="24"/>
          <w:szCs w:val="24"/>
        </w:rPr>
      </w:pPr>
      <w:r w:rsidRPr="00B01C44">
        <w:rPr>
          <w:rFonts w:ascii="Times New Roman" w:hAnsi="Times New Roman" w:cs="Times New Roman"/>
          <w:sz w:val="24"/>
          <w:szCs w:val="24"/>
        </w:rPr>
        <w:t xml:space="preserve">Peraturan Pemerintah </w:t>
      </w:r>
      <w:r>
        <w:rPr>
          <w:rFonts w:ascii="Times New Roman" w:hAnsi="Times New Roman" w:cs="Times New Roman"/>
          <w:sz w:val="24"/>
          <w:szCs w:val="24"/>
        </w:rPr>
        <w:t>Nomor</w:t>
      </w:r>
      <w:r w:rsidRPr="00351A85">
        <w:rPr>
          <w:rFonts w:ascii="Times New Roman" w:hAnsi="Times New Roman" w:cs="Times New Roman"/>
          <w:sz w:val="24"/>
          <w:szCs w:val="24"/>
        </w:rPr>
        <w:t xml:space="preserve"> 6 Tahun 2023 tentang Penyusunan Rencana Kerja dan Anggaran</w:t>
      </w:r>
    </w:p>
    <w:p w14:paraId="6B400829" w14:textId="77777777" w:rsidR="004D5F8B" w:rsidRDefault="004D5F8B" w:rsidP="007779C9">
      <w:pPr>
        <w:spacing w:after="0" w:line="240" w:lineRule="auto"/>
        <w:ind w:left="567" w:hanging="567"/>
        <w:jc w:val="both"/>
        <w:rPr>
          <w:rFonts w:ascii="Times New Roman" w:hAnsi="Times New Roman" w:cs="Times New Roman"/>
          <w:sz w:val="24"/>
          <w:szCs w:val="24"/>
          <w:lang w:val="en-US"/>
        </w:rPr>
      </w:pPr>
      <w:r w:rsidRPr="00694CB8">
        <w:rPr>
          <w:rFonts w:ascii="Times New Roman" w:hAnsi="Times New Roman" w:cs="Times New Roman"/>
          <w:sz w:val="24"/>
          <w:szCs w:val="24"/>
          <w:lang w:val="en-US"/>
        </w:rPr>
        <w:t>Peraturan Badan Pemeriksa Keuangan Republik Indonesia Nomor 1 Tahun 2017 tentang Standar Pemeriksaan Keuangan Negara</w:t>
      </w:r>
    </w:p>
    <w:p w14:paraId="1285EAC8" w14:textId="77777777" w:rsidR="004D5F8B" w:rsidRDefault="004D5F8B" w:rsidP="007779C9">
      <w:pPr>
        <w:spacing w:after="0" w:line="240" w:lineRule="auto"/>
        <w:ind w:left="567" w:hanging="567"/>
        <w:jc w:val="both"/>
        <w:rPr>
          <w:rFonts w:ascii="Times New Roman" w:hAnsi="Times New Roman" w:cs="Times New Roman"/>
          <w:sz w:val="24"/>
          <w:szCs w:val="24"/>
          <w:lang w:val="en-US"/>
        </w:rPr>
      </w:pPr>
      <w:bookmarkStart w:id="91" w:name="_Hlk179733339"/>
      <w:r w:rsidRPr="00F61113">
        <w:rPr>
          <w:rFonts w:ascii="Times New Roman" w:hAnsi="Times New Roman" w:cs="Times New Roman"/>
          <w:sz w:val="24"/>
          <w:szCs w:val="24"/>
          <w:lang w:val="en-US"/>
        </w:rPr>
        <w:t>Peraturan BPK Nomor 3 Tahun 2020</w:t>
      </w:r>
      <w:r>
        <w:rPr>
          <w:rFonts w:ascii="Times New Roman" w:hAnsi="Times New Roman" w:cs="Times New Roman"/>
          <w:sz w:val="24"/>
          <w:szCs w:val="24"/>
          <w:lang w:val="en-US"/>
        </w:rPr>
        <w:t xml:space="preserve"> tentang </w:t>
      </w:r>
      <w:r w:rsidRPr="00F61113">
        <w:rPr>
          <w:rFonts w:ascii="Times New Roman" w:hAnsi="Times New Roman" w:cs="Times New Roman"/>
          <w:sz w:val="24"/>
          <w:szCs w:val="24"/>
          <w:lang w:val="en-US"/>
        </w:rPr>
        <w:t>Rencana Strategis Badan Pemeriksa Keuangan Tahun 2020-</w:t>
      </w:r>
      <w:r>
        <w:rPr>
          <w:rFonts w:ascii="Times New Roman" w:hAnsi="Times New Roman" w:cs="Times New Roman"/>
          <w:sz w:val="24"/>
          <w:szCs w:val="24"/>
          <w:lang w:val="en-US"/>
        </w:rPr>
        <w:t>2024</w:t>
      </w:r>
    </w:p>
    <w:p w14:paraId="368CC510" w14:textId="77777777" w:rsidR="004D5F8B" w:rsidRDefault="004D5F8B" w:rsidP="007779C9">
      <w:pPr>
        <w:spacing w:after="0" w:line="240" w:lineRule="auto"/>
        <w:ind w:left="567" w:hanging="567"/>
        <w:jc w:val="both"/>
        <w:rPr>
          <w:rFonts w:ascii="Times New Roman" w:hAnsi="Times New Roman" w:cs="Times New Roman"/>
          <w:sz w:val="24"/>
          <w:szCs w:val="24"/>
          <w:lang w:val="en-US"/>
        </w:rPr>
      </w:pPr>
      <w:bookmarkStart w:id="92" w:name="_Hlk179733043"/>
      <w:bookmarkEnd w:id="91"/>
      <w:r w:rsidRPr="008E5F72">
        <w:rPr>
          <w:rFonts w:ascii="Times New Roman" w:hAnsi="Times New Roman" w:cs="Times New Roman"/>
          <w:sz w:val="24"/>
          <w:szCs w:val="24"/>
          <w:lang w:val="en-US"/>
        </w:rPr>
        <w:t xml:space="preserve">Keputusan </w:t>
      </w:r>
      <w:r>
        <w:rPr>
          <w:rFonts w:ascii="Times New Roman" w:hAnsi="Times New Roman" w:cs="Times New Roman"/>
          <w:sz w:val="24"/>
          <w:szCs w:val="24"/>
          <w:lang w:val="en-US"/>
        </w:rPr>
        <w:t xml:space="preserve">BPK RI </w:t>
      </w:r>
      <w:r w:rsidRPr="008E5F72">
        <w:rPr>
          <w:rFonts w:ascii="Times New Roman" w:hAnsi="Times New Roman" w:cs="Times New Roman"/>
          <w:sz w:val="24"/>
          <w:szCs w:val="24"/>
          <w:lang w:val="en-US"/>
        </w:rPr>
        <w:t>Nomor 5/K/I-XIII.2/5/2016</w:t>
      </w:r>
      <w:r>
        <w:rPr>
          <w:rFonts w:ascii="Times New Roman" w:hAnsi="Times New Roman" w:cs="Times New Roman"/>
          <w:sz w:val="24"/>
          <w:szCs w:val="24"/>
          <w:lang w:val="en-US"/>
        </w:rPr>
        <w:t xml:space="preserve"> t</w:t>
      </w:r>
      <w:r w:rsidRPr="008E5F72">
        <w:rPr>
          <w:rFonts w:ascii="Times New Roman" w:hAnsi="Times New Roman" w:cs="Times New Roman"/>
          <w:sz w:val="24"/>
          <w:szCs w:val="24"/>
          <w:lang w:val="en-US"/>
        </w:rPr>
        <w:t>entang Pedoman Manajemen Penunjang Pemeriksaan</w:t>
      </w:r>
      <w:r>
        <w:rPr>
          <w:rFonts w:ascii="Times New Roman" w:hAnsi="Times New Roman" w:cs="Times New Roman"/>
          <w:sz w:val="24"/>
          <w:szCs w:val="24"/>
          <w:lang w:val="en-US"/>
        </w:rPr>
        <w:t xml:space="preserve"> </w:t>
      </w:r>
      <w:r w:rsidRPr="008E5F72">
        <w:rPr>
          <w:rFonts w:ascii="Times New Roman" w:hAnsi="Times New Roman" w:cs="Times New Roman"/>
          <w:sz w:val="24"/>
          <w:szCs w:val="24"/>
          <w:lang w:val="en-US"/>
        </w:rPr>
        <w:t>Badan Pemeriksa Keuangan</w:t>
      </w:r>
    </w:p>
    <w:p w14:paraId="380C754A" w14:textId="56D6A3AB" w:rsidR="00C63760" w:rsidRDefault="004D5F8B" w:rsidP="00086F90">
      <w:pPr>
        <w:spacing w:after="0" w:line="240" w:lineRule="auto"/>
        <w:ind w:left="567" w:hanging="567"/>
        <w:jc w:val="both"/>
        <w:rPr>
          <w:rFonts w:ascii="Times New Roman" w:hAnsi="Times New Roman" w:cs="Times New Roman"/>
          <w:sz w:val="24"/>
          <w:szCs w:val="24"/>
          <w:lang w:val="en-US"/>
        </w:rPr>
      </w:pPr>
      <w:bookmarkStart w:id="93" w:name="_Hlk179733080"/>
      <w:bookmarkEnd w:id="92"/>
      <w:r w:rsidRPr="005F2907">
        <w:rPr>
          <w:rFonts w:ascii="Times New Roman" w:hAnsi="Times New Roman" w:cs="Times New Roman"/>
          <w:sz w:val="24"/>
          <w:szCs w:val="24"/>
          <w:lang w:val="en-US"/>
        </w:rPr>
        <w:t xml:space="preserve">Keputusan </w:t>
      </w:r>
      <w:r>
        <w:rPr>
          <w:rFonts w:ascii="Times New Roman" w:hAnsi="Times New Roman" w:cs="Times New Roman"/>
          <w:sz w:val="24"/>
          <w:szCs w:val="24"/>
          <w:lang w:val="en-US"/>
        </w:rPr>
        <w:t xml:space="preserve">BPK RI </w:t>
      </w:r>
      <w:r w:rsidRPr="005F2907">
        <w:rPr>
          <w:rFonts w:ascii="Times New Roman" w:hAnsi="Times New Roman" w:cs="Times New Roman"/>
          <w:sz w:val="24"/>
          <w:szCs w:val="24"/>
          <w:lang w:val="en-US"/>
        </w:rPr>
        <w:t>Nomor</w:t>
      </w:r>
      <w:r>
        <w:rPr>
          <w:rFonts w:ascii="Times New Roman" w:hAnsi="Times New Roman" w:cs="Times New Roman"/>
          <w:sz w:val="24"/>
          <w:szCs w:val="24"/>
          <w:lang w:val="en-US"/>
        </w:rPr>
        <w:t xml:space="preserve"> </w:t>
      </w:r>
      <w:r w:rsidRPr="005F2907">
        <w:rPr>
          <w:rFonts w:ascii="Times New Roman" w:hAnsi="Times New Roman" w:cs="Times New Roman"/>
          <w:sz w:val="24"/>
          <w:szCs w:val="24"/>
          <w:lang w:val="en-US"/>
        </w:rPr>
        <w:t>5/K/I-</w:t>
      </w:r>
      <w:r>
        <w:rPr>
          <w:rFonts w:ascii="Times New Roman" w:hAnsi="Times New Roman" w:cs="Times New Roman"/>
          <w:sz w:val="24"/>
          <w:szCs w:val="24"/>
          <w:lang w:val="en-US"/>
        </w:rPr>
        <w:t>XIII</w:t>
      </w:r>
      <w:r w:rsidRPr="005F2907">
        <w:rPr>
          <w:rFonts w:ascii="Times New Roman" w:hAnsi="Times New Roman" w:cs="Times New Roman"/>
          <w:sz w:val="24"/>
          <w:szCs w:val="24"/>
          <w:lang w:val="en-US"/>
        </w:rPr>
        <w:t>.2/8/2021</w:t>
      </w:r>
      <w:r>
        <w:rPr>
          <w:rFonts w:ascii="Times New Roman" w:hAnsi="Times New Roman" w:cs="Times New Roman"/>
          <w:sz w:val="24"/>
          <w:szCs w:val="24"/>
          <w:lang w:val="en-US"/>
        </w:rPr>
        <w:t xml:space="preserve"> t</w:t>
      </w:r>
      <w:r w:rsidRPr="005F2907">
        <w:rPr>
          <w:rFonts w:ascii="Times New Roman" w:hAnsi="Times New Roman" w:cs="Times New Roman"/>
          <w:sz w:val="24"/>
          <w:szCs w:val="24"/>
          <w:lang w:val="en-US"/>
        </w:rPr>
        <w:t>entang</w:t>
      </w:r>
      <w:r>
        <w:rPr>
          <w:rFonts w:ascii="Times New Roman" w:hAnsi="Times New Roman" w:cs="Times New Roman"/>
          <w:sz w:val="24"/>
          <w:szCs w:val="24"/>
          <w:lang w:val="en-US"/>
        </w:rPr>
        <w:t xml:space="preserve"> </w:t>
      </w:r>
      <w:r w:rsidRPr="005F2907">
        <w:rPr>
          <w:rFonts w:ascii="Times New Roman" w:hAnsi="Times New Roman" w:cs="Times New Roman"/>
          <w:sz w:val="24"/>
          <w:szCs w:val="24"/>
          <w:lang w:val="en-US"/>
        </w:rPr>
        <w:t>Rencana Implementasi Rencana Strategis</w:t>
      </w:r>
      <w:r>
        <w:rPr>
          <w:rFonts w:ascii="Times New Roman" w:hAnsi="Times New Roman" w:cs="Times New Roman"/>
          <w:sz w:val="24"/>
          <w:szCs w:val="24"/>
          <w:lang w:val="en-US"/>
        </w:rPr>
        <w:t xml:space="preserve"> </w:t>
      </w:r>
      <w:r w:rsidRPr="005F2907">
        <w:rPr>
          <w:rFonts w:ascii="Times New Roman" w:hAnsi="Times New Roman" w:cs="Times New Roman"/>
          <w:sz w:val="24"/>
          <w:szCs w:val="24"/>
          <w:lang w:val="en-US"/>
        </w:rPr>
        <w:t>Badan Pemeriksa Keuangan</w:t>
      </w:r>
      <w:r>
        <w:rPr>
          <w:rFonts w:ascii="Times New Roman" w:hAnsi="Times New Roman" w:cs="Times New Roman"/>
          <w:sz w:val="24"/>
          <w:szCs w:val="24"/>
          <w:lang w:val="en-US"/>
        </w:rPr>
        <w:t xml:space="preserve"> </w:t>
      </w:r>
      <w:r w:rsidRPr="005F2907">
        <w:rPr>
          <w:rFonts w:ascii="Times New Roman" w:hAnsi="Times New Roman" w:cs="Times New Roman"/>
          <w:sz w:val="24"/>
          <w:szCs w:val="24"/>
          <w:lang w:val="en-US"/>
        </w:rPr>
        <w:t>Tahun 2020-2024</w:t>
      </w:r>
      <w:bookmarkEnd w:id="93"/>
    </w:p>
    <w:sectPr w:rsidR="00C63760" w:rsidSect="002209E8">
      <w:headerReference w:type="default" r:id="rId27"/>
      <w:footerReference w:type="default" r:id="rId28"/>
      <w:type w:val="continuous"/>
      <w:pgSz w:w="11906" w:h="16838" w:code="9"/>
      <w:pgMar w:top="1701" w:right="1701" w:bottom="1701" w:left="2268" w:header="1134"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62F82" w14:textId="77777777" w:rsidR="00B821D3" w:rsidRDefault="00B821D3" w:rsidP="00B24041">
      <w:pPr>
        <w:spacing w:after="0" w:line="240" w:lineRule="auto"/>
      </w:pPr>
      <w:r>
        <w:separator/>
      </w:r>
    </w:p>
  </w:endnote>
  <w:endnote w:type="continuationSeparator" w:id="0">
    <w:p w14:paraId="3D14D815" w14:textId="77777777" w:rsidR="00B821D3" w:rsidRDefault="00B821D3" w:rsidP="00B24041">
      <w:pPr>
        <w:spacing w:after="0" w:line="240" w:lineRule="auto"/>
      </w:pPr>
      <w:r>
        <w:continuationSeparator/>
      </w:r>
    </w:p>
  </w:endnote>
  <w:endnote w:type="continuationNotice" w:id="1">
    <w:p w14:paraId="51673F36" w14:textId="77777777" w:rsidR="00B821D3" w:rsidRDefault="00B821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964782838"/>
      <w:docPartObj>
        <w:docPartGallery w:val="Page Numbers (Bottom of Page)"/>
        <w:docPartUnique/>
      </w:docPartObj>
    </w:sdtPr>
    <w:sdtEndPr>
      <w:rPr>
        <w:sz w:val="28"/>
        <w:szCs w:val="28"/>
      </w:rPr>
    </w:sdtEndPr>
    <w:sdtContent>
      <w:p w14:paraId="43336BEF" w14:textId="77777777" w:rsidR="005976B0" w:rsidRPr="00D62138" w:rsidRDefault="005976B0">
        <w:pPr>
          <w:pStyle w:val="Footer"/>
          <w:jc w:val="center"/>
          <w:rPr>
            <w:rFonts w:ascii="Times New Roman" w:hAnsi="Times New Roman" w:cs="Times New Roman"/>
            <w:sz w:val="24"/>
            <w:szCs w:val="24"/>
          </w:rPr>
        </w:pPr>
        <w:r w:rsidRPr="00D62138">
          <w:rPr>
            <w:rFonts w:ascii="Times New Roman" w:hAnsi="Times New Roman" w:cs="Times New Roman"/>
            <w:sz w:val="24"/>
            <w:szCs w:val="24"/>
          </w:rPr>
          <w:fldChar w:fldCharType="begin"/>
        </w:r>
        <w:r w:rsidRPr="00D62138">
          <w:rPr>
            <w:rFonts w:ascii="Times New Roman" w:hAnsi="Times New Roman" w:cs="Times New Roman"/>
            <w:sz w:val="24"/>
            <w:szCs w:val="24"/>
          </w:rPr>
          <w:instrText>PAGE   \* MERGEFORMAT</w:instrText>
        </w:r>
        <w:r w:rsidRPr="00D62138">
          <w:rPr>
            <w:rFonts w:ascii="Times New Roman" w:hAnsi="Times New Roman" w:cs="Times New Roman"/>
            <w:sz w:val="24"/>
            <w:szCs w:val="24"/>
          </w:rPr>
          <w:fldChar w:fldCharType="separate"/>
        </w:r>
        <w:r w:rsidRPr="00D62138">
          <w:rPr>
            <w:rFonts w:ascii="Times New Roman" w:hAnsi="Times New Roman" w:cs="Times New Roman"/>
            <w:sz w:val="24"/>
            <w:szCs w:val="24"/>
          </w:rPr>
          <w:t>2</w:t>
        </w:r>
        <w:r w:rsidRPr="00D62138">
          <w:rPr>
            <w:rFonts w:ascii="Times New Roman" w:hAnsi="Times New Roman" w:cs="Times New Roman"/>
            <w:sz w:val="24"/>
            <w:szCs w:val="24"/>
          </w:rPr>
          <w:fldChar w:fldCharType="end"/>
        </w:r>
      </w:p>
    </w:sdtContent>
  </w:sdt>
  <w:p w14:paraId="26C091C2" w14:textId="77777777" w:rsidR="005976B0" w:rsidRDefault="005976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DD18A" w14:textId="77777777" w:rsidR="005976B0" w:rsidRPr="001D794E" w:rsidRDefault="005976B0">
    <w:pPr>
      <w:pStyle w:val="Footer"/>
      <w:jc w:val="center"/>
      <w:rPr>
        <w:rFonts w:ascii="Arial" w:hAnsi="Arial" w:cs="Arial"/>
      </w:rPr>
    </w:pPr>
  </w:p>
  <w:p w14:paraId="56CC91D1" w14:textId="77777777" w:rsidR="005976B0" w:rsidRDefault="005976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20"/>
        <w:szCs w:val="20"/>
      </w:rPr>
      <w:id w:val="-923181684"/>
      <w:docPartObj>
        <w:docPartGallery w:val="Page Numbers (Bottom of Page)"/>
        <w:docPartUnique/>
      </w:docPartObj>
    </w:sdtPr>
    <w:sdtEndPr>
      <w:rPr>
        <w:rFonts w:ascii="Times New Roman" w:hAnsi="Times New Roman" w:cs="Times New Roman"/>
        <w:sz w:val="24"/>
        <w:szCs w:val="24"/>
      </w:rPr>
    </w:sdtEndPr>
    <w:sdtContent>
      <w:p w14:paraId="0FAC8EAA" w14:textId="1EEC2611" w:rsidR="0005177C" w:rsidRPr="00D33DC4" w:rsidRDefault="0005177C">
        <w:pPr>
          <w:pStyle w:val="Footer"/>
          <w:jc w:val="right"/>
          <w:rPr>
            <w:rFonts w:ascii="Times New Roman" w:hAnsi="Times New Roman" w:cs="Times New Roman"/>
            <w:sz w:val="24"/>
            <w:szCs w:val="24"/>
          </w:rPr>
        </w:pPr>
        <w:r w:rsidRPr="00D33DC4">
          <w:rPr>
            <w:rFonts w:ascii="Times New Roman" w:hAnsi="Times New Roman" w:cs="Times New Roman"/>
            <w:sz w:val="24"/>
            <w:szCs w:val="24"/>
          </w:rPr>
          <w:fldChar w:fldCharType="begin"/>
        </w:r>
        <w:r w:rsidRPr="00D33DC4">
          <w:rPr>
            <w:rFonts w:ascii="Times New Roman" w:hAnsi="Times New Roman" w:cs="Times New Roman"/>
            <w:sz w:val="24"/>
            <w:szCs w:val="24"/>
          </w:rPr>
          <w:instrText>PAGE   \* MERGEFORMAT</w:instrText>
        </w:r>
        <w:r w:rsidRPr="00D33DC4">
          <w:rPr>
            <w:rFonts w:ascii="Times New Roman" w:hAnsi="Times New Roman" w:cs="Times New Roman"/>
            <w:sz w:val="24"/>
            <w:szCs w:val="24"/>
          </w:rPr>
          <w:fldChar w:fldCharType="separate"/>
        </w:r>
        <w:r w:rsidRPr="00D33DC4">
          <w:rPr>
            <w:rFonts w:ascii="Times New Roman" w:hAnsi="Times New Roman" w:cs="Times New Roman"/>
            <w:sz w:val="24"/>
            <w:szCs w:val="24"/>
          </w:rPr>
          <w:t>2</w:t>
        </w:r>
        <w:r w:rsidRPr="00D33DC4">
          <w:rPr>
            <w:rFonts w:ascii="Times New Roman" w:hAnsi="Times New Roman" w:cs="Times New Roman"/>
            <w:sz w:val="24"/>
            <w:szCs w:val="24"/>
          </w:rPr>
          <w:fldChar w:fldCharType="end"/>
        </w:r>
      </w:p>
    </w:sdtContent>
  </w:sdt>
  <w:p w14:paraId="5DCCF2C6" w14:textId="77777777" w:rsidR="00B203C5" w:rsidRDefault="00B20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26186" w14:textId="77777777" w:rsidR="00B821D3" w:rsidRDefault="00B821D3" w:rsidP="00B24041">
      <w:pPr>
        <w:spacing w:after="0" w:line="240" w:lineRule="auto"/>
      </w:pPr>
      <w:r>
        <w:separator/>
      </w:r>
    </w:p>
  </w:footnote>
  <w:footnote w:type="continuationSeparator" w:id="0">
    <w:p w14:paraId="70653051" w14:textId="77777777" w:rsidR="00B821D3" w:rsidRDefault="00B821D3" w:rsidP="00B24041">
      <w:pPr>
        <w:spacing w:after="0" w:line="240" w:lineRule="auto"/>
      </w:pPr>
      <w:r>
        <w:continuationSeparator/>
      </w:r>
    </w:p>
  </w:footnote>
  <w:footnote w:type="continuationNotice" w:id="1">
    <w:p w14:paraId="6ECF0219" w14:textId="77777777" w:rsidR="00B821D3" w:rsidRDefault="00B821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8C12" w14:textId="77777777" w:rsidR="005976B0" w:rsidRPr="001D794E" w:rsidRDefault="005976B0">
    <w:pPr>
      <w:pStyle w:val="Header"/>
      <w:jc w:val="right"/>
      <w:rPr>
        <w:rFonts w:ascii="Arial" w:hAnsi="Arial" w:cs="Arial"/>
      </w:rPr>
    </w:pPr>
  </w:p>
  <w:p w14:paraId="557E7BA2" w14:textId="77777777" w:rsidR="005976B0" w:rsidRDefault="005976B0" w:rsidP="00B2404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4098" w14:textId="2C50E60B" w:rsidR="00356CD7" w:rsidRPr="001D794E" w:rsidRDefault="00356CD7">
    <w:pPr>
      <w:pStyle w:val="Header"/>
      <w:jc w:val="right"/>
      <w:rPr>
        <w:rFonts w:ascii="Arial" w:hAnsi="Arial" w:cs="Arial"/>
      </w:rPr>
    </w:pPr>
  </w:p>
  <w:p w14:paraId="5948FC7B" w14:textId="77777777" w:rsidR="00356CD7" w:rsidRDefault="00356CD7" w:rsidP="00B2404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F66"/>
    <w:multiLevelType w:val="hybridMultilevel"/>
    <w:tmpl w:val="FBF20B32"/>
    <w:lvl w:ilvl="0" w:tplc="9D6244C8">
      <w:start w:val="1"/>
      <w:numFmt w:val="lowerLetter"/>
      <w:lvlText w:val="%1)"/>
      <w:lvlJc w:val="left"/>
      <w:pPr>
        <w:ind w:left="786" w:hanging="360"/>
      </w:pPr>
      <w:rPr>
        <w:rFonts w:cstheme="minorBidi"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30B6DA9"/>
    <w:multiLevelType w:val="hybridMultilevel"/>
    <w:tmpl w:val="A0BCECBC"/>
    <w:lvl w:ilvl="0" w:tplc="38090017">
      <w:start w:val="1"/>
      <w:numFmt w:val="lowerLetter"/>
      <w:lvlText w:val="%1)"/>
      <w:lvlJc w:val="left"/>
      <w:pPr>
        <w:ind w:left="720" w:hanging="360"/>
      </w:pPr>
    </w:lvl>
    <w:lvl w:ilvl="1" w:tplc="38090017">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4CD6350"/>
    <w:multiLevelType w:val="hybridMultilevel"/>
    <w:tmpl w:val="BE8C85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F7A6A"/>
    <w:multiLevelType w:val="hybridMultilevel"/>
    <w:tmpl w:val="85AED3A8"/>
    <w:lvl w:ilvl="0" w:tplc="F3A815FA">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 w15:restartNumberingAfterBreak="0">
    <w:nsid w:val="05BC1AC7"/>
    <w:multiLevelType w:val="hybridMultilevel"/>
    <w:tmpl w:val="235A9D4E"/>
    <w:lvl w:ilvl="0" w:tplc="D0668606">
      <w:start w:val="1"/>
      <w:numFmt w:val="decimal"/>
      <w:pStyle w:val="Heading3"/>
      <w:lvlText w:val="%1."/>
      <w:lvlJc w:val="left"/>
      <w:pPr>
        <w:ind w:left="644" w:hanging="360"/>
      </w:pPr>
      <w:rPr>
        <w:rFonts w:hint="default"/>
      </w:rPr>
    </w:lvl>
    <w:lvl w:ilvl="1" w:tplc="F67CAFA2">
      <w:start w:val="1"/>
      <w:numFmt w:val="decimal"/>
      <w:lvlText w:val="%2)"/>
      <w:lvlJc w:val="left"/>
      <w:pPr>
        <w:ind w:left="1364" w:hanging="360"/>
      </w:pPr>
      <w:rPr>
        <w:rFonts w:hint="default"/>
      </w:r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5" w15:restartNumberingAfterBreak="0">
    <w:nsid w:val="075E5F1B"/>
    <w:multiLevelType w:val="hybridMultilevel"/>
    <w:tmpl w:val="A0BCECBC"/>
    <w:lvl w:ilvl="0" w:tplc="38090017">
      <w:start w:val="1"/>
      <w:numFmt w:val="lowerLetter"/>
      <w:lvlText w:val="%1)"/>
      <w:lvlJc w:val="left"/>
      <w:pPr>
        <w:ind w:left="720" w:hanging="360"/>
      </w:pPr>
    </w:lvl>
    <w:lvl w:ilvl="1" w:tplc="38090017">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7D659CA"/>
    <w:multiLevelType w:val="hybridMultilevel"/>
    <w:tmpl w:val="8B4C72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224322"/>
    <w:multiLevelType w:val="hybridMultilevel"/>
    <w:tmpl w:val="44CCA33E"/>
    <w:lvl w:ilvl="0" w:tplc="0FC2FC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7C1DB4"/>
    <w:multiLevelType w:val="hybridMultilevel"/>
    <w:tmpl w:val="74EC10A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99244AB"/>
    <w:multiLevelType w:val="hybridMultilevel"/>
    <w:tmpl w:val="20B87AD0"/>
    <w:lvl w:ilvl="0" w:tplc="0096F632">
      <w:start w:val="1"/>
      <w:numFmt w:val="decimal"/>
      <w:lvlText w:val="(%1)"/>
      <w:lvlJc w:val="left"/>
      <w:pPr>
        <w:ind w:left="786" w:hanging="360"/>
      </w:pPr>
      <w:rPr>
        <w:rFonts w:hint="default"/>
      </w:rPr>
    </w:lvl>
    <w:lvl w:ilvl="1" w:tplc="0096F632">
      <w:start w:val="1"/>
      <w:numFmt w:val="decimal"/>
      <w:lvlText w:val="(%2)"/>
      <w:lvlJc w:val="left"/>
      <w:pPr>
        <w:ind w:left="1506" w:hanging="360"/>
      </w:pPr>
      <w:rPr>
        <w:rFonts w:hint="default"/>
      </w:r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0" w15:restartNumberingAfterBreak="0">
    <w:nsid w:val="0B283C60"/>
    <w:multiLevelType w:val="hybridMultilevel"/>
    <w:tmpl w:val="FD622A48"/>
    <w:lvl w:ilvl="0" w:tplc="38090019">
      <w:start w:val="1"/>
      <w:numFmt w:val="lowerLetter"/>
      <w:lvlText w:val="%1."/>
      <w:lvlJc w:val="left"/>
      <w:pPr>
        <w:ind w:left="785" w:hanging="360"/>
      </w:p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11" w15:restartNumberingAfterBreak="0">
    <w:nsid w:val="0CF309DA"/>
    <w:multiLevelType w:val="hybridMultilevel"/>
    <w:tmpl w:val="3704233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0DB32F07"/>
    <w:multiLevelType w:val="hybridMultilevel"/>
    <w:tmpl w:val="3A0E993A"/>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0DD42C9F"/>
    <w:multiLevelType w:val="hybridMultilevel"/>
    <w:tmpl w:val="6FB6F6E6"/>
    <w:lvl w:ilvl="0" w:tplc="1E90F0C6">
      <w:start w:val="1"/>
      <w:numFmt w:val="lowerLetter"/>
      <w:lvlText w:val="%1)"/>
      <w:lvlJc w:val="left"/>
      <w:pPr>
        <w:ind w:left="1080" w:hanging="360"/>
      </w:pPr>
      <w:rPr>
        <w:rFonts w:ascii="Times New Roman" w:eastAsiaTheme="minorHAnsi" w:hAnsi="Times New Roman" w:cs="Times New Roman"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0E47689E"/>
    <w:multiLevelType w:val="hybridMultilevel"/>
    <w:tmpl w:val="581CBDCE"/>
    <w:lvl w:ilvl="0" w:tplc="26E2FFD2">
      <w:start w:val="1"/>
      <w:numFmt w:val="upperLetter"/>
      <w:pStyle w:val="Heading2"/>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11ED5B3D"/>
    <w:multiLevelType w:val="hybridMultilevel"/>
    <w:tmpl w:val="C9C89DE2"/>
    <w:lvl w:ilvl="0" w:tplc="52A292F0">
      <w:start w:val="1"/>
      <w:numFmt w:val="lowerLetter"/>
      <w:lvlText w:val="%1)"/>
      <w:lvlJc w:val="left"/>
      <w:pPr>
        <w:ind w:left="426" w:hanging="360"/>
      </w:pPr>
      <w:rPr>
        <w:rFonts w:hint="default"/>
        <w:b w:val="0"/>
        <w:bCs w:val="0"/>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6" w15:restartNumberingAfterBreak="0">
    <w:nsid w:val="123C412A"/>
    <w:multiLevelType w:val="hybridMultilevel"/>
    <w:tmpl w:val="AED4B1E8"/>
    <w:lvl w:ilvl="0" w:tplc="6878333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13EA3B06"/>
    <w:multiLevelType w:val="hybridMultilevel"/>
    <w:tmpl w:val="4D74AE3A"/>
    <w:lvl w:ilvl="0" w:tplc="38090011">
      <w:start w:val="1"/>
      <w:numFmt w:val="decimal"/>
      <w:lvlText w:val="%1)"/>
      <w:lvlJc w:val="left"/>
      <w:pPr>
        <w:ind w:left="785" w:hanging="360"/>
      </w:p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18" w15:restartNumberingAfterBreak="0">
    <w:nsid w:val="151D2B7B"/>
    <w:multiLevelType w:val="hybridMultilevel"/>
    <w:tmpl w:val="09CAE6C8"/>
    <w:lvl w:ilvl="0" w:tplc="4014A61C">
      <w:start w:val="1"/>
      <w:numFmt w:val="decimal"/>
      <w:lvlText w:val="%1)"/>
      <w:lvlJc w:val="left"/>
      <w:pPr>
        <w:ind w:left="284" w:hanging="360"/>
      </w:pPr>
      <w:rPr>
        <w:rFonts w:hint="default"/>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19" w15:restartNumberingAfterBreak="0">
    <w:nsid w:val="163D594F"/>
    <w:multiLevelType w:val="hybridMultilevel"/>
    <w:tmpl w:val="EDB6276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168644C8"/>
    <w:multiLevelType w:val="hybridMultilevel"/>
    <w:tmpl w:val="3A0E993A"/>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17455E34"/>
    <w:multiLevelType w:val="hybridMultilevel"/>
    <w:tmpl w:val="12C465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AD770E8"/>
    <w:multiLevelType w:val="hybridMultilevel"/>
    <w:tmpl w:val="435223F4"/>
    <w:lvl w:ilvl="0" w:tplc="19729D64">
      <w:start w:val="1"/>
      <w:numFmt w:val="lowerLetter"/>
      <w:pStyle w:val="Heading4"/>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3" w15:restartNumberingAfterBreak="0">
    <w:nsid w:val="1B595D94"/>
    <w:multiLevelType w:val="hybridMultilevel"/>
    <w:tmpl w:val="0B9487E4"/>
    <w:lvl w:ilvl="0" w:tplc="9D903D3E">
      <w:start w:val="1"/>
      <w:numFmt w:val="decimal"/>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F8143C6"/>
    <w:multiLevelType w:val="hybridMultilevel"/>
    <w:tmpl w:val="5B88EF32"/>
    <w:lvl w:ilvl="0" w:tplc="38090011">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5" w15:restartNumberingAfterBreak="0">
    <w:nsid w:val="201D434E"/>
    <w:multiLevelType w:val="hybridMultilevel"/>
    <w:tmpl w:val="FD6C9BE6"/>
    <w:lvl w:ilvl="0" w:tplc="AA04028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15:restartNumberingAfterBreak="0">
    <w:nsid w:val="219E6864"/>
    <w:multiLevelType w:val="hybridMultilevel"/>
    <w:tmpl w:val="454E30B8"/>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21CE21C0"/>
    <w:multiLevelType w:val="hybridMultilevel"/>
    <w:tmpl w:val="D2663638"/>
    <w:lvl w:ilvl="0" w:tplc="0096F632">
      <w:start w:val="1"/>
      <w:numFmt w:val="decimal"/>
      <w:lvlText w:val="(%1)"/>
      <w:lvlJc w:val="left"/>
      <w:pPr>
        <w:ind w:left="360" w:hanging="360"/>
      </w:pPr>
      <w:rPr>
        <w:rFonts w:hint="default"/>
      </w:rPr>
    </w:lvl>
    <w:lvl w:ilvl="1" w:tplc="38090019" w:tentative="1">
      <w:start w:val="1"/>
      <w:numFmt w:val="lowerLetter"/>
      <w:lvlText w:val="%2."/>
      <w:lvlJc w:val="left"/>
      <w:pPr>
        <w:ind w:left="1156" w:hanging="360"/>
      </w:pPr>
    </w:lvl>
    <w:lvl w:ilvl="2" w:tplc="3809001B" w:tentative="1">
      <w:start w:val="1"/>
      <w:numFmt w:val="lowerRoman"/>
      <w:lvlText w:val="%3."/>
      <w:lvlJc w:val="right"/>
      <w:pPr>
        <w:ind w:left="1876" w:hanging="180"/>
      </w:pPr>
    </w:lvl>
    <w:lvl w:ilvl="3" w:tplc="3809000F" w:tentative="1">
      <w:start w:val="1"/>
      <w:numFmt w:val="decimal"/>
      <w:lvlText w:val="%4."/>
      <w:lvlJc w:val="left"/>
      <w:pPr>
        <w:ind w:left="2596" w:hanging="360"/>
      </w:pPr>
    </w:lvl>
    <w:lvl w:ilvl="4" w:tplc="38090019" w:tentative="1">
      <w:start w:val="1"/>
      <w:numFmt w:val="lowerLetter"/>
      <w:lvlText w:val="%5."/>
      <w:lvlJc w:val="left"/>
      <w:pPr>
        <w:ind w:left="3316" w:hanging="360"/>
      </w:pPr>
    </w:lvl>
    <w:lvl w:ilvl="5" w:tplc="3809001B" w:tentative="1">
      <w:start w:val="1"/>
      <w:numFmt w:val="lowerRoman"/>
      <w:lvlText w:val="%6."/>
      <w:lvlJc w:val="right"/>
      <w:pPr>
        <w:ind w:left="4036" w:hanging="180"/>
      </w:pPr>
    </w:lvl>
    <w:lvl w:ilvl="6" w:tplc="3809000F" w:tentative="1">
      <w:start w:val="1"/>
      <w:numFmt w:val="decimal"/>
      <w:lvlText w:val="%7."/>
      <w:lvlJc w:val="left"/>
      <w:pPr>
        <w:ind w:left="4756" w:hanging="360"/>
      </w:pPr>
    </w:lvl>
    <w:lvl w:ilvl="7" w:tplc="38090019" w:tentative="1">
      <w:start w:val="1"/>
      <w:numFmt w:val="lowerLetter"/>
      <w:lvlText w:val="%8."/>
      <w:lvlJc w:val="left"/>
      <w:pPr>
        <w:ind w:left="5476" w:hanging="360"/>
      </w:pPr>
    </w:lvl>
    <w:lvl w:ilvl="8" w:tplc="3809001B" w:tentative="1">
      <w:start w:val="1"/>
      <w:numFmt w:val="lowerRoman"/>
      <w:lvlText w:val="%9."/>
      <w:lvlJc w:val="right"/>
      <w:pPr>
        <w:ind w:left="6196" w:hanging="180"/>
      </w:pPr>
    </w:lvl>
  </w:abstractNum>
  <w:abstractNum w:abstractNumId="28" w15:restartNumberingAfterBreak="0">
    <w:nsid w:val="22653C02"/>
    <w:multiLevelType w:val="hybridMultilevel"/>
    <w:tmpl w:val="A574BDDA"/>
    <w:lvl w:ilvl="0" w:tplc="F77E407E">
      <w:start w:val="1"/>
      <w:numFmt w:val="lowerLetter"/>
      <w:lvlText w:val="%1."/>
      <w:lvlJc w:val="left"/>
      <w:pPr>
        <w:ind w:left="785" w:hanging="360"/>
      </w:pPr>
      <w:rPr>
        <w:rFonts w:hint="default"/>
        <w:b/>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9" w15:restartNumberingAfterBreak="0">
    <w:nsid w:val="23B06101"/>
    <w:multiLevelType w:val="hybridMultilevel"/>
    <w:tmpl w:val="46A6D662"/>
    <w:lvl w:ilvl="0" w:tplc="C978B9B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15:restartNumberingAfterBreak="0">
    <w:nsid w:val="23D90340"/>
    <w:multiLevelType w:val="hybridMultilevel"/>
    <w:tmpl w:val="B8A2AD5C"/>
    <w:lvl w:ilvl="0" w:tplc="38090019">
      <w:start w:val="1"/>
      <w:numFmt w:val="lowerLetter"/>
      <w:lvlText w:val="%1."/>
      <w:lvlJc w:val="left"/>
      <w:pPr>
        <w:ind w:left="786" w:hanging="360"/>
      </w:pPr>
    </w:lvl>
    <w:lvl w:ilvl="1" w:tplc="38090019">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1" w15:restartNumberingAfterBreak="0">
    <w:nsid w:val="257B2B92"/>
    <w:multiLevelType w:val="hybridMultilevel"/>
    <w:tmpl w:val="1068B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60C5225"/>
    <w:multiLevelType w:val="hybridMultilevel"/>
    <w:tmpl w:val="A490DC48"/>
    <w:lvl w:ilvl="0" w:tplc="3809000F">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3" w15:restartNumberingAfterBreak="0">
    <w:nsid w:val="27E23888"/>
    <w:multiLevelType w:val="hybridMultilevel"/>
    <w:tmpl w:val="C0A2C344"/>
    <w:lvl w:ilvl="0" w:tplc="6C86ECA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15:restartNumberingAfterBreak="0">
    <w:nsid w:val="2B5C12FA"/>
    <w:multiLevelType w:val="hybridMultilevel"/>
    <w:tmpl w:val="454E30B8"/>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2B801592"/>
    <w:multiLevelType w:val="hybridMultilevel"/>
    <w:tmpl w:val="8B3CFB4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6" w15:restartNumberingAfterBreak="0">
    <w:nsid w:val="2E3864D7"/>
    <w:multiLevelType w:val="hybridMultilevel"/>
    <w:tmpl w:val="2926006C"/>
    <w:lvl w:ilvl="0" w:tplc="D798652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15:restartNumberingAfterBreak="0">
    <w:nsid w:val="2E5C4303"/>
    <w:multiLevelType w:val="hybridMultilevel"/>
    <w:tmpl w:val="76B0BACE"/>
    <w:lvl w:ilvl="0" w:tplc="04090001">
      <w:start w:val="1"/>
      <w:numFmt w:val="bullet"/>
      <w:lvlText w:val=""/>
      <w:lvlJc w:val="left"/>
      <w:pPr>
        <w:ind w:left="720" w:hanging="360"/>
      </w:pPr>
      <w:rPr>
        <w:rFonts w:ascii="Symbol" w:hAnsi="Symbol" w:hint="default"/>
      </w:rPr>
    </w:lvl>
    <w:lvl w:ilvl="1" w:tplc="E19488AA">
      <w:start w:val="1"/>
      <w:numFmt w:val="decimal"/>
      <w:pStyle w:val="Heading5"/>
      <w:lvlText w:val="%2)"/>
      <w:lvlJc w:val="left"/>
      <w:pPr>
        <w:ind w:left="1364" w:hanging="360"/>
      </w:pPr>
    </w:lvl>
    <w:lvl w:ilvl="2" w:tplc="5A0AC768">
      <w:start w:val="1"/>
      <w:numFmt w:val="lowerLetter"/>
      <w:lvlText w:val="%3."/>
      <w:lvlJc w:val="left"/>
      <w:pPr>
        <w:ind w:left="2160" w:hanging="360"/>
      </w:pPr>
      <w:rPr>
        <w:rFonts w:hint="default"/>
      </w:rPr>
    </w:lvl>
    <w:lvl w:ilvl="3" w:tplc="99A2562A">
      <w:start w:val="1"/>
      <w:numFmt w:val="lowerLetter"/>
      <w:lvlText w:val="%4)"/>
      <w:lvlJc w:val="left"/>
      <w:pPr>
        <w:ind w:left="2880" w:hanging="360"/>
      </w:pPr>
      <w:rPr>
        <w:rFonts w:ascii="Times New Roman" w:hAnsi="Times New Roman" w:cs="Times New Roman" w:hint="default"/>
      </w:rPr>
    </w:lvl>
    <w:lvl w:ilvl="4" w:tplc="67CED088">
      <w:start w:val="1"/>
      <w:numFmt w:val="decimal"/>
      <w:lvlText w:val="%5."/>
      <w:lvlJc w:val="left"/>
      <w:pPr>
        <w:ind w:left="3600" w:hanging="360"/>
      </w:pPr>
      <w:rPr>
        <w:rFonts w:hint="default"/>
        <w:b/>
        <w:bCs/>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FB61498"/>
    <w:multiLevelType w:val="hybridMultilevel"/>
    <w:tmpl w:val="FAC64566"/>
    <w:lvl w:ilvl="0" w:tplc="BA12BCF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15:restartNumberingAfterBreak="0">
    <w:nsid w:val="30B12037"/>
    <w:multiLevelType w:val="hybridMultilevel"/>
    <w:tmpl w:val="8B4C72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9E95368"/>
    <w:multiLevelType w:val="hybridMultilevel"/>
    <w:tmpl w:val="DCD0B23E"/>
    <w:lvl w:ilvl="0" w:tplc="E858111C">
      <w:start w:val="1"/>
      <w:numFmt w:val="lowerLetter"/>
      <w:lvlText w:val="%1)"/>
      <w:lvlJc w:val="left"/>
      <w:pPr>
        <w:ind w:left="426" w:hanging="360"/>
      </w:pPr>
      <w:rPr>
        <w:rFonts w:hint="default"/>
      </w:r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41" w15:restartNumberingAfterBreak="0">
    <w:nsid w:val="39FA7C6D"/>
    <w:multiLevelType w:val="hybridMultilevel"/>
    <w:tmpl w:val="6ECE53B6"/>
    <w:lvl w:ilvl="0" w:tplc="0096F632">
      <w:start w:val="1"/>
      <w:numFmt w:val="decimal"/>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2" w15:restartNumberingAfterBreak="0">
    <w:nsid w:val="3A1A3906"/>
    <w:multiLevelType w:val="hybridMultilevel"/>
    <w:tmpl w:val="75104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CB53389"/>
    <w:multiLevelType w:val="hybridMultilevel"/>
    <w:tmpl w:val="A4640D5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4" w15:restartNumberingAfterBreak="0">
    <w:nsid w:val="3EED502A"/>
    <w:multiLevelType w:val="hybridMultilevel"/>
    <w:tmpl w:val="2FAEAE4C"/>
    <w:lvl w:ilvl="0" w:tplc="38090017">
      <w:start w:val="1"/>
      <w:numFmt w:val="lowerLetter"/>
      <w:lvlText w:val="%1)"/>
      <w:lvlJc w:val="left"/>
      <w:pPr>
        <w:ind w:left="785" w:hanging="360"/>
      </w:pPr>
    </w:lvl>
    <w:lvl w:ilvl="1" w:tplc="38090017">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45" w15:restartNumberingAfterBreak="0">
    <w:nsid w:val="3F502BC0"/>
    <w:multiLevelType w:val="hybridMultilevel"/>
    <w:tmpl w:val="6276BE96"/>
    <w:lvl w:ilvl="0" w:tplc="ABA6A94C">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6" w15:restartNumberingAfterBreak="0">
    <w:nsid w:val="3FC516C4"/>
    <w:multiLevelType w:val="hybridMultilevel"/>
    <w:tmpl w:val="23B8CD2C"/>
    <w:lvl w:ilvl="0" w:tplc="0096F632">
      <w:start w:val="1"/>
      <w:numFmt w:val="decimal"/>
      <w:lvlText w:val="(%1)"/>
      <w:lvlJc w:val="left"/>
      <w:pPr>
        <w:ind w:left="360" w:hanging="360"/>
      </w:pPr>
      <w:rPr>
        <w:rFonts w:hint="default"/>
      </w:rPr>
    </w:lvl>
    <w:lvl w:ilvl="1" w:tplc="0096F632">
      <w:start w:val="1"/>
      <w:numFmt w:val="decimal"/>
      <w:lvlText w:val="(%2)"/>
      <w:lvlJc w:val="left"/>
      <w:pPr>
        <w:ind w:left="1080" w:hanging="360"/>
      </w:pPr>
      <w:rPr>
        <w:rFonts w:hint="default"/>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7" w15:restartNumberingAfterBreak="0">
    <w:nsid w:val="42F3138F"/>
    <w:multiLevelType w:val="hybridMultilevel"/>
    <w:tmpl w:val="12C465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9C9721A"/>
    <w:multiLevelType w:val="hybridMultilevel"/>
    <w:tmpl w:val="54BADCF4"/>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9" w15:restartNumberingAfterBreak="0">
    <w:nsid w:val="4A321EF5"/>
    <w:multiLevelType w:val="hybridMultilevel"/>
    <w:tmpl w:val="A5B49576"/>
    <w:lvl w:ilvl="0" w:tplc="0409000F">
      <w:start w:val="1"/>
      <w:numFmt w:val="decimal"/>
      <w:lvlText w:val="%1."/>
      <w:lvlJc w:val="left"/>
      <w:pPr>
        <w:ind w:left="720" w:hanging="360"/>
      </w:pPr>
      <w:rPr>
        <w:rFonts w:ascii="Times New Roman" w:eastAsia="Times New Roman" w:hAnsi="Times New Roman" w:cs="Times New Roman"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D2258D5"/>
    <w:multiLevelType w:val="hybridMultilevel"/>
    <w:tmpl w:val="22706B82"/>
    <w:lvl w:ilvl="0" w:tplc="F3A815FA">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1" w15:restartNumberingAfterBreak="0">
    <w:nsid w:val="4D3236E5"/>
    <w:multiLevelType w:val="hybridMultilevel"/>
    <w:tmpl w:val="6726ABAE"/>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2" w15:restartNumberingAfterBreak="0">
    <w:nsid w:val="4E002E2E"/>
    <w:multiLevelType w:val="hybridMultilevel"/>
    <w:tmpl w:val="00422C60"/>
    <w:lvl w:ilvl="0" w:tplc="38090011">
      <w:start w:val="1"/>
      <w:numFmt w:val="decimal"/>
      <w:lvlText w:val="%1)"/>
      <w:lvlJc w:val="left"/>
      <w:pPr>
        <w:ind w:left="785" w:hanging="360"/>
      </w:pPr>
    </w:lvl>
    <w:lvl w:ilvl="1" w:tplc="B740ACE8">
      <w:start w:val="1"/>
      <w:numFmt w:val="decimal"/>
      <w:lvlText w:val="%2."/>
      <w:lvlJc w:val="left"/>
      <w:pPr>
        <w:ind w:left="1505" w:hanging="360"/>
      </w:pPr>
      <w:rPr>
        <w:rFonts w:hint="default"/>
      </w:r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53" w15:restartNumberingAfterBreak="0">
    <w:nsid w:val="4F954966"/>
    <w:multiLevelType w:val="hybridMultilevel"/>
    <w:tmpl w:val="055291B8"/>
    <w:lvl w:ilvl="0" w:tplc="3809000F">
      <w:start w:val="1"/>
      <w:numFmt w:val="decimal"/>
      <w:lvlText w:val="%1."/>
      <w:lvlJc w:val="left"/>
      <w:pPr>
        <w:ind w:left="786" w:hanging="360"/>
      </w:p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4" w15:restartNumberingAfterBreak="0">
    <w:nsid w:val="51352240"/>
    <w:multiLevelType w:val="hybridMultilevel"/>
    <w:tmpl w:val="74EC10A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525E2B9A"/>
    <w:multiLevelType w:val="hybridMultilevel"/>
    <w:tmpl w:val="911691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3A06E9E"/>
    <w:multiLevelType w:val="hybridMultilevel"/>
    <w:tmpl w:val="DC149B10"/>
    <w:lvl w:ilvl="0" w:tplc="58261EBE">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57" w15:restartNumberingAfterBreak="0">
    <w:nsid w:val="54CA0BFE"/>
    <w:multiLevelType w:val="hybridMultilevel"/>
    <w:tmpl w:val="961408A0"/>
    <w:lvl w:ilvl="0" w:tplc="38090011">
      <w:start w:val="1"/>
      <w:numFmt w:val="decimal"/>
      <w:lvlText w:val="%1)"/>
      <w:lvlJc w:val="left"/>
      <w:pPr>
        <w:ind w:left="0" w:hanging="360"/>
      </w:p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abstractNum w:abstractNumId="58" w15:restartNumberingAfterBreak="0">
    <w:nsid w:val="559163A1"/>
    <w:multiLevelType w:val="hybridMultilevel"/>
    <w:tmpl w:val="C7BC2666"/>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9" w15:restartNumberingAfterBreak="0">
    <w:nsid w:val="564F6628"/>
    <w:multiLevelType w:val="hybridMultilevel"/>
    <w:tmpl w:val="C27C9190"/>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58B73D02"/>
    <w:multiLevelType w:val="hybridMultilevel"/>
    <w:tmpl w:val="1006261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15:restartNumberingAfterBreak="0">
    <w:nsid w:val="5AE55822"/>
    <w:multiLevelType w:val="hybridMultilevel"/>
    <w:tmpl w:val="6A5481C2"/>
    <w:lvl w:ilvl="0" w:tplc="F3A815FA">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2" w15:restartNumberingAfterBreak="0">
    <w:nsid w:val="5D106A26"/>
    <w:multiLevelType w:val="hybridMultilevel"/>
    <w:tmpl w:val="93CC78CA"/>
    <w:lvl w:ilvl="0" w:tplc="04210017">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3" w15:restartNumberingAfterBreak="0">
    <w:nsid w:val="5EF06982"/>
    <w:multiLevelType w:val="hybridMultilevel"/>
    <w:tmpl w:val="54BADCF4"/>
    <w:lvl w:ilvl="0" w:tplc="558C4FB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4" w15:restartNumberingAfterBreak="0">
    <w:nsid w:val="603A6BD3"/>
    <w:multiLevelType w:val="hybridMultilevel"/>
    <w:tmpl w:val="CF34A340"/>
    <w:lvl w:ilvl="0" w:tplc="0430243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5" w15:restartNumberingAfterBreak="0">
    <w:nsid w:val="60490BD8"/>
    <w:multiLevelType w:val="hybridMultilevel"/>
    <w:tmpl w:val="1AF45ED8"/>
    <w:lvl w:ilvl="0" w:tplc="38090011">
      <w:start w:val="1"/>
      <w:numFmt w:val="decimal"/>
      <w:lvlText w:val="%1)"/>
      <w:lvlJc w:val="left"/>
      <w:pPr>
        <w:ind w:left="927" w:hanging="360"/>
      </w:pPr>
    </w:lvl>
    <w:lvl w:ilvl="1" w:tplc="3809000F">
      <w:start w:val="1"/>
      <w:numFmt w:val="decimal"/>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66" w15:restartNumberingAfterBreak="0">
    <w:nsid w:val="61EE2E66"/>
    <w:multiLevelType w:val="hybridMultilevel"/>
    <w:tmpl w:val="454E30B8"/>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7" w15:restartNumberingAfterBreak="0">
    <w:nsid w:val="62AF1E38"/>
    <w:multiLevelType w:val="hybridMultilevel"/>
    <w:tmpl w:val="4B346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3B85CD4"/>
    <w:multiLevelType w:val="hybridMultilevel"/>
    <w:tmpl w:val="10DE5BB4"/>
    <w:lvl w:ilvl="0" w:tplc="028059F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9" w15:restartNumberingAfterBreak="0">
    <w:nsid w:val="63BD0A94"/>
    <w:multiLevelType w:val="hybridMultilevel"/>
    <w:tmpl w:val="56CC3204"/>
    <w:lvl w:ilvl="0" w:tplc="04210017">
      <w:start w:val="1"/>
      <w:numFmt w:val="lowerLetter"/>
      <w:lvlText w:val="%1)"/>
      <w:lvlJc w:val="left"/>
      <w:pPr>
        <w:ind w:left="1429" w:hanging="360"/>
      </w:pPr>
      <w:rPr>
        <w:rFonts w:hint="default"/>
      </w:rPr>
    </w:lvl>
    <w:lvl w:ilvl="1" w:tplc="469C4954">
      <w:start w:val="1"/>
      <w:numFmt w:val="lowerLetter"/>
      <w:lvlText w:val="%2."/>
      <w:lvlJc w:val="left"/>
      <w:pPr>
        <w:ind w:left="3054" w:hanging="360"/>
      </w:pPr>
      <w:rPr>
        <w:rFonts w:ascii="Times New Roman" w:eastAsiaTheme="minorHAnsi" w:hAnsi="Times New Roman" w:cs="Times New Roman" w:hint="default"/>
      </w:rPr>
    </w:lvl>
    <w:lvl w:ilvl="2" w:tplc="0FC2FC02">
      <w:start w:val="1"/>
      <w:numFmt w:val="decimal"/>
      <w:lvlText w:val="%3)"/>
      <w:lvlJc w:val="left"/>
      <w:pPr>
        <w:ind w:left="3049" w:hanging="360"/>
      </w:pPr>
      <w:rPr>
        <w:rFonts w:hint="default"/>
      </w:rPr>
    </w:lvl>
    <w:lvl w:ilvl="3" w:tplc="3D08E992">
      <w:start w:val="1"/>
      <w:numFmt w:val="upperLetter"/>
      <w:lvlText w:val="%4."/>
      <w:lvlJc w:val="left"/>
      <w:pPr>
        <w:ind w:left="3589" w:hanging="360"/>
      </w:pPr>
      <w:rPr>
        <w:rFonts w:hint="default"/>
      </w:rPr>
    </w:lvl>
    <w:lvl w:ilvl="4" w:tplc="83D62410">
      <w:start w:val="1"/>
      <w:numFmt w:val="decimal"/>
      <w:lvlText w:val="%5."/>
      <w:lvlJc w:val="left"/>
      <w:pPr>
        <w:ind w:left="4309" w:hanging="360"/>
      </w:pPr>
      <w:rPr>
        <w:rFonts w:hint="default"/>
        <w:color w:val="auto"/>
      </w:r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0" w15:restartNumberingAfterBreak="0">
    <w:nsid w:val="64C36C4A"/>
    <w:multiLevelType w:val="hybridMultilevel"/>
    <w:tmpl w:val="C882C346"/>
    <w:lvl w:ilvl="0" w:tplc="62E6769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15:restartNumberingAfterBreak="0">
    <w:nsid w:val="65DB55CF"/>
    <w:multiLevelType w:val="hybridMultilevel"/>
    <w:tmpl w:val="30EC2A44"/>
    <w:lvl w:ilvl="0" w:tplc="96885156">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2" w15:restartNumberingAfterBreak="0">
    <w:nsid w:val="6A020D45"/>
    <w:multiLevelType w:val="hybridMultilevel"/>
    <w:tmpl w:val="12C465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A9B114E"/>
    <w:multiLevelType w:val="hybridMultilevel"/>
    <w:tmpl w:val="11540556"/>
    <w:lvl w:ilvl="0" w:tplc="38090013">
      <w:start w:val="1"/>
      <w:numFmt w:val="upperRoman"/>
      <w:lvlText w:val="%1."/>
      <w:lvlJc w:val="right"/>
      <w:pPr>
        <w:ind w:left="786" w:hanging="360"/>
      </w:p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4" w15:restartNumberingAfterBreak="0">
    <w:nsid w:val="70DA21BF"/>
    <w:multiLevelType w:val="hybridMultilevel"/>
    <w:tmpl w:val="F17EF9E2"/>
    <w:lvl w:ilvl="0" w:tplc="F27E698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5" w15:restartNumberingAfterBreak="0">
    <w:nsid w:val="7872730C"/>
    <w:multiLevelType w:val="hybridMultilevel"/>
    <w:tmpl w:val="454E30B8"/>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6" w15:restartNumberingAfterBreak="0">
    <w:nsid w:val="78F0734B"/>
    <w:multiLevelType w:val="hybridMultilevel"/>
    <w:tmpl w:val="BFC2F9A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7" w15:restartNumberingAfterBreak="0">
    <w:nsid w:val="7C2B5676"/>
    <w:multiLevelType w:val="hybridMultilevel"/>
    <w:tmpl w:val="12C465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0"/>
  </w:num>
  <w:num w:numId="2">
    <w:abstractNumId w:val="69"/>
  </w:num>
  <w:num w:numId="3">
    <w:abstractNumId w:val="58"/>
  </w:num>
  <w:num w:numId="4">
    <w:abstractNumId w:val="67"/>
  </w:num>
  <w:num w:numId="5">
    <w:abstractNumId w:val="49"/>
  </w:num>
  <w:num w:numId="6">
    <w:abstractNumId w:val="25"/>
  </w:num>
  <w:num w:numId="7">
    <w:abstractNumId w:val="19"/>
  </w:num>
  <w:num w:numId="8">
    <w:abstractNumId w:val="4"/>
  </w:num>
  <w:num w:numId="9">
    <w:abstractNumId w:val="4"/>
    <w:lvlOverride w:ilvl="0">
      <w:startOverride w:val="1"/>
    </w:lvlOverride>
  </w:num>
  <w:num w:numId="10">
    <w:abstractNumId w:val="14"/>
  </w:num>
  <w:num w:numId="11">
    <w:abstractNumId w:val="14"/>
    <w:lvlOverride w:ilvl="0">
      <w:startOverride w:val="1"/>
    </w:lvlOverride>
  </w:num>
  <w:num w:numId="12">
    <w:abstractNumId w:val="70"/>
  </w:num>
  <w:num w:numId="13">
    <w:abstractNumId w:val="8"/>
  </w:num>
  <w:num w:numId="14">
    <w:abstractNumId w:val="16"/>
  </w:num>
  <w:num w:numId="15">
    <w:abstractNumId w:val="14"/>
    <w:lvlOverride w:ilvl="0">
      <w:startOverride w:val="1"/>
    </w:lvlOverride>
  </w:num>
  <w:num w:numId="16">
    <w:abstractNumId w:val="37"/>
  </w:num>
  <w:num w:numId="17">
    <w:abstractNumId w:val="63"/>
  </w:num>
  <w:num w:numId="18">
    <w:abstractNumId w:val="26"/>
  </w:num>
  <w:num w:numId="19">
    <w:abstractNumId w:val="56"/>
  </w:num>
  <w:num w:numId="20">
    <w:abstractNumId w:val="14"/>
    <w:lvlOverride w:ilvl="0">
      <w:startOverride w:val="1"/>
    </w:lvlOverride>
  </w:num>
  <w:num w:numId="21">
    <w:abstractNumId w:val="48"/>
  </w:num>
  <w:num w:numId="22">
    <w:abstractNumId w:val="22"/>
    <w:lvlOverride w:ilvl="0">
      <w:startOverride w:val="1"/>
    </w:lvlOverride>
  </w:num>
  <w:num w:numId="23">
    <w:abstractNumId w:val="72"/>
  </w:num>
  <w:num w:numId="24">
    <w:abstractNumId w:val="21"/>
  </w:num>
  <w:num w:numId="25">
    <w:abstractNumId w:val="47"/>
  </w:num>
  <w:num w:numId="26">
    <w:abstractNumId w:val="77"/>
  </w:num>
  <w:num w:numId="27">
    <w:abstractNumId w:val="7"/>
  </w:num>
  <w:num w:numId="28">
    <w:abstractNumId w:val="13"/>
  </w:num>
  <w:num w:numId="29">
    <w:abstractNumId w:val="62"/>
  </w:num>
  <w:num w:numId="30">
    <w:abstractNumId w:val="74"/>
  </w:num>
  <w:num w:numId="31">
    <w:abstractNumId w:val="50"/>
  </w:num>
  <w:num w:numId="32">
    <w:abstractNumId w:val="61"/>
  </w:num>
  <w:num w:numId="33">
    <w:abstractNumId w:val="3"/>
  </w:num>
  <w:num w:numId="34">
    <w:abstractNumId w:val="23"/>
  </w:num>
  <w:num w:numId="35">
    <w:abstractNumId w:val="2"/>
  </w:num>
  <w:num w:numId="36">
    <w:abstractNumId w:val="31"/>
  </w:num>
  <w:num w:numId="37">
    <w:abstractNumId w:val="36"/>
  </w:num>
  <w:num w:numId="38">
    <w:abstractNumId w:val="18"/>
  </w:num>
  <w:num w:numId="39">
    <w:abstractNumId w:val="40"/>
  </w:num>
  <w:num w:numId="40">
    <w:abstractNumId w:val="35"/>
  </w:num>
  <w:num w:numId="41">
    <w:abstractNumId w:val="43"/>
  </w:num>
  <w:num w:numId="42">
    <w:abstractNumId w:val="59"/>
  </w:num>
  <w:num w:numId="43">
    <w:abstractNumId w:val="68"/>
  </w:num>
  <w:num w:numId="44">
    <w:abstractNumId w:val="64"/>
  </w:num>
  <w:num w:numId="45">
    <w:abstractNumId w:val="45"/>
  </w:num>
  <w:num w:numId="46">
    <w:abstractNumId w:val="33"/>
  </w:num>
  <w:num w:numId="47">
    <w:abstractNumId w:val="29"/>
  </w:num>
  <w:num w:numId="48">
    <w:abstractNumId w:val="38"/>
  </w:num>
  <w:num w:numId="49">
    <w:abstractNumId w:val="28"/>
  </w:num>
  <w:num w:numId="50">
    <w:abstractNumId w:val="6"/>
  </w:num>
  <w:num w:numId="51">
    <w:abstractNumId w:val="55"/>
  </w:num>
  <w:num w:numId="52">
    <w:abstractNumId w:val="0"/>
  </w:num>
  <w:num w:numId="53">
    <w:abstractNumId w:val="15"/>
  </w:num>
  <w:num w:numId="54">
    <w:abstractNumId w:val="42"/>
  </w:num>
  <w:num w:numId="55">
    <w:abstractNumId w:val="51"/>
  </w:num>
  <w:num w:numId="56">
    <w:abstractNumId w:val="12"/>
  </w:num>
  <w:num w:numId="57">
    <w:abstractNumId w:val="20"/>
  </w:num>
  <w:num w:numId="58">
    <w:abstractNumId w:val="27"/>
  </w:num>
  <w:num w:numId="59">
    <w:abstractNumId w:val="9"/>
  </w:num>
  <w:num w:numId="60">
    <w:abstractNumId w:val="11"/>
  </w:num>
  <w:num w:numId="61">
    <w:abstractNumId w:val="76"/>
  </w:num>
  <w:num w:numId="62">
    <w:abstractNumId w:val="32"/>
  </w:num>
  <w:num w:numId="63">
    <w:abstractNumId w:val="54"/>
  </w:num>
  <w:num w:numId="64">
    <w:abstractNumId w:val="4"/>
    <w:lvlOverride w:ilvl="0">
      <w:startOverride w:val="1"/>
    </w:lvlOverride>
  </w:num>
  <w:num w:numId="65">
    <w:abstractNumId w:val="39"/>
  </w:num>
  <w:num w:numId="66">
    <w:abstractNumId w:val="30"/>
  </w:num>
  <w:num w:numId="67">
    <w:abstractNumId w:val="75"/>
  </w:num>
  <w:num w:numId="68">
    <w:abstractNumId w:val="66"/>
  </w:num>
  <w:num w:numId="69">
    <w:abstractNumId w:val="34"/>
  </w:num>
  <w:num w:numId="70">
    <w:abstractNumId w:val="52"/>
  </w:num>
  <w:num w:numId="71">
    <w:abstractNumId w:val="4"/>
  </w:num>
  <w:num w:numId="72">
    <w:abstractNumId w:val="44"/>
  </w:num>
  <w:num w:numId="73">
    <w:abstractNumId w:val="22"/>
    <w:lvlOverride w:ilvl="0">
      <w:startOverride w:val="1"/>
    </w:lvlOverride>
  </w:num>
  <w:num w:numId="74">
    <w:abstractNumId w:val="22"/>
    <w:lvlOverride w:ilvl="0">
      <w:startOverride w:val="1"/>
    </w:lvlOverride>
  </w:num>
  <w:num w:numId="75">
    <w:abstractNumId w:val="22"/>
  </w:num>
  <w:num w:numId="76">
    <w:abstractNumId w:val="22"/>
    <w:lvlOverride w:ilvl="0">
      <w:startOverride w:val="1"/>
    </w:lvlOverride>
  </w:num>
  <w:num w:numId="77">
    <w:abstractNumId w:val="57"/>
  </w:num>
  <w:num w:numId="78">
    <w:abstractNumId w:val="71"/>
  </w:num>
  <w:num w:numId="79">
    <w:abstractNumId w:val="5"/>
  </w:num>
  <w:num w:numId="80">
    <w:abstractNumId w:val="1"/>
  </w:num>
  <w:num w:numId="81">
    <w:abstractNumId w:val="46"/>
  </w:num>
  <w:num w:numId="82">
    <w:abstractNumId w:val="41"/>
  </w:num>
  <w:num w:numId="83">
    <w:abstractNumId w:val="4"/>
    <w:lvlOverride w:ilvl="0">
      <w:startOverride w:val="1"/>
    </w:lvlOverride>
  </w:num>
  <w:num w:numId="84">
    <w:abstractNumId w:val="65"/>
  </w:num>
  <w:num w:numId="85">
    <w:abstractNumId w:val="53"/>
  </w:num>
  <w:num w:numId="86">
    <w:abstractNumId w:val="73"/>
  </w:num>
  <w:num w:numId="87">
    <w:abstractNumId w:val="17"/>
  </w:num>
  <w:num w:numId="88">
    <w:abstractNumId w:val="10"/>
  </w:num>
  <w:num w:numId="89">
    <w:abstractNumId w:val="2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A96"/>
    <w:rsid w:val="000007E2"/>
    <w:rsid w:val="00000D43"/>
    <w:rsid w:val="00000FFB"/>
    <w:rsid w:val="000014E6"/>
    <w:rsid w:val="000016B4"/>
    <w:rsid w:val="000016E7"/>
    <w:rsid w:val="0000191E"/>
    <w:rsid w:val="00001A88"/>
    <w:rsid w:val="00001AD5"/>
    <w:rsid w:val="0000247A"/>
    <w:rsid w:val="00002A3F"/>
    <w:rsid w:val="00002ABF"/>
    <w:rsid w:val="00002CE7"/>
    <w:rsid w:val="00002D18"/>
    <w:rsid w:val="00002FB6"/>
    <w:rsid w:val="0000327B"/>
    <w:rsid w:val="00003ED7"/>
    <w:rsid w:val="000041AC"/>
    <w:rsid w:val="00004A75"/>
    <w:rsid w:val="0000535C"/>
    <w:rsid w:val="00005381"/>
    <w:rsid w:val="000055DC"/>
    <w:rsid w:val="00005B61"/>
    <w:rsid w:val="00005DC7"/>
    <w:rsid w:val="0000690C"/>
    <w:rsid w:val="00006941"/>
    <w:rsid w:val="00006BC8"/>
    <w:rsid w:val="00006EDE"/>
    <w:rsid w:val="00007197"/>
    <w:rsid w:val="000072D8"/>
    <w:rsid w:val="0000751D"/>
    <w:rsid w:val="00007555"/>
    <w:rsid w:val="00007581"/>
    <w:rsid w:val="00007F7E"/>
    <w:rsid w:val="00007FE7"/>
    <w:rsid w:val="000115B0"/>
    <w:rsid w:val="000115C7"/>
    <w:rsid w:val="0001211B"/>
    <w:rsid w:val="00012502"/>
    <w:rsid w:val="00012E85"/>
    <w:rsid w:val="0001333B"/>
    <w:rsid w:val="00013584"/>
    <w:rsid w:val="00013C78"/>
    <w:rsid w:val="000142D6"/>
    <w:rsid w:val="00014DD9"/>
    <w:rsid w:val="000152F0"/>
    <w:rsid w:val="00015357"/>
    <w:rsid w:val="00015FC3"/>
    <w:rsid w:val="00016073"/>
    <w:rsid w:val="000165CD"/>
    <w:rsid w:val="00016A5C"/>
    <w:rsid w:val="00016C14"/>
    <w:rsid w:val="00016C3A"/>
    <w:rsid w:val="0002057D"/>
    <w:rsid w:val="00020F6A"/>
    <w:rsid w:val="00022C8D"/>
    <w:rsid w:val="000231AF"/>
    <w:rsid w:val="000232AB"/>
    <w:rsid w:val="0002447B"/>
    <w:rsid w:val="00024A7C"/>
    <w:rsid w:val="00024E35"/>
    <w:rsid w:val="000251D4"/>
    <w:rsid w:val="00025303"/>
    <w:rsid w:val="0002570D"/>
    <w:rsid w:val="000257A8"/>
    <w:rsid w:val="00025ACD"/>
    <w:rsid w:val="00025BFF"/>
    <w:rsid w:val="00026A75"/>
    <w:rsid w:val="00026D0E"/>
    <w:rsid w:val="00026E10"/>
    <w:rsid w:val="00027192"/>
    <w:rsid w:val="000273F3"/>
    <w:rsid w:val="0002761A"/>
    <w:rsid w:val="00027637"/>
    <w:rsid w:val="000279A4"/>
    <w:rsid w:val="00027BA0"/>
    <w:rsid w:val="00027E55"/>
    <w:rsid w:val="00030407"/>
    <w:rsid w:val="000309DB"/>
    <w:rsid w:val="00030A27"/>
    <w:rsid w:val="00030A3A"/>
    <w:rsid w:val="00032338"/>
    <w:rsid w:val="0003259C"/>
    <w:rsid w:val="0003274A"/>
    <w:rsid w:val="00032B83"/>
    <w:rsid w:val="00033432"/>
    <w:rsid w:val="0003383E"/>
    <w:rsid w:val="00033BCD"/>
    <w:rsid w:val="00033E84"/>
    <w:rsid w:val="00034200"/>
    <w:rsid w:val="00034262"/>
    <w:rsid w:val="000342FA"/>
    <w:rsid w:val="000348D5"/>
    <w:rsid w:val="000349B4"/>
    <w:rsid w:val="00035F50"/>
    <w:rsid w:val="00036042"/>
    <w:rsid w:val="000363FD"/>
    <w:rsid w:val="000367D7"/>
    <w:rsid w:val="00036C9F"/>
    <w:rsid w:val="00036D18"/>
    <w:rsid w:val="000370D2"/>
    <w:rsid w:val="0003777A"/>
    <w:rsid w:val="000379BF"/>
    <w:rsid w:val="0004049C"/>
    <w:rsid w:val="00040A96"/>
    <w:rsid w:val="00041190"/>
    <w:rsid w:val="0004137C"/>
    <w:rsid w:val="00041386"/>
    <w:rsid w:val="00041640"/>
    <w:rsid w:val="000416F1"/>
    <w:rsid w:val="00041A29"/>
    <w:rsid w:val="0004238E"/>
    <w:rsid w:val="0004261E"/>
    <w:rsid w:val="00042A2F"/>
    <w:rsid w:val="00042B39"/>
    <w:rsid w:val="00042D9C"/>
    <w:rsid w:val="00043205"/>
    <w:rsid w:val="000434C8"/>
    <w:rsid w:val="000435F3"/>
    <w:rsid w:val="00043766"/>
    <w:rsid w:val="00043CC0"/>
    <w:rsid w:val="00044119"/>
    <w:rsid w:val="00044612"/>
    <w:rsid w:val="00044633"/>
    <w:rsid w:val="000447A8"/>
    <w:rsid w:val="0004484D"/>
    <w:rsid w:val="00044CF9"/>
    <w:rsid w:val="00045F0D"/>
    <w:rsid w:val="00046034"/>
    <w:rsid w:val="0004630E"/>
    <w:rsid w:val="00046461"/>
    <w:rsid w:val="000464E5"/>
    <w:rsid w:val="000465EE"/>
    <w:rsid w:val="00046636"/>
    <w:rsid w:val="0004680E"/>
    <w:rsid w:val="00046A46"/>
    <w:rsid w:val="000474D3"/>
    <w:rsid w:val="0004751D"/>
    <w:rsid w:val="0004773E"/>
    <w:rsid w:val="0004775B"/>
    <w:rsid w:val="00047885"/>
    <w:rsid w:val="00047C4B"/>
    <w:rsid w:val="00047E6D"/>
    <w:rsid w:val="00050334"/>
    <w:rsid w:val="000503CF"/>
    <w:rsid w:val="000507FB"/>
    <w:rsid w:val="00050C91"/>
    <w:rsid w:val="0005142D"/>
    <w:rsid w:val="00051484"/>
    <w:rsid w:val="0005177C"/>
    <w:rsid w:val="00051F07"/>
    <w:rsid w:val="00052294"/>
    <w:rsid w:val="00052952"/>
    <w:rsid w:val="00052CAE"/>
    <w:rsid w:val="00053186"/>
    <w:rsid w:val="000535FB"/>
    <w:rsid w:val="000539C6"/>
    <w:rsid w:val="00054024"/>
    <w:rsid w:val="00054BE6"/>
    <w:rsid w:val="00054D73"/>
    <w:rsid w:val="00054FF5"/>
    <w:rsid w:val="0005570C"/>
    <w:rsid w:val="0005585B"/>
    <w:rsid w:val="00055ABB"/>
    <w:rsid w:val="00055AC9"/>
    <w:rsid w:val="00055AD3"/>
    <w:rsid w:val="00055BB0"/>
    <w:rsid w:val="00055E29"/>
    <w:rsid w:val="000561F8"/>
    <w:rsid w:val="00056AD4"/>
    <w:rsid w:val="00056D01"/>
    <w:rsid w:val="00057083"/>
    <w:rsid w:val="0005758F"/>
    <w:rsid w:val="00057A7F"/>
    <w:rsid w:val="0006053E"/>
    <w:rsid w:val="00060DFA"/>
    <w:rsid w:val="0006100E"/>
    <w:rsid w:val="00061207"/>
    <w:rsid w:val="00061691"/>
    <w:rsid w:val="00061BFA"/>
    <w:rsid w:val="00061C10"/>
    <w:rsid w:val="00061F67"/>
    <w:rsid w:val="00062FD0"/>
    <w:rsid w:val="0006312F"/>
    <w:rsid w:val="00063659"/>
    <w:rsid w:val="00063B7C"/>
    <w:rsid w:val="00065342"/>
    <w:rsid w:val="00065BAC"/>
    <w:rsid w:val="00065E45"/>
    <w:rsid w:val="00065EFB"/>
    <w:rsid w:val="00065F6F"/>
    <w:rsid w:val="0006633E"/>
    <w:rsid w:val="000669D1"/>
    <w:rsid w:val="00066BB8"/>
    <w:rsid w:val="0006752E"/>
    <w:rsid w:val="00070373"/>
    <w:rsid w:val="000706FF"/>
    <w:rsid w:val="000707BD"/>
    <w:rsid w:val="00071078"/>
    <w:rsid w:val="00071588"/>
    <w:rsid w:val="0007158B"/>
    <w:rsid w:val="0007170F"/>
    <w:rsid w:val="00071DA0"/>
    <w:rsid w:val="00072B7C"/>
    <w:rsid w:val="00072BA1"/>
    <w:rsid w:val="00072FBC"/>
    <w:rsid w:val="00073371"/>
    <w:rsid w:val="000736EF"/>
    <w:rsid w:val="0007399A"/>
    <w:rsid w:val="00073FD4"/>
    <w:rsid w:val="000745D3"/>
    <w:rsid w:val="000746C1"/>
    <w:rsid w:val="00074A22"/>
    <w:rsid w:val="00074A3D"/>
    <w:rsid w:val="00074C60"/>
    <w:rsid w:val="000751AF"/>
    <w:rsid w:val="0007578E"/>
    <w:rsid w:val="0007590F"/>
    <w:rsid w:val="00075EE2"/>
    <w:rsid w:val="00075F2C"/>
    <w:rsid w:val="00076344"/>
    <w:rsid w:val="00076904"/>
    <w:rsid w:val="00076C7D"/>
    <w:rsid w:val="00076D4A"/>
    <w:rsid w:val="00076DA2"/>
    <w:rsid w:val="000775A9"/>
    <w:rsid w:val="00077853"/>
    <w:rsid w:val="000778B3"/>
    <w:rsid w:val="00077CD6"/>
    <w:rsid w:val="000805CB"/>
    <w:rsid w:val="000805DB"/>
    <w:rsid w:val="0008105D"/>
    <w:rsid w:val="000811DA"/>
    <w:rsid w:val="00081CD6"/>
    <w:rsid w:val="00081FFD"/>
    <w:rsid w:val="000828B6"/>
    <w:rsid w:val="00082A22"/>
    <w:rsid w:val="00083740"/>
    <w:rsid w:val="00083BDD"/>
    <w:rsid w:val="0008412F"/>
    <w:rsid w:val="00084150"/>
    <w:rsid w:val="00084377"/>
    <w:rsid w:val="00084CAE"/>
    <w:rsid w:val="0008505F"/>
    <w:rsid w:val="000852AD"/>
    <w:rsid w:val="0008556C"/>
    <w:rsid w:val="0008558F"/>
    <w:rsid w:val="00085BDF"/>
    <w:rsid w:val="00085DC6"/>
    <w:rsid w:val="00086283"/>
    <w:rsid w:val="0008669B"/>
    <w:rsid w:val="00086768"/>
    <w:rsid w:val="00086919"/>
    <w:rsid w:val="00086F90"/>
    <w:rsid w:val="00087266"/>
    <w:rsid w:val="0008784B"/>
    <w:rsid w:val="00087C63"/>
    <w:rsid w:val="00087EB1"/>
    <w:rsid w:val="00090842"/>
    <w:rsid w:val="00090CA4"/>
    <w:rsid w:val="000910BA"/>
    <w:rsid w:val="00091261"/>
    <w:rsid w:val="0009172A"/>
    <w:rsid w:val="00091EA6"/>
    <w:rsid w:val="00091FBB"/>
    <w:rsid w:val="0009373E"/>
    <w:rsid w:val="0009392B"/>
    <w:rsid w:val="00093B40"/>
    <w:rsid w:val="0009414C"/>
    <w:rsid w:val="000949D4"/>
    <w:rsid w:val="00094AD1"/>
    <w:rsid w:val="00094B1B"/>
    <w:rsid w:val="0009565F"/>
    <w:rsid w:val="00095E7B"/>
    <w:rsid w:val="00095F07"/>
    <w:rsid w:val="000962A3"/>
    <w:rsid w:val="00096AF8"/>
    <w:rsid w:val="00096FF9"/>
    <w:rsid w:val="00097237"/>
    <w:rsid w:val="0009759A"/>
    <w:rsid w:val="000977E3"/>
    <w:rsid w:val="00097CBB"/>
    <w:rsid w:val="00097FAA"/>
    <w:rsid w:val="00097FF4"/>
    <w:rsid w:val="000A019D"/>
    <w:rsid w:val="000A0CB9"/>
    <w:rsid w:val="000A0F99"/>
    <w:rsid w:val="000A14F9"/>
    <w:rsid w:val="000A1DDA"/>
    <w:rsid w:val="000A26BD"/>
    <w:rsid w:val="000A2EB5"/>
    <w:rsid w:val="000A31F9"/>
    <w:rsid w:val="000A3A2C"/>
    <w:rsid w:val="000A3F56"/>
    <w:rsid w:val="000A417F"/>
    <w:rsid w:val="000A41F3"/>
    <w:rsid w:val="000A4E34"/>
    <w:rsid w:val="000A5331"/>
    <w:rsid w:val="000A5339"/>
    <w:rsid w:val="000A588C"/>
    <w:rsid w:val="000A5A58"/>
    <w:rsid w:val="000A5B78"/>
    <w:rsid w:val="000A5C6E"/>
    <w:rsid w:val="000A6039"/>
    <w:rsid w:val="000A63E2"/>
    <w:rsid w:val="000A6462"/>
    <w:rsid w:val="000A6E8A"/>
    <w:rsid w:val="000A714C"/>
    <w:rsid w:val="000A73C4"/>
    <w:rsid w:val="000A7598"/>
    <w:rsid w:val="000A7DB9"/>
    <w:rsid w:val="000B009B"/>
    <w:rsid w:val="000B0612"/>
    <w:rsid w:val="000B06DB"/>
    <w:rsid w:val="000B0886"/>
    <w:rsid w:val="000B0E08"/>
    <w:rsid w:val="000B17DB"/>
    <w:rsid w:val="000B1865"/>
    <w:rsid w:val="000B19F3"/>
    <w:rsid w:val="000B1ADD"/>
    <w:rsid w:val="000B1DED"/>
    <w:rsid w:val="000B2429"/>
    <w:rsid w:val="000B2AF9"/>
    <w:rsid w:val="000B2B8D"/>
    <w:rsid w:val="000B2C2A"/>
    <w:rsid w:val="000B36C9"/>
    <w:rsid w:val="000B36D9"/>
    <w:rsid w:val="000B3999"/>
    <w:rsid w:val="000B3AAE"/>
    <w:rsid w:val="000B3FD5"/>
    <w:rsid w:val="000B4542"/>
    <w:rsid w:val="000B45A0"/>
    <w:rsid w:val="000B4DDD"/>
    <w:rsid w:val="000B4E57"/>
    <w:rsid w:val="000B5326"/>
    <w:rsid w:val="000B53C1"/>
    <w:rsid w:val="000B5797"/>
    <w:rsid w:val="000B5936"/>
    <w:rsid w:val="000B598F"/>
    <w:rsid w:val="000B605F"/>
    <w:rsid w:val="000B6741"/>
    <w:rsid w:val="000B6E73"/>
    <w:rsid w:val="000B7071"/>
    <w:rsid w:val="000B723C"/>
    <w:rsid w:val="000B73A6"/>
    <w:rsid w:val="000B74D1"/>
    <w:rsid w:val="000B751C"/>
    <w:rsid w:val="000B78BB"/>
    <w:rsid w:val="000B7990"/>
    <w:rsid w:val="000B79DA"/>
    <w:rsid w:val="000B7D10"/>
    <w:rsid w:val="000C0011"/>
    <w:rsid w:val="000C027A"/>
    <w:rsid w:val="000C03E7"/>
    <w:rsid w:val="000C04EE"/>
    <w:rsid w:val="000C0C5F"/>
    <w:rsid w:val="000C0F95"/>
    <w:rsid w:val="000C1185"/>
    <w:rsid w:val="000C1292"/>
    <w:rsid w:val="000C1712"/>
    <w:rsid w:val="000C17F9"/>
    <w:rsid w:val="000C1E81"/>
    <w:rsid w:val="000C1FBA"/>
    <w:rsid w:val="000C2AB3"/>
    <w:rsid w:val="000C32ED"/>
    <w:rsid w:val="000C3394"/>
    <w:rsid w:val="000C33DC"/>
    <w:rsid w:val="000C36C9"/>
    <w:rsid w:val="000C36F7"/>
    <w:rsid w:val="000C37F7"/>
    <w:rsid w:val="000C3858"/>
    <w:rsid w:val="000C3C0C"/>
    <w:rsid w:val="000C3D55"/>
    <w:rsid w:val="000C4062"/>
    <w:rsid w:val="000C406E"/>
    <w:rsid w:val="000C430B"/>
    <w:rsid w:val="000C4C87"/>
    <w:rsid w:val="000C6236"/>
    <w:rsid w:val="000C623D"/>
    <w:rsid w:val="000C7106"/>
    <w:rsid w:val="000C7ACA"/>
    <w:rsid w:val="000D0467"/>
    <w:rsid w:val="000D0F5E"/>
    <w:rsid w:val="000D26AD"/>
    <w:rsid w:val="000D28F6"/>
    <w:rsid w:val="000D2A39"/>
    <w:rsid w:val="000D2D6C"/>
    <w:rsid w:val="000D324B"/>
    <w:rsid w:val="000D4410"/>
    <w:rsid w:val="000D44C5"/>
    <w:rsid w:val="000D47DC"/>
    <w:rsid w:val="000D4E87"/>
    <w:rsid w:val="000D509D"/>
    <w:rsid w:val="000D5295"/>
    <w:rsid w:val="000D58DA"/>
    <w:rsid w:val="000D5A37"/>
    <w:rsid w:val="000D5A9C"/>
    <w:rsid w:val="000D5CEA"/>
    <w:rsid w:val="000D604D"/>
    <w:rsid w:val="000D63AE"/>
    <w:rsid w:val="000D694C"/>
    <w:rsid w:val="000D69C2"/>
    <w:rsid w:val="000D6E10"/>
    <w:rsid w:val="000D7255"/>
    <w:rsid w:val="000D7732"/>
    <w:rsid w:val="000D77C6"/>
    <w:rsid w:val="000D7919"/>
    <w:rsid w:val="000E0A42"/>
    <w:rsid w:val="000E0F0E"/>
    <w:rsid w:val="000E1902"/>
    <w:rsid w:val="000E1E0B"/>
    <w:rsid w:val="000E1EB5"/>
    <w:rsid w:val="000E21AE"/>
    <w:rsid w:val="000E22E7"/>
    <w:rsid w:val="000E24EC"/>
    <w:rsid w:val="000E252A"/>
    <w:rsid w:val="000E2B97"/>
    <w:rsid w:val="000E34DE"/>
    <w:rsid w:val="000E367A"/>
    <w:rsid w:val="000E3736"/>
    <w:rsid w:val="000E37CE"/>
    <w:rsid w:val="000E38CB"/>
    <w:rsid w:val="000E3A04"/>
    <w:rsid w:val="000E3B6C"/>
    <w:rsid w:val="000E3C51"/>
    <w:rsid w:val="000E41EE"/>
    <w:rsid w:val="000E421B"/>
    <w:rsid w:val="000E43EB"/>
    <w:rsid w:val="000E4418"/>
    <w:rsid w:val="000E4659"/>
    <w:rsid w:val="000E4AFF"/>
    <w:rsid w:val="000E4F81"/>
    <w:rsid w:val="000E508C"/>
    <w:rsid w:val="000E509E"/>
    <w:rsid w:val="000E555A"/>
    <w:rsid w:val="000E5844"/>
    <w:rsid w:val="000E5B2F"/>
    <w:rsid w:val="000E5F23"/>
    <w:rsid w:val="000E6708"/>
    <w:rsid w:val="000E7144"/>
    <w:rsid w:val="000E75DE"/>
    <w:rsid w:val="000E7E34"/>
    <w:rsid w:val="000F00D9"/>
    <w:rsid w:val="000F0CDA"/>
    <w:rsid w:val="000F0FEE"/>
    <w:rsid w:val="000F11E9"/>
    <w:rsid w:val="000F141B"/>
    <w:rsid w:val="000F16E5"/>
    <w:rsid w:val="000F1B84"/>
    <w:rsid w:val="000F20BC"/>
    <w:rsid w:val="000F266E"/>
    <w:rsid w:val="000F36B4"/>
    <w:rsid w:val="000F36DF"/>
    <w:rsid w:val="000F4420"/>
    <w:rsid w:val="000F4438"/>
    <w:rsid w:val="000F4469"/>
    <w:rsid w:val="000F4C66"/>
    <w:rsid w:val="000F4E3C"/>
    <w:rsid w:val="000F4F32"/>
    <w:rsid w:val="000F580D"/>
    <w:rsid w:val="000F596A"/>
    <w:rsid w:val="000F5A08"/>
    <w:rsid w:val="000F5F4F"/>
    <w:rsid w:val="000F6275"/>
    <w:rsid w:val="000F6494"/>
    <w:rsid w:val="000F654B"/>
    <w:rsid w:val="000F664E"/>
    <w:rsid w:val="000F74D8"/>
    <w:rsid w:val="000F78CC"/>
    <w:rsid w:val="000F7B4D"/>
    <w:rsid w:val="000F7F4F"/>
    <w:rsid w:val="000F7FBA"/>
    <w:rsid w:val="001000BC"/>
    <w:rsid w:val="001001C9"/>
    <w:rsid w:val="001005FB"/>
    <w:rsid w:val="001009DD"/>
    <w:rsid w:val="00100D52"/>
    <w:rsid w:val="00100E9E"/>
    <w:rsid w:val="00101144"/>
    <w:rsid w:val="00101312"/>
    <w:rsid w:val="001015D5"/>
    <w:rsid w:val="0010182C"/>
    <w:rsid w:val="0010198E"/>
    <w:rsid w:val="00101BBD"/>
    <w:rsid w:val="00101BD6"/>
    <w:rsid w:val="00101C23"/>
    <w:rsid w:val="00101CB0"/>
    <w:rsid w:val="00101CBF"/>
    <w:rsid w:val="00101EF5"/>
    <w:rsid w:val="00101F31"/>
    <w:rsid w:val="00101FC6"/>
    <w:rsid w:val="00102C40"/>
    <w:rsid w:val="00102FDA"/>
    <w:rsid w:val="00103041"/>
    <w:rsid w:val="0010319C"/>
    <w:rsid w:val="00103318"/>
    <w:rsid w:val="00103429"/>
    <w:rsid w:val="00103512"/>
    <w:rsid w:val="00103B3D"/>
    <w:rsid w:val="00103F4F"/>
    <w:rsid w:val="00104319"/>
    <w:rsid w:val="00104F58"/>
    <w:rsid w:val="00104F8E"/>
    <w:rsid w:val="0010504E"/>
    <w:rsid w:val="0010523C"/>
    <w:rsid w:val="00105C5C"/>
    <w:rsid w:val="00105ED5"/>
    <w:rsid w:val="001064DD"/>
    <w:rsid w:val="00107B5B"/>
    <w:rsid w:val="00107FE9"/>
    <w:rsid w:val="00110055"/>
    <w:rsid w:val="001104CC"/>
    <w:rsid w:val="00110A96"/>
    <w:rsid w:val="00111079"/>
    <w:rsid w:val="00111B16"/>
    <w:rsid w:val="00111B2F"/>
    <w:rsid w:val="001123FD"/>
    <w:rsid w:val="001125BB"/>
    <w:rsid w:val="00112885"/>
    <w:rsid w:val="00112C6F"/>
    <w:rsid w:val="0011352E"/>
    <w:rsid w:val="0011376D"/>
    <w:rsid w:val="00113F51"/>
    <w:rsid w:val="00113F66"/>
    <w:rsid w:val="00114154"/>
    <w:rsid w:val="00114A6F"/>
    <w:rsid w:val="00114B75"/>
    <w:rsid w:val="00114D2A"/>
    <w:rsid w:val="00115166"/>
    <w:rsid w:val="0011533E"/>
    <w:rsid w:val="0011542E"/>
    <w:rsid w:val="00115495"/>
    <w:rsid w:val="00115746"/>
    <w:rsid w:val="00115FF3"/>
    <w:rsid w:val="00116546"/>
    <w:rsid w:val="00116BBF"/>
    <w:rsid w:val="0011758B"/>
    <w:rsid w:val="00120747"/>
    <w:rsid w:val="0012093F"/>
    <w:rsid w:val="00121C50"/>
    <w:rsid w:val="00121D60"/>
    <w:rsid w:val="00122148"/>
    <w:rsid w:val="00122690"/>
    <w:rsid w:val="00122D57"/>
    <w:rsid w:val="0012394F"/>
    <w:rsid w:val="00123F9A"/>
    <w:rsid w:val="0012401B"/>
    <w:rsid w:val="00124CAA"/>
    <w:rsid w:val="00124D1E"/>
    <w:rsid w:val="001253F4"/>
    <w:rsid w:val="001257EC"/>
    <w:rsid w:val="0012583B"/>
    <w:rsid w:val="0012620B"/>
    <w:rsid w:val="00126AC0"/>
    <w:rsid w:val="00127809"/>
    <w:rsid w:val="00127BDC"/>
    <w:rsid w:val="00127DB1"/>
    <w:rsid w:val="001300D3"/>
    <w:rsid w:val="001303D1"/>
    <w:rsid w:val="00130BE2"/>
    <w:rsid w:val="00130D07"/>
    <w:rsid w:val="00131F31"/>
    <w:rsid w:val="00132111"/>
    <w:rsid w:val="00132EF3"/>
    <w:rsid w:val="00133375"/>
    <w:rsid w:val="00133C58"/>
    <w:rsid w:val="00133D2F"/>
    <w:rsid w:val="00134316"/>
    <w:rsid w:val="001346AC"/>
    <w:rsid w:val="00135012"/>
    <w:rsid w:val="00135785"/>
    <w:rsid w:val="00135AD2"/>
    <w:rsid w:val="00135B6C"/>
    <w:rsid w:val="001360A2"/>
    <w:rsid w:val="00136E0F"/>
    <w:rsid w:val="001376FA"/>
    <w:rsid w:val="00137A84"/>
    <w:rsid w:val="00137DA8"/>
    <w:rsid w:val="0014069C"/>
    <w:rsid w:val="00140846"/>
    <w:rsid w:val="00140FAB"/>
    <w:rsid w:val="001415B3"/>
    <w:rsid w:val="001417CA"/>
    <w:rsid w:val="00141D2E"/>
    <w:rsid w:val="00142962"/>
    <w:rsid w:val="00142F2E"/>
    <w:rsid w:val="0014382F"/>
    <w:rsid w:val="00143AE8"/>
    <w:rsid w:val="00143F9C"/>
    <w:rsid w:val="00144E83"/>
    <w:rsid w:val="00144FB2"/>
    <w:rsid w:val="001451F0"/>
    <w:rsid w:val="001454CB"/>
    <w:rsid w:val="00145612"/>
    <w:rsid w:val="00146339"/>
    <w:rsid w:val="00146549"/>
    <w:rsid w:val="00146786"/>
    <w:rsid w:val="0014696A"/>
    <w:rsid w:val="00146D67"/>
    <w:rsid w:val="001474F4"/>
    <w:rsid w:val="001475E6"/>
    <w:rsid w:val="001476B0"/>
    <w:rsid w:val="00147E37"/>
    <w:rsid w:val="00150B9E"/>
    <w:rsid w:val="00150C7C"/>
    <w:rsid w:val="00151066"/>
    <w:rsid w:val="001517A4"/>
    <w:rsid w:val="001518D1"/>
    <w:rsid w:val="001519BB"/>
    <w:rsid w:val="00151F57"/>
    <w:rsid w:val="001520CE"/>
    <w:rsid w:val="00152F03"/>
    <w:rsid w:val="001532BD"/>
    <w:rsid w:val="001536FD"/>
    <w:rsid w:val="00153A7D"/>
    <w:rsid w:val="001545E1"/>
    <w:rsid w:val="00154762"/>
    <w:rsid w:val="00156242"/>
    <w:rsid w:val="001563EC"/>
    <w:rsid w:val="0015686C"/>
    <w:rsid w:val="00156963"/>
    <w:rsid w:val="00157A26"/>
    <w:rsid w:val="00157DA7"/>
    <w:rsid w:val="00160C71"/>
    <w:rsid w:val="001613B3"/>
    <w:rsid w:val="00161F59"/>
    <w:rsid w:val="00161FD4"/>
    <w:rsid w:val="00162988"/>
    <w:rsid w:val="00162B81"/>
    <w:rsid w:val="00162EAD"/>
    <w:rsid w:val="001637CB"/>
    <w:rsid w:val="001639BF"/>
    <w:rsid w:val="0016426B"/>
    <w:rsid w:val="001646F7"/>
    <w:rsid w:val="00164DDE"/>
    <w:rsid w:val="00165271"/>
    <w:rsid w:val="0016578E"/>
    <w:rsid w:val="00165CE3"/>
    <w:rsid w:val="001665E3"/>
    <w:rsid w:val="001669E5"/>
    <w:rsid w:val="00166D0C"/>
    <w:rsid w:val="00166D44"/>
    <w:rsid w:val="00167E23"/>
    <w:rsid w:val="00167E44"/>
    <w:rsid w:val="00167FE2"/>
    <w:rsid w:val="00170266"/>
    <w:rsid w:val="00170444"/>
    <w:rsid w:val="00170486"/>
    <w:rsid w:val="0017052B"/>
    <w:rsid w:val="001705B0"/>
    <w:rsid w:val="00170709"/>
    <w:rsid w:val="00170DC7"/>
    <w:rsid w:val="001710D8"/>
    <w:rsid w:val="001714B3"/>
    <w:rsid w:val="00171596"/>
    <w:rsid w:val="00171774"/>
    <w:rsid w:val="00171E5C"/>
    <w:rsid w:val="00172C7F"/>
    <w:rsid w:val="001734FF"/>
    <w:rsid w:val="00173F99"/>
    <w:rsid w:val="00175162"/>
    <w:rsid w:val="0017540E"/>
    <w:rsid w:val="001757EC"/>
    <w:rsid w:val="00175B02"/>
    <w:rsid w:val="00175FE0"/>
    <w:rsid w:val="001760A1"/>
    <w:rsid w:val="0017633D"/>
    <w:rsid w:val="00176588"/>
    <w:rsid w:val="00176B00"/>
    <w:rsid w:val="00176B7C"/>
    <w:rsid w:val="00176CEA"/>
    <w:rsid w:val="0017712D"/>
    <w:rsid w:val="00177201"/>
    <w:rsid w:val="00177512"/>
    <w:rsid w:val="00180117"/>
    <w:rsid w:val="001803C4"/>
    <w:rsid w:val="0018094B"/>
    <w:rsid w:val="00180A4C"/>
    <w:rsid w:val="00180F9C"/>
    <w:rsid w:val="00181154"/>
    <w:rsid w:val="00182351"/>
    <w:rsid w:val="00182BA4"/>
    <w:rsid w:val="00182BCB"/>
    <w:rsid w:val="00183122"/>
    <w:rsid w:val="00183169"/>
    <w:rsid w:val="0018452C"/>
    <w:rsid w:val="00184617"/>
    <w:rsid w:val="00184C46"/>
    <w:rsid w:val="00184D9C"/>
    <w:rsid w:val="00184F22"/>
    <w:rsid w:val="00184F89"/>
    <w:rsid w:val="0018503A"/>
    <w:rsid w:val="00185512"/>
    <w:rsid w:val="001857D9"/>
    <w:rsid w:val="001858F8"/>
    <w:rsid w:val="00185B06"/>
    <w:rsid w:val="00185CF3"/>
    <w:rsid w:val="00186407"/>
    <w:rsid w:val="00186B44"/>
    <w:rsid w:val="00186C18"/>
    <w:rsid w:val="00186D71"/>
    <w:rsid w:val="0018705E"/>
    <w:rsid w:val="001872E2"/>
    <w:rsid w:val="001901BC"/>
    <w:rsid w:val="0019028B"/>
    <w:rsid w:val="0019061B"/>
    <w:rsid w:val="00190789"/>
    <w:rsid w:val="00191762"/>
    <w:rsid w:val="00191864"/>
    <w:rsid w:val="00191E15"/>
    <w:rsid w:val="00192124"/>
    <w:rsid w:val="0019231E"/>
    <w:rsid w:val="00192A92"/>
    <w:rsid w:val="00192D49"/>
    <w:rsid w:val="00193579"/>
    <w:rsid w:val="00193643"/>
    <w:rsid w:val="00193CFC"/>
    <w:rsid w:val="00194195"/>
    <w:rsid w:val="0019424E"/>
    <w:rsid w:val="0019442C"/>
    <w:rsid w:val="00194749"/>
    <w:rsid w:val="00194A6C"/>
    <w:rsid w:val="00194FAB"/>
    <w:rsid w:val="001952C9"/>
    <w:rsid w:val="0019561C"/>
    <w:rsid w:val="00196F92"/>
    <w:rsid w:val="00196FA0"/>
    <w:rsid w:val="00197001"/>
    <w:rsid w:val="001970B5"/>
    <w:rsid w:val="0019729D"/>
    <w:rsid w:val="001972CF"/>
    <w:rsid w:val="0019761D"/>
    <w:rsid w:val="00197800"/>
    <w:rsid w:val="00197D51"/>
    <w:rsid w:val="001A04D8"/>
    <w:rsid w:val="001A09B9"/>
    <w:rsid w:val="001A0EF6"/>
    <w:rsid w:val="001A1563"/>
    <w:rsid w:val="001A1BEB"/>
    <w:rsid w:val="001A2334"/>
    <w:rsid w:val="001A23FC"/>
    <w:rsid w:val="001A29AB"/>
    <w:rsid w:val="001A3396"/>
    <w:rsid w:val="001A3517"/>
    <w:rsid w:val="001A3536"/>
    <w:rsid w:val="001A376A"/>
    <w:rsid w:val="001A3F0C"/>
    <w:rsid w:val="001A4CA9"/>
    <w:rsid w:val="001A5A73"/>
    <w:rsid w:val="001A6C0B"/>
    <w:rsid w:val="001A6E38"/>
    <w:rsid w:val="001A6F0F"/>
    <w:rsid w:val="001A72BF"/>
    <w:rsid w:val="001A76F9"/>
    <w:rsid w:val="001A7836"/>
    <w:rsid w:val="001A79D4"/>
    <w:rsid w:val="001A7A75"/>
    <w:rsid w:val="001A7CA5"/>
    <w:rsid w:val="001B0040"/>
    <w:rsid w:val="001B00AA"/>
    <w:rsid w:val="001B03A4"/>
    <w:rsid w:val="001B0732"/>
    <w:rsid w:val="001B0AD4"/>
    <w:rsid w:val="001B0CF6"/>
    <w:rsid w:val="001B0D46"/>
    <w:rsid w:val="001B0ED1"/>
    <w:rsid w:val="001B13AD"/>
    <w:rsid w:val="001B13CE"/>
    <w:rsid w:val="001B1782"/>
    <w:rsid w:val="001B186E"/>
    <w:rsid w:val="001B1D14"/>
    <w:rsid w:val="001B2BB5"/>
    <w:rsid w:val="001B2C52"/>
    <w:rsid w:val="001B2DD3"/>
    <w:rsid w:val="001B35B1"/>
    <w:rsid w:val="001B3657"/>
    <w:rsid w:val="001B4566"/>
    <w:rsid w:val="001B470F"/>
    <w:rsid w:val="001B4988"/>
    <w:rsid w:val="001B4D33"/>
    <w:rsid w:val="001B4EE2"/>
    <w:rsid w:val="001B5770"/>
    <w:rsid w:val="001B5D16"/>
    <w:rsid w:val="001B5EB2"/>
    <w:rsid w:val="001B6001"/>
    <w:rsid w:val="001B6587"/>
    <w:rsid w:val="001B66E2"/>
    <w:rsid w:val="001B6A8E"/>
    <w:rsid w:val="001B7146"/>
    <w:rsid w:val="001B734C"/>
    <w:rsid w:val="001B774A"/>
    <w:rsid w:val="001B7ABF"/>
    <w:rsid w:val="001C031B"/>
    <w:rsid w:val="001C06A7"/>
    <w:rsid w:val="001C075E"/>
    <w:rsid w:val="001C09C7"/>
    <w:rsid w:val="001C0FDD"/>
    <w:rsid w:val="001C101C"/>
    <w:rsid w:val="001C1047"/>
    <w:rsid w:val="001C109D"/>
    <w:rsid w:val="001C112A"/>
    <w:rsid w:val="001C123A"/>
    <w:rsid w:val="001C12C8"/>
    <w:rsid w:val="001C1D09"/>
    <w:rsid w:val="001C2164"/>
    <w:rsid w:val="001C2263"/>
    <w:rsid w:val="001C234C"/>
    <w:rsid w:val="001C26B1"/>
    <w:rsid w:val="001C2904"/>
    <w:rsid w:val="001C2EC9"/>
    <w:rsid w:val="001C3A27"/>
    <w:rsid w:val="001C417F"/>
    <w:rsid w:val="001C4433"/>
    <w:rsid w:val="001C445A"/>
    <w:rsid w:val="001C4BAA"/>
    <w:rsid w:val="001C4C9D"/>
    <w:rsid w:val="001C4DFC"/>
    <w:rsid w:val="001C4E09"/>
    <w:rsid w:val="001C4ED7"/>
    <w:rsid w:val="001C532D"/>
    <w:rsid w:val="001C5CEB"/>
    <w:rsid w:val="001C5D37"/>
    <w:rsid w:val="001C5E69"/>
    <w:rsid w:val="001C61AB"/>
    <w:rsid w:val="001C6358"/>
    <w:rsid w:val="001C7095"/>
    <w:rsid w:val="001C73CD"/>
    <w:rsid w:val="001C7A0B"/>
    <w:rsid w:val="001C7BDB"/>
    <w:rsid w:val="001C7D6C"/>
    <w:rsid w:val="001D00C7"/>
    <w:rsid w:val="001D015B"/>
    <w:rsid w:val="001D03F0"/>
    <w:rsid w:val="001D04D6"/>
    <w:rsid w:val="001D0535"/>
    <w:rsid w:val="001D063B"/>
    <w:rsid w:val="001D06E9"/>
    <w:rsid w:val="001D090B"/>
    <w:rsid w:val="001D0BC8"/>
    <w:rsid w:val="001D0C88"/>
    <w:rsid w:val="001D1180"/>
    <w:rsid w:val="001D14AB"/>
    <w:rsid w:val="001D1614"/>
    <w:rsid w:val="001D19AD"/>
    <w:rsid w:val="001D1AA5"/>
    <w:rsid w:val="001D1D6F"/>
    <w:rsid w:val="001D1EC7"/>
    <w:rsid w:val="001D1FA3"/>
    <w:rsid w:val="001D20BE"/>
    <w:rsid w:val="001D2128"/>
    <w:rsid w:val="001D23FD"/>
    <w:rsid w:val="001D2575"/>
    <w:rsid w:val="001D2B9C"/>
    <w:rsid w:val="001D2D74"/>
    <w:rsid w:val="001D3195"/>
    <w:rsid w:val="001D4315"/>
    <w:rsid w:val="001D44DC"/>
    <w:rsid w:val="001D495C"/>
    <w:rsid w:val="001D4EC1"/>
    <w:rsid w:val="001D5153"/>
    <w:rsid w:val="001D532C"/>
    <w:rsid w:val="001D5375"/>
    <w:rsid w:val="001D5940"/>
    <w:rsid w:val="001D5AE9"/>
    <w:rsid w:val="001D5C75"/>
    <w:rsid w:val="001D5D60"/>
    <w:rsid w:val="001D6E1C"/>
    <w:rsid w:val="001D71BA"/>
    <w:rsid w:val="001D744C"/>
    <w:rsid w:val="001D76F9"/>
    <w:rsid w:val="001D794E"/>
    <w:rsid w:val="001D7AC7"/>
    <w:rsid w:val="001E0141"/>
    <w:rsid w:val="001E0584"/>
    <w:rsid w:val="001E1432"/>
    <w:rsid w:val="001E16A0"/>
    <w:rsid w:val="001E1AE0"/>
    <w:rsid w:val="001E1B50"/>
    <w:rsid w:val="001E1F10"/>
    <w:rsid w:val="001E23FF"/>
    <w:rsid w:val="001E2574"/>
    <w:rsid w:val="001E266A"/>
    <w:rsid w:val="001E2D18"/>
    <w:rsid w:val="001E2DEE"/>
    <w:rsid w:val="001E306E"/>
    <w:rsid w:val="001E33CB"/>
    <w:rsid w:val="001E36E1"/>
    <w:rsid w:val="001E396D"/>
    <w:rsid w:val="001E3ADF"/>
    <w:rsid w:val="001E3C00"/>
    <w:rsid w:val="001E3C2C"/>
    <w:rsid w:val="001E3CF5"/>
    <w:rsid w:val="001E42A4"/>
    <w:rsid w:val="001E477F"/>
    <w:rsid w:val="001E496A"/>
    <w:rsid w:val="001E4A6A"/>
    <w:rsid w:val="001E4FB1"/>
    <w:rsid w:val="001E52FC"/>
    <w:rsid w:val="001E552A"/>
    <w:rsid w:val="001E5805"/>
    <w:rsid w:val="001E581E"/>
    <w:rsid w:val="001E62CD"/>
    <w:rsid w:val="001E6354"/>
    <w:rsid w:val="001E6EC1"/>
    <w:rsid w:val="001E6EF7"/>
    <w:rsid w:val="001E722F"/>
    <w:rsid w:val="001E7435"/>
    <w:rsid w:val="001E7540"/>
    <w:rsid w:val="001E75E3"/>
    <w:rsid w:val="001E7C14"/>
    <w:rsid w:val="001E7ED1"/>
    <w:rsid w:val="001F06CC"/>
    <w:rsid w:val="001F0CD8"/>
    <w:rsid w:val="001F0F34"/>
    <w:rsid w:val="001F13F3"/>
    <w:rsid w:val="001F14FF"/>
    <w:rsid w:val="001F17DB"/>
    <w:rsid w:val="001F18BA"/>
    <w:rsid w:val="001F1A78"/>
    <w:rsid w:val="001F20A5"/>
    <w:rsid w:val="001F2393"/>
    <w:rsid w:val="001F260E"/>
    <w:rsid w:val="001F269E"/>
    <w:rsid w:val="001F26E6"/>
    <w:rsid w:val="001F27A3"/>
    <w:rsid w:val="001F2CBA"/>
    <w:rsid w:val="001F2DFA"/>
    <w:rsid w:val="001F37B6"/>
    <w:rsid w:val="001F37D4"/>
    <w:rsid w:val="001F3820"/>
    <w:rsid w:val="001F3824"/>
    <w:rsid w:val="001F3C3A"/>
    <w:rsid w:val="001F44BB"/>
    <w:rsid w:val="001F461F"/>
    <w:rsid w:val="001F46E4"/>
    <w:rsid w:val="001F4E5E"/>
    <w:rsid w:val="001F50A0"/>
    <w:rsid w:val="001F5123"/>
    <w:rsid w:val="001F5AE8"/>
    <w:rsid w:val="001F5CD8"/>
    <w:rsid w:val="001F6142"/>
    <w:rsid w:val="001F6439"/>
    <w:rsid w:val="001F6477"/>
    <w:rsid w:val="001F65E1"/>
    <w:rsid w:val="001F6694"/>
    <w:rsid w:val="001F6B03"/>
    <w:rsid w:val="001F72DC"/>
    <w:rsid w:val="001F74C7"/>
    <w:rsid w:val="001F75E1"/>
    <w:rsid w:val="001F76F4"/>
    <w:rsid w:val="001F7ECD"/>
    <w:rsid w:val="002000C3"/>
    <w:rsid w:val="002005C1"/>
    <w:rsid w:val="00200BC6"/>
    <w:rsid w:val="00200CCE"/>
    <w:rsid w:val="00200E86"/>
    <w:rsid w:val="00201095"/>
    <w:rsid w:val="002013CD"/>
    <w:rsid w:val="0020144B"/>
    <w:rsid w:val="00201C8A"/>
    <w:rsid w:val="00201F73"/>
    <w:rsid w:val="0020271C"/>
    <w:rsid w:val="00202D27"/>
    <w:rsid w:val="00202D55"/>
    <w:rsid w:val="0020344C"/>
    <w:rsid w:val="002036B8"/>
    <w:rsid w:val="00204005"/>
    <w:rsid w:val="00204522"/>
    <w:rsid w:val="002047FD"/>
    <w:rsid w:val="0020494C"/>
    <w:rsid w:val="00204CB1"/>
    <w:rsid w:val="00204CC4"/>
    <w:rsid w:val="00204D13"/>
    <w:rsid w:val="00205144"/>
    <w:rsid w:val="0020562B"/>
    <w:rsid w:val="0020574F"/>
    <w:rsid w:val="002057B5"/>
    <w:rsid w:val="002057E3"/>
    <w:rsid w:val="0020588F"/>
    <w:rsid w:val="00205B08"/>
    <w:rsid w:val="00205EB0"/>
    <w:rsid w:val="00205EE5"/>
    <w:rsid w:val="0020622A"/>
    <w:rsid w:val="00206277"/>
    <w:rsid w:val="00206996"/>
    <w:rsid w:val="00206A00"/>
    <w:rsid w:val="00206D2B"/>
    <w:rsid w:val="002072B0"/>
    <w:rsid w:val="00207A10"/>
    <w:rsid w:val="00207C51"/>
    <w:rsid w:val="00207E57"/>
    <w:rsid w:val="00210023"/>
    <w:rsid w:val="002108D3"/>
    <w:rsid w:val="00210BD5"/>
    <w:rsid w:val="00210CD1"/>
    <w:rsid w:val="00210D6C"/>
    <w:rsid w:val="00211289"/>
    <w:rsid w:val="002117EC"/>
    <w:rsid w:val="00211ABE"/>
    <w:rsid w:val="002124B9"/>
    <w:rsid w:val="002125F5"/>
    <w:rsid w:val="002136BC"/>
    <w:rsid w:val="00213C33"/>
    <w:rsid w:val="00213CC0"/>
    <w:rsid w:val="00213FB5"/>
    <w:rsid w:val="002142D8"/>
    <w:rsid w:val="00214552"/>
    <w:rsid w:val="00214677"/>
    <w:rsid w:val="002147DE"/>
    <w:rsid w:val="00215372"/>
    <w:rsid w:val="002153BE"/>
    <w:rsid w:val="00215B25"/>
    <w:rsid w:val="00216D02"/>
    <w:rsid w:val="00216DDA"/>
    <w:rsid w:val="00217909"/>
    <w:rsid w:val="00220355"/>
    <w:rsid w:val="002209E8"/>
    <w:rsid w:val="00220EA1"/>
    <w:rsid w:val="002211F1"/>
    <w:rsid w:val="00221ABE"/>
    <w:rsid w:val="00221B27"/>
    <w:rsid w:val="00221BDA"/>
    <w:rsid w:val="00221C90"/>
    <w:rsid w:val="00221CA2"/>
    <w:rsid w:val="00222007"/>
    <w:rsid w:val="002221B9"/>
    <w:rsid w:val="002223A9"/>
    <w:rsid w:val="00222604"/>
    <w:rsid w:val="00222B1E"/>
    <w:rsid w:val="00222E84"/>
    <w:rsid w:val="002232D1"/>
    <w:rsid w:val="002234ED"/>
    <w:rsid w:val="00223530"/>
    <w:rsid w:val="002238AF"/>
    <w:rsid w:val="002241BA"/>
    <w:rsid w:val="002247F8"/>
    <w:rsid w:val="0022489B"/>
    <w:rsid w:val="00224BFC"/>
    <w:rsid w:val="00224DEA"/>
    <w:rsid w:val="0022543C"/>
    <w:rsid w:val="00225D45"/>
    <w:rsid w:val="00226DA8"/>
    <w:rsid w:val="00226E7B"/>
    <w:rsid w:val="0022792F"/>
    <w:rsid w:val="00227B62"/>
    <w:rsid w:val="0023012C"/>
    <w:rsid w:val="00230C38"/>
    <w:rsid w:val="00231044"/>
    <w:rsid w:val="00231135"/>
    <w:rsid w:val="00231356"/>
    <w:rsid w:val="002314D6"/>
    <w:rsid w:val="002316A5"/>
    <w:rsid w:val="00231BE0"/>
    <w:rsid w:val="00231F67"/>
    <w:rsid w:val="00231F90"/>
    <w:rsid w:val="002320CB"/>
    <w:rsid w:val="00232366"/>
    <w:rsid w:val="002323A7"/>
    <w:rsid w:val="00232C4A"/>
    <w:rsid w:val="00233041"/>
    <w:rsid w:val="002335D4"/>
    <w:rsid w:val="002337B6"/>
    <w:rsid w:val="002338EF"/>
    <w:rsid w:val="00233950"/>
    <w:rsid w:val="00233B41"/>
    <w:rsid w:val="00233BCC"/>
    <w:rsid w:val="0023428A"/>
    <w:rsid w:val="0023434E"/>
    <w:rsid w:val="00234695"/>
    <w:rsid w:val="0023486C"/>
    <w:rsid w:val="002348EF"/>
    <w:rsid w:val="002353A8"/>
    <w:rsid w:val="00235F29"/>
    <w:rsid w:val="0023610C"/>
    <w:rsid w:val="0023638B"/>
    <w:rsid w:val="00236501"/>
    <w:rsid w:val="002365F5"/>
    <w:rsid w:val="00236A34"/>
    <w:rsid w:val="00236E3E"/>
    <w:rsid w:val="00237F83"/>
    <w:rsid w:val="002402BE"/>
    <w:rsid w:val="002402E0"/>
    <w:rsid w:val="002405FE"/>
    <w:rsid w:val="00240783"/>
    <w:rsid w:val="002407E0"/>
    <w:rsid w:val="0024189F"/>
    <w:rsid w:val="00241DA6"/>
    <w:rsid w:val="00241EAC"/>
    <w:rsid w:val="00241FE3"/>
    <w:rsid w:val="002420E2"/>
    <w:rsid w:val="00242276"/>
    <w:rsid w:val="002423B2"/>
    <w:rsid w:val="002423EE"/>
    <w:rsid w:val="00242540"/>
    <w:rsid w:val="00242608"/>
    <w:rsid w:val="00243C17"/>
    <w:rsid w:val="00244454"/>
    <w:rsid w:val="00244AA9"/>
    <w:rsid w:val="002455EB"/>
    <w:rsid w:val="00245655"/>
    <w:rsid w:val="00245E96"/>
    <w:rsid w:val="00246072"/>
    <w:rsid w:val="00246457"/>
    <w:rsid w:val="00246A5B"/>
    <w:rsid w:val="00246B04"/>
    <w:rsid w:val="002472B5"/>
    <w:rsid w:val="002477C4"/>
    <w:rsid w:val="0025015C"/>
    <w:rsid w:val="0025032D"/>
    <w:rsid w:val="00250493"/>
    <w:rsid w:val="002504BB"/>
    <w:rsid w:val="00250505"/>
    <w:rsid w:val="002510D0"/>
    <w:rsid w:val="00251D7C"/>
    <w:rsid w:val="00251DF8"/>
    <w:rsid w:val="00252984"/>
    <w:rsid w:val="00252B97"/>
    <w:rsid w:val="00252C04"/>
    <w:rsid w:val="002536E0"/>
    <w:rsid w:val="002536E2"/>
    <w:rsid w:val="00253753"/>
    <w:rsid w:val="002537DA"/>
    <w:rsid w:val="002538FA"/>
    <w:rsid w:val="00253A62"/>
    <w:rsid w:val="00253B77"/>
    <w:rsid w:val="00253D86"/>
    <w:rsid w:val="002548CF"/>
    <w:rsid w:val="00254DBA"/>
    <w:rsid w:val="00255143"/>
    <w:rsid w:val="002555B9"/>
    <w:rsid w:val="0025570B"/>
    <w:rsid w:val="00256943"/>
    <w:rsid w:val="00256A51"/>
    <w:rsid w:val="0025717D"/>
    <w:rsid w:val="00257304"/>
    <w:rsid w:val="0025774C"/>
    <w:rsid w:val="002578BF"/>
    <w:rsid w:val="002579CA"/>
    <w:rsid w:val="00257DF9"/>
    <w:rsid w:val="00257E15"/>
    <w:rsid w:val="002604EE"/>
    <w:rsid w:val="00260701"/>
    <w:rsid w:val="002607F6"/>
    <w:rsid w:val="00260BF6"/>
    <w:rsid w:val="00260F58"/>
    <w:rsid w:val="00260FCD"/>
    <w:rsid w:val="0026122A"/>
    <w:rsid w:val="00261A95"/>
    <w:rsid w:val="00261D9A"/>
    <w:rsid w:val="00261E0E"/>
    <w:rsid w:val="002621A3"/>
    <w:rsid w:val="002622E6"/>
    <w:rsid w:val="0026255A"/>
    <w:rsid w:val="0026276F"/>
    <w:rsid w:val="002634BA"/>
    <w:rsid w:val="002634EE"/>
    <w:rsid w:val="00263543"/>
    <w:rsid w:val="0026379E"/>
    <w:rsid w:val="00263D00"/>
    <w:rsid w:val="002641F9"/>
    <w:rsid w:val="00264420"/>
    <w:rsid w:val="0026554C"/>
    <w:rsid w:val="00265777"/>
    <w:rsid w:val="00265920"/>
    <w:rsid w:val="0026612A"/>
    <w:rsid w:val="00266405"/>
    <w:rsid w:val="0026671B"/>
    <w:rsid w:val="00266C89"/>
    <w:rsid w:val="00267099"/>
    <w:rsid w:val="00267178"/>
    <w:rsid w:val="0026727F"/>
    <w:rsid w:val="00267DE6"/>
    <w:rsid w:val="0027002A"/>
    <w:rsid w:val="00270125"/>
    <w:rsid w:val="002701B5"/>
    <w:rsid w:val="00270342"/>
    <w:rsid w:val="00270712"/>
    <w:rsid w:val="00270866"/>
    <w:rsid w:val="002716D3"/>
    <w:rsid w:val="00271CDB"/>
    <w:rsid w:val="00271D60"/>
    <w:rsid w:val="00271F4F"/>
    <w:rsid w:val="00272236"/>
    <w:rsid w:val="002723C7"/>
    <w:rsid w:val="00272708"/>
    <w:rsid w:val="00272796"/>
    <w:rsid w:val="00272DF8"/>
    <w:rsid w:val="0027303F"/>
    <w:rsid w:val="0027321F"/>
    <w:rsid w:val="002737DF"/>
    <w:rsid w:val="00273923"/>
    <w:rsid w:val="0027395D"/>
    <w:rsid w:val="00273A03"/>
    <w:rsid w:val="00273A7F"/>
    <w:rsid w:val="00273E86"/>
    <w:rsid w:val="0027409F"/>
    <w:rsid w:val="00274463"/>
    <w:rsid w:val="00274E67"/>
    <w:rsid w:val="00274FC0"/>
    <w:rsid w:val="00275046"/>
    <w:rsid w:val="0027527D"/>
    <w:rsid w:val="00275339"/>
    <w:rsid w:val="0027553C"/>
    <w:rsid w:val="0027687A"/>
    <w:rsid w:val="0027695B"/>
    <w:rsid w:val="002769F7"/>
    <w:rsid w:val="00276B2F"/>
    <w:rsid w:val="00277403"/>
    <w:rsid w:val="00277464"/>
    <w:rsid w:val="00277F3A"/>
    <w:rsid w:val="00277F78"/>
    <w:rsid w:val="00277FC5"/>
    <w:rsid w:val="0028003A"/>
    <w:rsid w:val="00280287"/>
    <w:rsid w:val="00280EC1"/>
    <w:rsid w:val="00280F1B"/>
    <w:rsid w:val="00281411"/>
    <w:rsid w:val="00281F12"/>
    <w:rsid w:val="002823DA"/>
    <w:rsid w:val="002823E7"/>
    <w:rsid w:val="002825B2"/>
    <w:rsid w:val="00282CC6"/>
    <w:rsid w:val="00282FBA"/>
    <w:rsid w:val="002832DD"/>
    <w:rsid w:val="0028356D"/>
    <w:rsid w:val="00283625"/>
    <w:rsid w:val="00283AF9"/>
    <w:rsid w:val="00283EEB"/>
    <w:rsid w:val="00284A7D"/>
    <w:rsid w:val="00285426"/>
    <w:rsid w:val="00285888"/>
    <w:rsid w:val="002860E8"/>
    <w:rsid w:val="00286687"/>
    <w:rsid w:val="00286BD0"/>
    <w:rsid w:val="00287275"/>
    <w:rsid w:val="002874A3"/>
    <w:rsid w:val="00287505"/>
    <w:rsid w:val="00287F4E"/>
    <w:rsid w:val="00290014"/>
    <w:rsid w:val="0029006B"/>
    <w:rsid w:val="00290336"/>
    <w:rsid w:val="00290C8F"/>
    <w:rsid w:val="002911B9"/>
    <w:rsid w:val="0029125E"/>
    <w:rsid w:val="002915B9"/>
    <w:rsid w:val="00291FBC"/>
    <w:rsid w:val="00292110"/>
    <w:rsid w:val="002922E9"/>
    <w:rsid w:val="0029275F"/>
    <w:rsid w:val="00292AF5"/>
    <w:rsid w:val="00293672"/>
    <w:rsid w:val="002936FA"/>
    <w:rsid w:val="00293CAF"/>
    <w:rsid w:val="00293E97"/>
    <w:rsid w:val="00294143"/>
    <w:rsid w:val="002947AF"/>
    <w:rsid w:val="00294AAA"/>
    <w:rsid w:val="00294EAA"/>
    <w:rsid w:val="00294F21"/>
    <w:rsid w:val="00295058"/>
    <w:rsid w:val="002956E9"/>
    <w:rsid w:val="00295EEE"/>
    <w:rsid w:val="00295FF4"/>
    <w:rsid w:val="002962EF"/>
    <w:rsid w:val="0029717F"/>
    <w:rsid w:val="00297625"/>
    <w:rsid w:val="002976E7"/>
    <w:rsid w:val="00297AD9"/>
    <w:rsid w:val="002A046B"/>
    <w:rsid w:val="002A0630"/>
    <w:rsid w:val="002A084E"/>
    <w:rsid w:val="002A0E5F"/>
    <w:rsid w:val="002A1028"/>
    <w:rsid w:val="002A135A"/>
    <w:rsid w:val="002A14AB"/>
    <w:rsid w:val="002A1C63"/>
    <w:rsid w:val="002A1DC9"/>
    <w:rsid w:val="002A233A"/>
    <w:rsid w:val="002A302F"/>
    <w:rsid w:val="002A34DE"/>
    <w:rsid w:val="002A4FF6"/>
    <w:rsid w:val="002A53AB"/>
    <w:rsid w:val="002A5918"/>
    <w:rsid w:val="002A59D4"/>
    <w:rsid w:val="002A6016"/>
    <w:rsid w:val="002A60A3"/>
    <w:rsid w:val="002A6312"/>
    <w:rsid w:val="002A6983"/>
    <w:rsid w:val="002A6DDE"/>
    <w:rsid w:val="002A774E"/>
    <w:rsid w:val="002A7C48"/>
    <w:rsid w:val="002A7CDA"/>
    <w:rsid w:val="002A7F81"/>
    <w:rsid w:val="002A7F83"/>
    <w:rsid w:val="002A7FA7"/>
    <w:rsid w:val="002B0572"/>
    <w:rsid w:val="002B0966"/>
    <w:rsid w:val="002B0A35"/>
    <w:rsid w:val="002B0B21"/>
    <w:rsid w:val="002B0C0B"/>
    <w:rsid w:val="002B10D3"/>
    <w:rsid w:val="002B111C"/>
    <w:rsid w:val="002B140D"/>
    <w:rsid w:val="002B1F18"/>
    <w:rsid w:val="002B2A3B"/>
    <w:rsid w:val="002B2F67"/>
    <w:rsid w:val="002B2FBC"/>
    <w:rsid w:val="002B2FF0"/>
    <w:rsid w:val="002B36D3"/>
    <w:rsid w:val="002B42BD"/>
    <w:rsid w:val="002B4987"/>
    <w:rsid w:val="002B4FE0"/>
    <w:rsid w:val="002B534B"/>
    <w:rsid w:val="002B53A0"/>
    <w:rsid w:val="002B5F8B"/>
    <w:rsid w:val="002B6C4F"/>
    <w:rsid w:val="002B6FD4"/>
    <w:rsid w:val="002B7246"/>
    <w:rsid w:val="002B743C"/>
    <w:rsid w:val="002B7C69"/>
    <w:rsid w:val="002C04DF"/>
    <w:rsid w:val="002C0B1F"/>
    <w:rsid w:val="002C10D8"/>
    <w:rsid w:val="002C1A63"/>
    <w:rsid w:val="002C1B19"/>
    <w:rsid w:val="002C1DBB"/>
    <w:rsid w:val="002C1FD0"/>
    <w:rsid w:val="002C20D0"/>
    <w:rsid w:val="002C24DA"/>
    <w:rsid w:val="002C2CA7"/>
    <w:rsid w:val="002C3774"/>
    <w:rsid w:val="002C39EB"/>
    <w:rsid w:val="002C3A3D"/>
    <w:rsid w:val="002C3BE3"/>
    <w:rsid w:val="002C42CD"/>
    <w:rsid w:val="002C4706"/>
    <w:rsid w:val="002C4B36"/>
    <w:rsid w:val="002C4ECE"/>
    <w:rsid w:val="002C4FC2"/>
    <w:rsid w:val="002C5CB1"/>
    <w:rsid w:val="002C5EB3"/>
    <w:rsid w:val="002C6E59"/>
    <w:rsid w:val="002C6EAE"/>
    <w:rsid w:val="002C7045"/>
    <w:rsid w:val="002C7431"/>
    <w:rsid w:val="002D01B9"/>
    <w:rsid w:val="002D070E"/>
    <w:rsid w:val="002D07E8"/>
    <w:rsid w:val="002D099F"/>
    <w:rsid w:val="002D1645"/>
    <w:rsid w:val="002D1865"/>
    <w:rsid w:val="002D19E1"/>
    <w:rsid w:val="002D1C1B"/>
    <w:rsid w:val="002D2A5E"/>
    <w:rsid w:val="002D2F92"/>
    <w:rsid w:val="002D3009"/>
    <w:rsid w:val="002D3CDA"/>
    <w:rsid w:val="002D4170"/>
    <w:rsid w:val="002D4A87"/>
    <w:rsid w:val="002D4F45"/>
    <w:rsid w:val="002D6E5B"/>
    <w:rsid w:val="002D7211"/>
    <w:rsid w:val="002E04E8"/>
    <w:rsid w:val="002E0C3D"/>
    <w:rsid w:val="002E15C9"/>
    <w:rsid w:val="002E15D6"/>
    <w:rsid w:val="002E1B62"/>
    <w:rsid w:val="002E1F17"/>
    <w:rsid w:val="002E2051"/>
    <w:rsid w:val="002E268B"/>
    <w:rsid w:val="002E26E9"/>
    <w:rsid w:val="002E2AF5"/>
    <w:rsid w:val="002E2B1E"/>
    <w:rsid w:val="002E2E43"/>
    <w:rsid w:val="002E3046"/>
    <w:rsid w:val="002E3247"/>
    <w:rsid w:val="002E346E"/>
    <w:rsid w:val="002E3B45"/>
    <w:rsid w:val="002E3DC6"/>
    <w:rsid w:val="002E4D3A"/>
    <w:rsid w:val="002E53E8"/>
    <w:rsid w:val="002E5406"/>
    <w:rsid w:val="002E5954"/>
    <w:rsid w:val="002E67B7"/>
    <w:rsid w:val="002E6B7B"/>
    <w:rsid w:val="002E6CCB"/>
    <w:rsid w:val="002E70DA"/>
    <w:rsid w:val="002E7204"/>
    <w:rsid w:val="002E79A2"/>
    <w:rsid w:val="002F01C1"/>
    <w:rsid w:val="002F0CEF"/>
    <w:rsid w:val="002F1A63"/>
    <w:rsid w:val="002F1B4E"/>
    <w:rsid w:val="002F25CA"/>
    <w:rsid w:val="002F26A0"/>
    <w:rsid w:val="002F32EF"/>
    <w:rsid w:val="002F3597"/>
    <w:rsid w:val="002F389E"/>
    <w:rsid w:val="002F3A95"/>
    <w:rsid w:val="002F3BF6"/>
    <w:rsid w:val="002F42FA"/>
    <w:rsid w:val="002F4323"/>
    <w:rsid w:val="002F4565"/>
    <w:rsid w:val="002F470C"/>
    <w:rsid w:val="002F4B21"/>
    <w:rsid w:val="002F4C66"/>
    <w:rsid w:val="002F4C8A"/>
    <w:rsid w:val="002F6158"/>
    <w:rsid w:val="002F633F"/>
    <w:rsid w:val="002F65DB"/>
    <w:rsid w:val="002F6C0E"/>
    <w:rsid w:val="002F7042"/>
    <w:rsid w:val="002F7121"/>
    <w:rsid w:val="002F740D"/>
    <w:rsid w:val="002F7622"/>
    <w:rsid w:val="002F7689"/>
    <w:rsid w:val="00300A92"/>
    <w:rsid w:val="00300C92"/>
    <w:rsid w:val="00301372"/>
    <w:rsid w:val="00301E29"/>
    <w:rsid w:val="00302019"/>
    <w:rsid w:val="00302278"/>
    <w:rsid w:val="0030285B"/>
    <w:rsid w:val="00302CA4"/>
    <w:rsid w:val="00302E89"/>
    <w:rsid w:val="00302FA9"/>
    <w:rsid w:val="0030325D"/>
    <w:rsid w:val="00303A3F"/>
    <w:rsid w:val="003044A5"/>
    <w:rsid w:val="003045FA"/>
    <w:rsid w:val="0030561B"/>
    <w:rsid w:val="00305DA8"/>
    <w:rsid w:val="00305E11"/>
    <w:rsid w:val="00306144"/>
    <w:rsid w:val="00306364"/>
    <w:rsid w:val="003067E3"/>
    <w:rsid w:val="00306843"/>
    <w:rsid w:val="00306B54"/>
    <w:rsid w:val="0030737A"/>
    <w:rsid w:val="003078C5"/>
    <w:rsid w:val="00307AB7"/>
    <w:rsid w:val="00310677"/>
    <w:rsid w:val="00310B58"/>
    <w:rsid w:val="0031112F"/>
    <w:rsid w:val="00311390"/>
    <w:rsid w:val="003113F5"/>
    <w:rsid w:val="003116EB"/>
    <w:rsid w:val="00311847"/>
    <w:rsid w:val="00311C11"/>
    <w:rsid w:val="00311CA6"/>
    <w:rsid w:val="00312087"/>
    <w:rsid w:val="0031221B"/>
    <w:rsid w:val="003122C2"/>
    <w:rsid w:val="003122CE"/>
    <w:rsid w:val="00312D29"/>
    <w:rsid w:val="00312FFC"/>
    <w:rsid w:val="0031310C"/>
    <w:rsid w:val="00313132"/>
    <w:rsid w:val="00313440"/>
    <w:rsid w:val="0031355C"/>
    <w:rsid w:val="003135CA"/>
    <w:rsid w:val="00314249"/>
    <w:rsid w:val="0031441D"/>
    <w:rsid w:val="0031461E"/>
    <w:rsid w:val="00314FBD"/>
    <w:rsid w:val="00315017"/>
    <w:rsid w:val="00315A21"/>
    <w:rsid w:val="00315D5E"/>
    <w:rsid w:val="003169D8"/>
    <w:rsid w:val="003171E4"/>
    <w:rsid w:val="003172DA"/>
    <w:rsid w:val="0031738E"/>
    <w:rsid w:val="00320110"/>
    <w:rsid w:val="00320223"/>
    <w:rsid w:val="00320390"/>
    <w:rsid w:val="003203AA"/>
    <w:rsid w:val="0032051C"/>
    <w:rsid w:val="00320534"/>
    <w:rsid w:val="00320A90"/>
    <w:rsid w:val="0032113B"/>
    <w:rsid w:val="00321F08"/>
    <w:rsid w:val="00322838"/>
    <w:rsid w:val="0032283D"/>
    <w:rsid w:val="003228E1"/>
    <w:rsid w:val="00322ACF"/>
    <w:rsid w:val="00323268"/>
    <w:rsid w:val="00323534"/>
    <w:rsid w:val="00323B2D"/>
    <w:rsid w:val="00324074"/>
    <w:rsid w:val="003240E3"/>
    <w:rsid w:val="00324121"/>
    <w:rsid w:val="00324522"/>
    <w:rsid w:val="0032453D"/>
    <w:rsid w:val="00324C1F"/>
    <w:rsid w:val="00324D78"/>
    <w:rsid w:val="003256F5"/>
    <w:rsid w:val="003258AC"/>
    <w:rsid w:val="00325C39"/>
    <w:rsid w:val="00325FA6"/>
    <w:rsid w:val="0032609A"/>
    <w:rsid w:val="003260E6"/>
    <w:rsid w:val="00326144"/>
    <w:rsid w:val="0032720B"/>
    <w:rsid w:val="003273C6"/>
    <w:rsid w:val="003275C2"/>
    <w:rsid w:val="00327695"/>
    <w:rsid w:val="003276DA"/>
    <w:rsid w:val="00327B88"/>
    <w:rsid w:val="00327FED"/>
    <w:rsid w:val="00330174"/>
    <w:rsid w:val="00330488"/>
    <w:rsid w:val="00330532"/>
    <w:rsid w:val="00330752"/>
    <w:rsid w:val="0033075D"/>
    <w:rsid w:val="00330CA2"/>
    <w:rsid w:val="00330DA8"/>
    <w:rsid w:val="00331BD9"/>
    <w:rsid w:val="00331CFD"/>
    <w:rsid w:val="003325BC"/>
    <w:rsid w:val="00332955"/>
    <w:rsid w:val="00332A03"/>
    <w:rsid w:val="00332AA1"/>
    <w:rsid w:val="00332B70"/>
    <w:rsid w:val="00332CFF"/>
    <w:rsid w:val="00332DCB"/>
    <w:rsid w:val="00333B5E"/>
    <w:rsid w:val="00333C79"/>
    <w:rsid w:val="00334822"/>
    <w:rsid w:val="00334A90"/>
    <w:rsid w:val="00335078"/>
    <w:rsid w:val="003353D2"/>
    <w:rsid w:val="0033557C"/>
    <w:rsid w:val="00335D70"/>
    <w:rsid w:val="00335D9D"/>
    <w:rsid w:val="00335DF2"/>
    <w:rsid w:val="00336660"/>
    <w:rsid w:val="0033688F"/>
    <w:rsid w:val="003369C8"/>
    <w:rsid w:val="00336B5B"/>
    <w:rsid w:val="00336C42"/>
    <w:rsid w:val="00337120"/>
    <w:rsid w:val="0033748F"/>
    <w:rsid w:val="0033769E"/>
    <w:rsid w:val="00337BE7"/>
    <w:rsid w:val="003405D0"/>
    <w:rsid w:val="00340690"/>
    <w:rsid w:val="003407B3"/>
    <w:rsid w:val="00341622"/>
    <w:rsid w:val="003416B7"/>
    <w:rsid w:val="0034177D"/>
    <w:rsid w:val="00341A74"/>
    <w:rsid w:val="00342021"/>
    <w:rsid w:val="00342DF8"/>
    <w:rsid w:val="00343133"/>
    <w:rsid w:val="003436D1"/>
    <w:rsid w:val="0034385D"/>
    <w:rsid w:val="003439F5"/>
    <w:rsid w:val="00344DFA"/>
    <w:rsid w:val="00345620"/>
    <w:rsid w:val="0034573F"/>
    <w:rsid w:val="00345E4F"/>
    <w:rsid w:val="00346A99"/>
    <w:rsid w:val="00346B00"/>
    <w:rsid w:val="00346E57"/>
    <w:rsid w:val="0034700D"/>
    <w:rsid w:val="003474C9"/>
    <w:rsid w:val="00347F0D"/>
    <w:rsid w:val="00350083"/>
    <w:rsid w:val="003505EC"/>
    <w:rsid w:val="003508B2"/>
    <w:rsid w:val="00351A85"/>
    <w:rsid w:val="00351B69"/>
    <w:rsid w:val="00352706"/>
    <w:rsid w:val="0035271E"/>
    <w:rsid w:val="00352EB8"/>
    <w:rsid w:val="00352FA9"/>
    <w:rsid w:val="0035319E"/>
    <w:rsid w:val="00353B7C"/>
    <w:rsid w:val="00354AAC"/>
    <w:rsid w:val="00354F97"/>
    <w:rsid w:val="00355198"/>
    <w:rsid w:val="00355306"/>
    <w:rsid w:val="00355392"/>
    <w:rsid w:val="003556CB"/>
    <w:rsid w:val="003557F5"/>
    <w:rsid w:val="00355A05"/>
    <w:rsid w:val="00355FB9"/>
    <w:rsid w:val="00356AB7"/>
    <w:rsid w:val="00356CD7"/>
    <w:rsid w:val="00356F62"/>
    <w:rsid w:val="00357250"/>
    <w:rsid w:val="003573A8"/>
    <w:rsid w:val="0035769C"/>
    <w:rsid w:val="00357932"/>
    <w:rsid w:val="00357D4F"/>
    <w:rsid w:val="0036039B"/>
    <w:rsid w:val="0036082A"/>
    <w:rsid w:val="00360840"/>
    <w:rsid w:val="00360B80"/>
    <w:rsid w:val="00360E58"/>
    <w:rsid w:val="00361AFE"/>
    <w:rsid w:val="00361E14"/>
    <w:rsid w:val="0036229A"/>
    <w:rsid w:val="003624F2"/>
    <w:rsid w:val="00362B6F"/>
    <w:rsid w:val="00363B2C"/>
    <w:rsid w:val="00363BDC"/>
    <w:rsid w:val="00363F2D"/>
    <w:rsid w:val="0036426D"/>
    <w:rsid w:val="0036506A"/>
    <w:rsid w:val="003653C3"/>
    <w:rsid w:val="0036578A"/>
    <w:rsid w:val="003657E0"/>
    <w:rsid w:val="00365E9F"/>
    <w:rsid w:val="0036674D"/>
    <w:rsid w:val="00366BE1"/>
    <w:rsid w:val="00367307"/>
    <w:rsid w:val="003678C1"/>
    <w:rsid w:val="0037064B"/>
    <w:rsid w:val="00370A45"/>
    <w:rsid w:val="00370CCB"/>
    <w:rsid w:val="00371198"/>
    <w:rsid w:val="00371200"/>
    <w:rsid w:val="00371653"/>
    <w:rsid w:val="00371FD8"/>
    <w:rsid w:val="00372D9D"/>
    <w:rsid w:val="00372F49"/>
    <w:rsid w:val="0037301C"/>
    <w:rsid w:val="003733B0"/>
    <w:rsid w:val="00374011"/>
    <w:rsid w:val="00374518"/>
    <w:rsid w:val="00374AF0"/>
    <w:rsid w:val="00375646"/>
    <w:rsid w:val="00375840"/>
    <w:rsid w:val="00375C6E"/>
    <w:rsid w:val="00375F46"/>
    <w:rsid w:val="00376889"/>
    <w:rsid w:val="00376CDF"/>
    <w:rsid w:val="00376E2A"/>
    <w:rsid w:val="00377096"/>
    <w:rsid w:val="0037729B"/>
    <w:rsid w:val="0037788C"/>
    <w:rsid w:val="00377E79"/>
    <w:rsid w:val="003804F4"/>
    <w:rsid w:val="00380A38"/>
    <w:rsid w:val="00381C8D"/>
    <w:rsid w:val="00381F59"/>
    <w:rsid w:val="00382923"/>
    <w:rsid w:val="00382A3C"/>
    <w:rsid w:val="00383289"/>
    <w:rsid w:val="003834AE"/>
    <w:rsid w:val="00383974"/>
    <w:rsid w:val="00383A1B"/>
    <w:rsid w:val="00383BEE"/>
    <w:rsid w:val="00384398"/>
    <w:rsid w:val="00384657"/>
    <w:rsid w:val="003847E4"/>
    <w:rsid w:val="003847ED"/>
    <w:rsid w:val="00384BD2"/>
    <w:rsid w:val="00384CF7"/>
    <w:rsid w:val="003851F8"/>
    <w:rsid w:val="00385776"/>
    <w:rsid w:val="00385796"/>
    <w:rsid w:val="00385CE1"/>
    <w:rsid w:val="0038645B"/>
    <w:rsid w:val="003864E0"/>
    <w:rsid w:val="0038792A"/>
    <w:rsid w:val="00387B23"/>
    <w:rsid w:val="00387C46"/>
    <w:rsid w:val="003907D2"/>
    <w:rsid w:val="00390C4E"/>
    <w:rsid w:val="00390E60"/>
    <w:rsid w:val="003913F6"/>
    <w:rsid w:val="003914B1"/>
    <w:rsid w:val="0039165B"/>
    <w:rsid w:val="0039166D"/>
    <w:rsid w:val="003918B1"/>
    <w:rsid w:val="003919D1"/>
    <w:rsid w:val="00391C10"/>
    <w:rsid w:val="00391CD8"/>
    <w:rsid w:val="00392850"/>
    <w:rsid w:val="003929E5"/>
    <w:rsid w:val="00392EE7"/>
    <w:rsid w:val="00393CF2"/>
    <w:rsid w:val="00393DF2"/>
    <w:rsid w:val="00394BFC"/>
    <w:rsid w:val="00394F65"/>
    <w:rsid w:val="00394FF8"/>
    <w:rsid w:val="00395A5F"/>
    <w:rsid w:val="00395AA9"/>
    <w:rsid w:val="00395BD1"/>
    <w:rsid w:val="00395D77"/>
    <w:rsid w:val="003960C6"/>
    <w:rsid w:val="003964A1"/>
    <w:rsid w:val="003964C8"/>
    <w:rsid w:val="003967C1"/>
    <w:rsid w:val="003968F1"/>
    <w:rsid w:val="00396D83"/>
    <w:rsid w:val="003970EE"/>
    <w:rsid w:val="00397D89"/>
    <w:rsid w:val="00397F90"/>
    <w:rsid w:val="003A0407"/>
    <w:rsid w:val="003A0CC0"/>
    <w:rsid w:val="003A0E7B"/>
    <w:rsid w:val="003A114C"/>
    <w:rsid w:val="003A1C57"/>
    <w:rsid w:val="003A28BB"/>
    <w:rsid w:val="003A2AF4"/>
    <w:rsid w:val="003A31CF"/>
    <w:rsid w:val="003A3414"/>
    <w:rsid w:val="003A3636"/>
    <w:rsid w:val="003A36F3"/>
    <w:rsid w:val="003A3E78"/>
    <w:rsid w:val="003A405E"/>
    <w:rsid w:val="003A4865"/>
    <w:rsid w:val="003A48FD"/>
    <w:rsid w:val="003A4B0F"/>
    <w:rsid w:val="003A4BFD"/>
    <w:rsid w:val="003A55DF"/>
    <w:rsid w:val="003A5710"/>
    <w:rsid w:val="003A57C1"/>
    <w:rsid w:val="003A57C3"/>
    <w:rsid w:val="003A5C93"/>
    <w:rsid w:val="003A6063"/>
    <w:rsid w:val="003A630A"/>
    <w:rsid w:val="003A65F1"/>
    <w:rsid w:val="003A6A1E"/>
    <w:rsid w:val="003A6A27"/>
    <w:rsid w:val="003A6F09"/>
    <w:rsid w:val="003A70C5"/>
    <w:rsid w:val="003A7450"/>
    <w:rsid w:val="003B01F5"/>
    <w:rsid w:val="003B0458"/>
    <w:rsid w:val="003B080E"/>
    <w:rsid w:val="003B0DCA"/>
    <w:rsid w:val="003B0E8B"/>
    <w:rsid w:val="003B1794"/>
    <w:rsid w:val="003B1887"/>
    <w:rsid w:val="003B1B80"/>
    <w:rsid w:val="003B23C7"/>
    <w:rsid w:val="003B24D2"/>
    <w:rsid w:val="003B27DE"/>
    <w:rsid w:val="003B28D0"/>
    <w:rsid w:val="003B338F"/>
    <w:rsid w:val="003B369B"/>
    <w:rsid w:val="003B3B84"/>
    <w:rsid w:val="003B3E27"/>
    <w:rsid w:val="003B3E59"/>
    <w:rsid w:val="003B4228"/>
    <w:rsid w:val="003B42B9"/>
    <w:rsid w:val="003B4842"/>
    <w:rsid w:val="003B4D05"/>
    <w:rsid w:val="003B50A0"/>
    <w:rsid w:val="003B563A"/>
    <w:rsid w:val="003B588D"/>
    <w:rsid w:val="003B5987"/>
    <w:rsid w:val="003B5C3E"/>
    <w:rsid w:val="003B5D47"/>
    <w:rsid w:val="003B5DAD"/>
    <w:rsid w:val="003B615F"/>
    <w:rsid w:val="003B62AE"/>
    <w:rsid w:val="003B6DB5"/>
    <w:rsid w:val="003B713C"/>
    <w:rsid w:val="003B725F"/>
    <w:rsid w:val="003B7815"/>
    <w:rsid w:val="003B795D"/>
    <w:rsid w:val="003C00D1"/>
    <w:rsid w:val="003C0AFE"/>
    <w:rsid w:val="003C0D79"/>
    <w:rsid w:val="003C0EEB"/>
    <w:rsid w:val="003C101C"/>
    <w:rsid w:val="003C10B0"/>
    <w:rsid w:val="003C1387"/>
    <w:rsid w:val="003C14B3"/>
    <w:rsid w:val="003C1935"/>
    <w:rsid w:val="003C1978"/>
    <w:rsid w:val="003C1B79"/>
    <w:rsid w:val="003C1EE2"/>
    <w:rsid w:val="003C23B8"/>
    <w:rsid w:val="003C24FC"/>
    <w:rsid w:val="003C294A"/>
    <w:rsid w:val="003C33B7"/>
    <w:rsid w:val="003C3AA3"/>
    <w:rsid w:val="003C4614"/>
    <w:rsid w:val="003C4B2B"/>
    <w:rsid w:val="003C4B7D"/>
    <w:rsid w:val="003C5C40"/>
    <w:rsid w:val="003C5C59"/>
    <w:rsid w:val="003C62B6"/>
    <w:rsid w:val="003C6483"/>
    <w:rsid w:val="003C651A"/>
    <w:rsid w:val="003C65D2"/>
    <w:rsid w:val="003C6736"/>
    <w:rsid w:val="003C6A97"/>
    <w:rsid w:val="003C74E6"/>
    <w:rsid w:val="003C79B7"/>
    <w:rsid w:val="003C7BC8"/>
    <w:rsid w:val="003D0832"/>
    <w:rsid w:val="003D0AB7"/>
    <w:rsid w:val="003D18F2"/>
    <w:rsid w:val="003D1C1D"/>
    <w:rsid w:val="003D1EA4"/>
    <w:rsid w:val="003D2187"/>
    <w:rsid w:val="003D24A4"/>
    <w:rsid w:val="003D2705"/>
    <w:rsid w:val="003D299A"/>
    <w:rsid w:val="003D2C9E"/>
    <w:rsid w:val="003D3012"/>
    <w:rsid w:val="003D3431"/>
    <w:rsid w:val="003D34CB"/>
    <w:rsid w:val="003D3509"/>
    <w:rsid w:val="003D3717"/>
    <w:rsid w:val="003D3D45"/>
    <w:rsid w:val="003D401A"/>
    <w:rsid w:val="003D4203"/>
    <w:rsid w:val="003D4EC8"/>
    <w:rsid w:val="003D537D"/>
    <w:rsid w:val="003D547B"/>
    <w:rsid w:val="003D55CC"/>
    <w:rsid w:val="003D59D1"/>
    <w:rsid w:val="003D5C20"/>
    <w:rsid w:val="003D5D15"/>
    <w:rsid w:val="003D6491"/>
    <w:rsid w:val="003D6948"/>
    <w:rsid w:val="003D6A5F"/>
    <w:rsid w:val="003D6A7B"/>
    <w:rsid w:val="003D6C9F"/>
    <w:rsid w:val="003D6F83"/>
    <w:rsid w:val="003D724A"/>
    <w:rsid w:val="003D78DE"/>
    <w:rsid w:val="003D7ABB"/>
    <w:rsid w:val="003D7B0C"/>
    <w:rsid w:val="003D7F45"/>
    <w:rsid w:val="003D7FE3"/>
    <w:rsid w:val="003E092D"/>
    <w:rsid w:val="003E10D1"/>
    <w:rsid w:val="003E10FB"/>
    <w:rsid w:val="003E164D"/>
    <w:rsid w:val="003E1E59"/>
    <w:rsid w:val="003E2872"/>
    <w:rsid w:val="003E2C0E"/>
    <w:rsid w:val="003E345C"/>
    <w:rsid w:val="003E398B"/>
    <w:rsid w:val="003E3C62"/>
    <w:rsid w:val="003E46DE"/>
    <w:rsid w:val="003E4BD5"/>
    <w:rsid w:val="003E5128"/>
    <w:rsid w:val="003E53AC"/>
    <w:rsid w:val="003E57EE"/>
    <w:rsid w:val="003E5B8C"/>
    <w:rsid w:val="003E5D0A"/>
    <w:rsid w:val="003E5E69"/>
    <w:rsid w:val="003E6405"/>
    <w:rsid w:val="003E66A6"/>
    <w:rsid w:val="003E66E0"/>
    <w:rsid w:val="003E7115"/>
    <w:rsid w:val="003E72BC"/>
    <w:rsid w:val="003E7350"/>
    <w:rsid w:val="003E7792"/>
    <w:rsid w:val="003E77F7"/>
    <w:rsid w:val="003E79AD"/>
    <w:rsid w:val="003E7E7D"/>
    <w:rsid w:val="003F0A50"/>
    <w:rsid w:val="003F0DD4"/>
    <w:rsid w:val="003F0E60"/>
    <w:rsid w:val="003F0EE0"/>
    <w:rsid w:val="003F1318"/>
    <w:rsid w:val="003F1735"/>
    <w:rsid w:val="003F1795"/>
    <w:rsid w:val="003F18EA"/>
    <w:rsid w:val="003F19C0"/>
    <w:rsid w:val="003F1B3D"/>
    <w:rsid w:val="003F1C9D"/>
    <w:rsid w:val="003F1F01"/>
    <w:rsid w:val="003F1F42"/>
    <w:rsid w:val="003F231A"/>
    <w:rsid w:val="003F2418"/>
    <w:rsid w:val="003F2444"/>
    <w:rsid w:val="003F25AC"/>
    <w:rsid w:val="003F2695"/>
    <w:rsid w:val="003F2A35"/>
    <w:rsid w:val="003F2C22"/>
    <w:rsid w:val="003F3274"/>
    <w:rsid w:val="003F3466"/>
    <w:rsid w:val="003F393C"/>
    <w:rsid w:val="003F39BA"/>
    <w:rsid w:val="003F41F4"/>
    <w:rsid w:val="003F49B8"/>
    <w:rsid w:val="003F4B79"/>
    <w:rsid w:val="003F51AB"/>
    <w:rsid w:val="003F5456"/>
    <w:rsid w:val="003F54D2"/>
    <w:rsid w:val="003F5923"/>
    <w:rsid w:val="003F5B07"/>
    <w:rsid w:val="003F5D1D"/>
    <w:rsid w:val="003F5F25"/>
    <w:rsid w:val="003F5FC0"/>
    <w:rsid w:val="003F7012"/>
    <w:rsid w:val="003F7B8C"/>
    <w:rsid w:val="003F7DD5"/>
    <w:rsid w:val="004002AF"/>
    <w:rsid w:val="00400721"/>
    <w:rsid w:val="00401184"/>
    <w:rsid w:val="00401438"/>
    <w:rsid w:val="00401493"/>
    <w:rsid w:val="004015F8"/>
    <w:rsid w:val="0040166C"/>
    <w:rsid w:val="00401B91"/>
    <w:rsid w:val="00401B94"/>
    <w:rsid w:val="00402E86"/>
    <w:rsid w:val="00403A89"/>
    <w:rsid w:val="00403E60"/>
    <w:rsid w:val="004042AF"/>
    <w:rsid w:val="00404541"/>
    <w:rsid w:val="00404764"/>
    <w:rsid w:val="00404AEC"/>
    <w:rsid w:val="004052DE"/>
    <w:rsid w:val="00405D41"/>
    <w:rsid w:val="00405E8A"/>
    <w:rsid w:val="00405F8D"/>
    <w:rsid w:val="0040638C"/>
    <w:rsid w:val="00406E1D"/>
    <w:rsid w:val="00406EB2"/>
    <w:rsid w:val="00407639"/>
    <w:rsid w:val="00407D21"/>
    <w:rsid w:val="00410547"/>
    <w:rsid w:val="004106DB"/>
    <w:rsid w:val="00410D6F"/>
    <w:rsid w:val="00411308"/>
    <w:rsid w:val="00411380"/>
    <w:rsid w:val="0041141A"/>
    <w:rsid w:val="00411426"/>
    <w:rsid w:val="00411D85"/>
    <w:rsid w:val="00412069"/>
    <w:rsid w:val="00412252"/>
    <w:rsid w:val="004122C1"/>
    <w:rsid w:val="00412D9E"/>
    <w:rsid w:val="00412F75"/>
    <w:rsid w:val="004135F2"/>
    <w:rsid w:val="004137B0"/>
    <w:rsid w:val="00413899"/>
    <w:rsid w:val="00413B10"/>
    <w:rsid w:val="00413D28"/>
    <w:rsid w:val="00414177"/>
    <w:rsid w:val="004142D7"/>
    <w:rsid w:val="00414E87"/>
    <w:rsid w:val="0041546D"/>
    <w:rsid w:val="00415B9B"/>
    <w:rsid w:val="00416DAD"/>
    <w:rsid w:val="004171D4"/>
    <w:rsid w:val="004171E3"/>
    <w:rsid w:val="0041748A"/>
    <w:rsid w:val="00417B25"/>
    <w:rsid w:val="004204F4"/>
    <w:rsid w:val="00420DEB"/>
    <w:rsid w:val="00420E64"/>
    <w:rsid w:val="00421345"/>
    <w:rsid w:val="00421A32"/>
    <w:rsid w:val="00421B9F"/>
    <w:rsid w:val="00422259"/>
    <w:rsid w:val="0042277E"/>
    <w:rsid w:val="00422B69"/>
    <w:rsid w:val="00422E7C"/>
    <w:rsid w:val="004232A9"/>
    <w:rsid w:val="0042335E"/>
    <w:rsid w:val="004233C1"/>
    <w:rsid w:val="004234E1"/>
    <w:rsid w:val="004236A8"/>
    <w:rsid w:val="00423B94"/>
    <w:rsid w:val="00423C4A"/>
    <w:rsid w:val="00423EC2"/>
    <w:rsid w:val="00423FBD"/>
    <w:rsid w:val="0042472F"/>
    <w:rsid w:val="0042496D"/>
    <w:rsid w:val="00424A27"/>
    <w:rsid w:val="0042500A"/>
    <w:rsid w:val="004264C9"/>
    <w:rsid w:val="0042653E"/>
    <w:rsid w:val="00426639"/>
    <w:rsid w:val="00427123"/>
    <w:rsid w:val="00427932"/>
    <w:rsid w:val="00427EDE"/>
    <w:rsid w:val="004306DD"/>
    <w:rsid w:val="00430C53"/>
    <w:rsid w:val="00430EF3"/>
    <w:rsid w:val="00430F21"/>
    <w:rsid w:val="00431621"/>
    <w:rsid w:val="00431E92"/>
    <w:rsid w:val="00431F2A"/>
    <w:rsid w:val="004321FE"/>
    <w:rsid w:val="00432237"/>
    <w:rsid w:val="0043240A"/>
    <w:rsid w:val="004324D2"/>
    <w:rsid w:val="004329F0"/>
    <w:rsid w:val="00432B06"/>
    <w:rsid w:val="00432DF2"/>
    <w:rsid w:val="0043315D"/>
    <w:rsid w:val="004331E6"/>
    <w:rsid w:val="004339FB"/>
    <w:rsid w:val="004340A7"/>
    <w:rsid w:val="004340B4"/>
    <w:rsid w:val="0043474D"/>
    <w:rsid w:val="00434C3F"/>
    <w:rsid w:val="00435426"/>
    <w:rsid w:val="004355CE"/>
    <w:rsid w:val="00435855"/>
    <w:rsid w:val="004360B7"/>
    <w:rsid w:val="0043643F"/>
    <w:rsid w:val="00436524"/>
    <w:rsid w:val="00436A52"/>
    <w:rsid w:val="00436FDE"/>
    <w:rsid w:val="00437135"/>
    <w:rsid w:val="00437331"/>
    <w:rsid w:val="00437367"/>
    <w:rsid w:val="00437471"/>
    <w:rsid w:val="004374D8"/>
    <w:rsid w:val="00437840"/>
    <w:rsid w:val="00437A2E"/>
    <w:rsid w:val="0044025C"/>
    <w:rsid w:val="00440391"/>
    <w:rsid w:val="004403C1"/>
    <w:rsid w:val="00440552"/>
    <w:rsid w:val="00440729"/>
    <w:rsid w:val="00440B7A"/>
    <w:rsid w:val="00441414"/>
    <w:rsid w:val="00441923"/>
    <w:rsid w:val="0044195E"/>
    <w:rsid w:val="00441F82"/>
    <w:rsid w:val="00442297"/>
    <w:rsid w:val="0044330C"/>
    <w:rsid w:val="00443578"/>
    <w:rsid w:val="00443691"/>
    <w:rsid w:val="00444A55"/>
    <w:rsid w:val="004464CC"/>
    <w:rsid w:val="00446C89"/>
    <w:rsid w:val="0044705E"/>
    <w:rsid w:val="00447343"/>
    <w:rsid w:val="00447453"/>
    <w:rsid w:val="00450495"/>
    <w:rsid w:val="00450A08"/>
    <w:rsid w:val="00450BC8"/>
    <w:rsid w:val="00450C90"/>
    <w:rsid w:val="00451361"/>
    <w:rsid w:val="00451789"/>
    <w:rsid w:val="00451EC0"/>
    <w:rsid w:val="004520B3"/>
    <w:rsid w:val="0045239C"/>
    <w:rsid w:val="004528CB"/>
    <w:rsid w:val="00452DC7"/>
    <w:rsid w:val="00452F37"/>
    <w:rsid w:val="00453042"/>
    <w:rsid w:val="004533A3"/>
    <w:rsid w:val="00453814"/>
    <w:rsid w:val="00453885"/>
    <w:rsid w:val="00453A22"/>
    <w:rsid w:val="00453E2D"/>
    <w:rsid w:val="00453E70"/>
    <w:rsid w:val="004541D3"/>
    <w:rsid w:val="0045436C"/>
    <w:rsid w:val="004548EF"/>
    <w:rsid w:val="00454B83"/>
    <w:rsid w:val="0045502D"/>
    <w:rsid w:val="0045519A"/>
    <w:rsid w:val="00455201"/>
    <w:rsid w:val="00455407"/>
    <w:rsid w:val="0045580C"/>
    <w:rsid w:val="00455FF9"/>
    <w:rsid w:val="0045608D"/>
    <w:rsid w:val="0045620A"/>
    <w:rsid w:val="00456369"/>
    <w:rsid w:val="00456578"/>
    <w:rsid w:val="0045687F"/>
    <w:rsid w:val="0045694B"/>
    <w:rsid w:val="00457066"/>
    <w:rsid w:val="00457828"/>
    <w:rsid w:val="00457880"/>
    <w:rsid w:val="004578FC"/>
    <w:rsid w:val="00457A9D"/>
    <w:rsid w:val="00457FE2"/>
    <w:rsid w:val="0046056F"/>
    <w:rsid w:val="00460C2E"/>
    <w:rsid w:val="00460EE1"/>
    <w:rsid w:val="00461913"/>
    <w:rsid w:val="00461E52"/>
    <w:rsid w:val="0046204F"/>
    <w:rsid w:val="0046210D"/>
    <w:rsid w:val="0046243D"/>
    <w:rsid w:val="004635A5"/>
    <w:rsid w:val="0046466F"/>
    <w:rsid w:val="004647DA"/>
    <w:rsid w:val="00464D54"/>
    <w:rsid w:val="00464E29"/>
    <w:rsid w:val="00464EB5"/>
    <w:rsid w:val="0046544F"/>
    <w:rsid w:val="00465541"/>
    <w:rsid w:val="004656BF"/>
    <w:rsid w:val="00465721"/>
    <w:rsid w:val="0046597F"/>
    <w:rsid w:val="00465EEA"/>
    <w:rsid w:val="004662EC"/>
    <w:rsid w:val="00466699"/>
    <w:rsid w:val="0046669A"/>
    <w:rsid w:val="00466726"/>
    <w:rsid w:val="00467029"/>
    <w:rsid w:val="004670F0"/>
    <w:rsid w:val="00467C59"/>
    <w:rsid w:val="00470E18"/>
    <w:rsid w:val="00471200"/>
    <w:rsid w:val="00471F28"/>
    <w:rsid w:val="00472227"/>
    <w:rsid w:val="0047222F"/>
    <w:rsid w:val="004724BC"/>
    <w:rsid w:val="004731A1"/>
    <w:rsid w:val="00473339"/>
    <w:rsid w:val="0047384C"/>
    <w:rsid w:val="00473959"/>
    <w:rsid w:val="00473B15"/>
    <w:rsid w:val="0047472F"/>
    <w:rsid w:val="004747EA"/>
    <w:rsid w:val="00474837"/>
    <w:rsid w:val="00474EB9"/>
    <w:rsid w:val="004752D6"/>
    <w:rsid w:val="0047535D"/>
    <w:rsid w:val="0047540B"/>
    <w:rsid w:val="004755CE"/>
    <w:rsid w:val="004758FE"/>
    <w:rsid w:val="0047598C"/>
    <w:rsid w:val="004759C4"/>
    <w:rsid w:val="00475B69"/>
    <w:rsid w:val="0047678E"/>
    <w:rsid w:val="0047680F"/>
    <w:rsid w:val="004769E6"/>
    <w:rsid w:val="004773C0"/>
    <w:rsid w:val="00477965"/>
    <w:rsid w:val="00477A11"/>
    <w:rsid w:val="00477EEB"/>
    <w:rsid w:val="00477F0E"/>
    <w:rsid w:val="00480390"/>
    <w:rsid w:val="00480543"/>
    <w:rsid w:val="004805E3"/>
    <w:rsid w:val="00480B04"/>
    <w:rsid w:val="00480BE6"/>
    <w:rsid w:val="00480EA9"/>
    <w:rsid w:val="00481492"/>
    <w:rsid w:val="004816CE"/>
    <w:rsid w:val="00481A18"/>
    <w:rsid w:val="00481B74"/>
    <w:rsid w:val="00481D56"/>
    <w:rsid w:val="00482167"/>
    <w:rsid w:val="00482CAD"/>
    <w:rsid w:val="00482DB5"/>
    <w:rsid w:val="00482DD5"/>
    <w:rsid w:val="00482E15"/>
    <w:rsid w:val="004837D0"/>
    <w:rsid w:val="004838FF"/>
    <w:rsid w:val="0048394E"/>
    <w:rsid w:val="0048398B"/>
    <w:rsid w:val="00483DDB"/>
    <w:rsid w:val="0048438F"/>
    <w:rsid w:val="00485555"/>
    <w:rsid w:val="004856CB"/>
    <w:rsid w:val="0048584E"/>
    <w:rsid w:val="00485F98"/>
    <w:rsid w:val="00486257"/>
    <w:rsid w:val="0048676C"/>
    <w:rsid w:val="004870A3"/>
    <w:rsid w:val="00487645"/>
    <w:rsid w:val="00487959"/>
    <w:rsid w:val="0048798B"/>
    <w:rsid w:val="00487A85"/>
    <w:rsid w:val="00487A93"/>
    <w:rsid w:val="00487AB7"/>
    <w:rsid w:val="00491281"/>
    <w:rsid w:val="004912A4"/>
    <w:rsid w:val="0049344C"/>
    <w:rsid w:val="00493C14"/>
    <w:rsid w:val="004940F8"/>
    <w:rsid w:val="0049431B"/>
    <w:rsid w:val="0049460D"/>
    <w:rsid w:val="0049466C"/>
    <w:rsid w:val="00494682"/>
    <w:rsid w:val="00494A1C"/>
    <w:rsid w:val="00494C8B"/>
    <w:rsid w:val="00494F0F"/>
    <w:rsid w:val="00495862"/>
    <w:rsid w:val="004959C0"/>
    <w:rsid w:val="00495D09"/>
    <w:rsid w:val="00496126"/>
    <w:rsid w:val="00496394"/>
    <w:rsid w:val="0049698C"/>
    <w:rsid w:val="00496B6F"/>
    <w:rsid w:val="00496DCA"/>
    <w:rsid w:val="00496FFC"/>
    <w:rsid w:val="0049702F"/>
    <w:rsid w:val="0049736D"/>
    <w:rsid w:val="004977EA"/>
    <w:rsid w:val="00497DD5"/>
    <w:rsid w:val="00497FB8"/>
    <w:rsid w:val="004A0545"/>
    <w:rsid w:val="004A0BB5"/>
    <w:rsid w:val="004A0D25"/>
    <w:rsid w:val="004A12AB"/>
    <w:rsid w:val="004A1881"/>
    <w:rsid w:val="004A2116"/>
    <w:rsid w:val="004A2532"/>
    <w:rsid w:val="004A26DC"/>
    <w:rsid w:val="004A2AB2"/>
    <w:rsid w:val="004A3239"/>
    <w:rsid w:val="004A32E0"/>
    <w:rsid w:val="004A3883"/>
    <w:rsid w:val="004A4006"/>
    <w:rsid w:val="004A4BBD"/>
    <w:rsid w:val="004A4E9D"/>
    <w:rsid w:val="004A517B"/>
    <w:rsid w:val="004A5200"/>
    <w:rsid w:val="004A5324"/>
    <w:rsid w:val="004A54AA"/>
    <w:rsid w:val="004A5666"/>
    <w:rsid w:val="004A5ACF"/>
    <w:rsid w:val="004A5C81"/>
    <w:rsid w:val="004A685A"/>
    <w:rsid w:val="004A6A19"/>
    <w:rsid w:val="004A6EE4"/>
    <w:rsid w:val="004A6F79"/>
    <w:rsid w:val="004A75BD"/>
    <w:rsid w:val="004A7B3F"/>
    <w:rsid w:val="004B0AF7"/>
    <w:rsid w:val="004B0CD3"/>
    <w:rsid w:val="004B1CBA"/>
    <w:rsid w:val="004B1E09"/>
    <w:rsid w:val="004B29CF"/>
    <w:rsid w:val="004B2A72"/>
    <w:rsid w:val="004B3024"/>
    <w:rsid w:val="004B3892"/>
    <w:rsid w:val="004B39C0"/>
    <w:rsid w:val="004B3DDA"/>
    <w:rsid w:val="004B43B9"/>
    <w:rsid w:val="004B481D"/>
    <w:rsid w:val="004B4F11"/>
    <w:rsid w:val="004B537D"/>
    <w:rsid w:val="004B594A"/>
    <w:rsid w:val="004B5D5E"/>
    <w:rsid w:val="004B6163"/>
    <w:rsid w:val="004B64A3"/>
    <w:rsid w:val="004B650C"/>
    <w:rsid w:val="004B7846"/>
    <w:rsid w:val="004B7B36"/>
    <w:rsid w:val="004B7D1D"/>
    <w:rsid w:val="004C077C"/>
    <w:rsid w:val="004C0EEF"/>
    <w:rsid w:val="004C0FCA"/>
    <w:rsid w:val="004C1024"/>
    <w:rsid w:val="004C1A87"/>
    <w:rsid w:val="004C1C90"/>
    <w:rsid w:val="004C1E1F"/>
    <w:rsid w:val="004C1E3B"/>
    <w:rsid w:val="004C225D"/>
    <w:rsid w:val="004C3077"/>
    <w:rsid w:val="004C3C1A"/>
    <w:rsid w:val="004C44ED"/>
    <w:rsid w:val="004C472C"/>
    <w:rsid w:val="004C47FD"/>
    <w:rsid w:val="004C48AC"/>
    <w:rsid w:val="004C4C24"/>
    <w:rsid w:val="004C5912"/>
    <w:rsid w:val="004C66F6"/>
    <w:rsid w:val="004C7254"/>
    <w:rsid w:val="004D0419"/>
    <w:rsid w:val="004D0CA9"/>
    <w:rsid w:val="004D0DD8"/>
    <w:rsid w:val="004D0FAF"/>
    <w:rsid w:val="004D1469"/>
    <w:rsid w:val="004D1508"/>
    <w:rsid w:val="004D174A"/>
    <w:rsid w:val="004D1985"/>
    <w:rsid w:val="004D1A9E"/>
    <w:rsid w:val="004D2232"/>
    <w:rsid w:val="004D2388"/>
    <w:rsid w:val="004D276F"/>
    <w:rsid w:val="004D277F"/>
    <w:rsid w:val="004D3518"/>
    <w:rsid w:val="004D36F6"/>
    <w:rsid w:val="004D3932"/>
    <w:rsid w:val="004D3A64"/>
    <w:rsid w:val="004D3DD1"/>
    <w:rsid w:val="004D4A1A"/>
    <w:rsid w:val="004D4C3F"/>
    <w:rsid w:val="004D4F37"/>
    <w:rsid w:val="004D50F1"/>
    <w:rsid w:val="004D51FB"/>
    <w:rsid w:val="004D569C"/>
    <w:rsid w:val="004D5A20"/>
    <w:rsid w:val="004D5F8B"/>
    <w:rsid w:val="004D6565"/>
    <w:rsid w:val="004D65EE"/>
    <w:rsid w:val="004D74F4"/>
    <w:rsid w:val="004D7524"/>
    <w:rsid w:val="004D7637"/>
    <w:rsid w:val="004D7A27"/>
    <w:rsid w:val="004E0994"/>
    <w:rsid w:val="004E12C4"/>
    <w:rsid w:val="004E1BB3"/>
    <w:rsid w:val="004E229B"/>
    <w:rsid w:val="004E254A"/>
    <w:rsid w:val="004E2993"/>
    <w:rsid w:val="004E3497"/>
    <w:rsid w:val="004E376F"/>
    <w:rsid w:val="004E3BFA"/>
    <w:rsid w:val="004E45F4"/>
    <w:rsid w:val="004E4850"/>
    <w:rsid w:val="004E5140"/>
    <w:rsid w:val="004E5901"/>
    <w:rsid w:val="004E5B52"/>
    <w:rsid w:val="004E5C55"/>
    <w:rsid w:val="004E60A7"/>
    <w:rsid w:val="004E673E"/>
    <w:rsid w:val="004E6A29"/>
    <w:rsid w:val="004E7433"/>
    <w:rsid w:val="004E76C7"/>
    <w:rsid w:val="004F07D6"/>
    <w:rsid w:val="004F0B50"/>
    <w:rsid w:val="004F0DDF"/>
    <w:rsid w:val="004F1B48"/>
    <w:rsid w:val="004F218E"/>
    <w:rsid w:val="004F2A51"/>
    <w:rsid w:val="004F3500"/>
    <w:rsid w:val="004F38F7"/>
    <w:rsid w:val="004F392D"/>
    <w:rsid w:val="004F3B75"/>
    <w:rsid w:val="004F3F18"/>
    <w:rsid w:val="004F4077"/>
    <w:rsid w:val="004F434B"/>
    <w:rsid w:val="004F443F"/>
    <w:rsid w:val="004F4BD7"/>
    <w:rsid w:val="004F5D3B"/>
    <w:rsid w:val="004F5F32"/>
    <w:rsid w:val="004F60D6"/>
    <w:rsid w:val="004F6238"/>
    <w:rsid w:val="004F63A0"/>
    <w:rsid w:val="004F66DD"/>
    <w:rsid w:val="004F6B9F"/>
    <w:rsid w:val="004F6E3C"/>
    <w:rsid w:val="004F7CB7"/>
    <w:rsid w:val="004F7F32"/>
    <w:rsid w:val="00500064"/>
    <w:rsid w:val="005003F2"/>
    <w:rsid w:val="005009CB"/>
    <w:rsid w:val="005009EA"/>
    <w:rsid w:val="00500DB3"/>
    <w:rsid w:val="0050102A"/>
    <w:rsid w:val="00501129"/>
    <w:rsid w:val="00501E48"/>
    <w:rsid w:val="00501ECF"/>
    <w:rsid w:val="005024ED"/>
    <w:rsid w:val="0050273B"/>
    <w:rsid w:val="00502DE7"/>
    <w:rsid w:val="00502F78"/>
    <w:rsid w:val="00503962"/>
    <w:rsid w:val="00503F7F"/>
    <w:rsid w:val="0050407F"/>
    <w:rsid w:val="00504310"/>
    <w:rsid w:val="005049A5"/>
    <w:rsid w:val="00505418"/>
    <w:rsid w:val="00505684"/>
    <w:rsid w:val="00505BCA"/>
    <w:rsid w:val="00506217"/>
    <w:rsid w:val="00506F9B"/>
    <w:rsid w:val="005071C3"/>
    <w:rsid w:val="005076AF"/>
    <w:rsid w:val="005079F5"/>
    <w:rsid w:val="00507C38"/>
    <w:rsid w:val="00507E29"/>
    <w:rsid w:val="00507ED2"/>
    <w:rsid w:val="00507F73"/>
    <w:rsid w:val="005102BF"/>
    <w:rsid w:val="00510E60"/>
    <w:rsid w:val="00510FBF"/>
    <w:rsid w:val="0051105E"/>
    <w:rsid w:val="00511936"/>
    <w:rsid w:val="00511A0B"/>
    <w:rsid w:val="005121CE"/>
    <w:rsid w:val="005124BC"/>
    <w:rsid w:val="00512DC8"/>
    <w:rsid w:val="00512F80"/>
    <w:rsid w:val="005131CD"/>
    <w:rsid w:val="00513244"/>
    <w:rsid w:val="0051356B"/>
    <w:rsid w:val="00513670"/>
    <w:rsid w:val="00513CB7"/>
    <w:rsid w:val="00514D98"/>
    <w:rsid w:val="00515BFB"/>
    <w:rsid w:val="00515E70"/>
    <w:rsid w:val="00516A74"/>
    <w:rsid w:val="00517089"/>
    <w:rsid w:val="005173DB"/>
    <w:rsid w:val="005174AD"/>
    <w:rsid w:val="0051794A"/>
    <w:rsid w:val="00517E0D"/>
    <w:rsid w:val="00517EDD"/>
    <w:rsid w:val="00520B70"/>
    <w:rsid w:val="00520E41"/>
    <w:rsid w:val="00521C8D"/>
    <w:rsid w:val="00521CD8"/>
    <w:rsid w:val="00521F88"/>
    <w:rsid w:val="00522CC6"/>
    <w:rsid w:val="00522EAB"/>
    <w:rsid w:val="00523679"/>
    <w:rsid w:val="00523A0C"/>
    <w:rsid w:val="00524282"/>
    <w:rsid w:val="0052496A"/>
    <w:rsid w:val="00525032"/>
    <w:rsid w:val="00526388"/>
    <w:rsid w:val="005263FD"/>
    <w:rsid w:val="00526A49"/>
    <w:rsid w:val="00526D0C"/>
    <w:rsid w:val="00526E24"/>
    <w:rsid w:val="0052704E"/>
    <w:rsid w:val="00527E36"/>
    <w:rsid w:val="00527EA8"/>
    <w:rsid w:val="005303BF"/>
    <w:rsid w:val="005307B5"/>
    <w:rsid w:val="00530D58"/>
    <w:rsid w:val="00531EB4"/>
    <w:rsid w:val="005321E2"/>
    <w:rsid w:val="00532808"/>
    <w:rsid w:val="00532A28"/>
    <w:rsid w:val="00532B4E"/>
    <w:rsid w:val="005331F6"/>
    <w:rsid w:val="00533C7C"/>
    <w:rsid w:val="00533ECA"/>
    <w:rsid w:val="00534696"/>
    <w:rsid w:val="00534845"/>
    <w:rsid w:val="00534DF2"/>
    <w:rsid w:val="00534E84"/>
    <w:rsid w:val="00534F04"/>
    <w:rsid w:val="00534F39"/>
    <w:rsid w:val="00535ABD"/>
    <w:rsid w:val="00536381"/>
    <w:rsid w:val="00536550"/>
    <w:rsid w:val="005371AD"/>
    <w:rsid w:val="00537D90"/>
    <w:rsid w:val="005407F4"/>
    <w:rsid w:val="0054087E"/>
    <w:rsid w:val="0054093D"/>
    <w:rsid w:val="00540DE6"/>
    <w:rsid w:val="00540E06"/>
    <w:rsid w:val="0054146B"/>
    <w:rsid w:val="005415A4"/>
    <w:rsid w:val="00541F60"/>
    <w:rsid w:val="005423E5"/>
    <w:rsid w:val="00542655"/>
    <w:rsid w:val="00542811"/>
    <w:rsid w:val="005429DB"/>
    <w:rsid w:val="00542A96"/>
    <w:rsid w:val="00543443"/>
    <w:rsid w:val="00543A8D"/>
    <w:rsid w:val="00543FEE"/>
    <w:rsid w:val="00544079"/>
    <w:rsid w:val="0054493B"/>
    <w:rsid w:val="00544A3D"/>
    <w:rsid w:val="00544AB3"/>
    <w:rsid w:val="00544ADD"/>
    <w:rsid w:val="00544B1C"/>
    <w:rsid w:val="00544D11"/>
    <w:rsid w:val="00544D46"/>
    <w:rsid w:val="0054598F"/>
    <w:rsid w:val="00545A54"/>
    <w:rsid w:val="00545C25"/>
    <w:rsid w:val="00545E35"/>
    <w:rsid w:val="005466E7"/>
    <w:rsid w:val="00546AE1"/>
    <w:rsid w:val="0054743D"/>
    <w:rsid w:val="005507B6"/>
    <w:rsid w:val="00550DF9"/>
    <w:rsid w:val="00551098"/>
    <w:rsid w:val="00551974"/>
    <w:rsid w:val="00551F55"/>
    <w:rsid w:val="0055249C"/>
    <w:rsid w:val="00552763"/>
    <w:rsid w:val="00552AA8"/>
    <w:rsid w:val="00552B7C"/>
    <w:rsid w:val="00552C17"/>
    <w:rsid w:val="0055397C"/>
    <w:rsid w:val="00553A8D"/>
    <w:rsid w:val="00553D9F"/>
    <w:rsid w:val="00553E3E"/>
    <w:rsid w:val="00553F8E"/>
    <w:rsid w:val="00554F27"/>
    <w:rsid w:val="005559D0"/>
    <w:rsid w:val="00555BB4"/>
    <w:rsid w:val="00555D45"/>
    <w:rsid w:val="00556D20"/>
    <w:rsid w:val="005570FD"/>
    <w:rsid w:val="00557139"/>
    <w:rsid w:val="005572B3"/>
    <w:rsid w:val="00557D5A"/>
    <w:rsid w:val="00557D61"/>
    <w:rsid w:val="005601E1"/>
    <w:rsid w:val="005602C2"/>
    <w:rsid w:val="00560364"/>
    <w:rsid w:val="00560542"/>
    <w:rsid w:val="005608CA"/>
    <w:rsid w:val="00561578"/>
    <w:rsid w:val="00561CE9"/>
    <w:rsid w:val="00561DF0"/>
    <w:rsid w:val="00562601"/>
    <w:rsid w:val="0056265C"/>
    <w:rsid w:val="00562B25"/>
    <w:rsid w:val="00562FA6"/>
    <w:rsid w:val="005631DE"/>
    <w:rsid w:val="005635D9"/>
    <w:rsid w:val="00563DF1"/>
    <w:rsid w:val="0056464B"/>
    <w:rsid w:val="00564917"/>
    <w:rsid w:val="00564E26"/>
    <w:rsid w:val="005650C1"/>
    <w:rsid w:val="0056552C"/>
    <w:rsid w:val="00566084"/>
    <w:rsid w:val="005663FD"/>
    <w:rsid w:val="00566EFF"/>
    <w:rsid w:val="00567634"/>
    <w:rsid w:val="005677E3"/>
    <w:rsid w:val="00567947"/>
    <w:rsid w:val="00567DED"/>
    <w:rsid w:val="00567FBB"/>
    <w:rsid w:val="00570587"/>
    <w:rsid w:val="00570A7D"/>
    <w:rsid w:val="00570B2C"/>
    <w:rsid w:val="00570B98"/>
    <w:rsid w:val="00571570"/>
    <w:rsid w:val="00571D46"/>
    <w:rsid w:val="005723BB"/>
    <w:rsid w:val="005726B4"/>
    <w:rsid w:val="00572868"/>
    <w:rsid w:val="005733F6"/>
    <w:rsid w:val="0057353D"/>
    <w:rsid w:val="00573C1D"/>
    <w:rsid w:val="00573F2B"/>
    <w:rsid w:val="005747DD"/>
    <w:rsid w:val="00574A32"/>
    <w:rsid w:val="00574D9B"/>
    <w:rsid w:val="00574F4A"/>
    <w:rsid w:val="00575461"/>
    <w:rsid w:val="00576131"/>
    <w:rsid w:val="00576656"/>
    <w:rsid w:val="00576F85"/>
    <w:rsid w:val="0057738B"/>
    <w:rsid w:val="005773D5"/>
    <w:rsid w:val="0057751D"/>
    <w:rsid w:val="005777DC"/>
    <w:rsid w:val="00577A24"/>
    <w:rsid w:val="00580541"/>
    <w:rsid w:val="00581666"/>
    <w:rsid w:val="005817C2"/>
    <w:rsid w:val="00581E06"/>
    <w:rsid w:val="00581FD0"/>
    <w:rsid w:val="00582026"/>
    <w:rsid w:val="00582347"/>
    <w:rsid w:val="005828C1"/>
    <w:rsid w:val="00582B15"/>
    <w:rsid w:val="0058312E"/>
    <w:rsid w:val="00583558"/>
    <w:rsid w:val="00583F55"/>
    <w:rsid w:val="00583FDA"/>
    <w:rsid w:val="00584795"/>
    <w:rsid w:val="00584876"/>
    <w:rsid w:val="00584E25"/>
    <w:rsid w:val="005857C4"/>
    <w:rsid w:val="00585884"/>
    <w:rsid w:val="005859EB"/>
    <w:rsid w:val="00585FBD"/>
    <w:rsid w:val="0058618C"/>
    <w:rsid w:val="005866BE"/>
    <w:rsid w:val="00586710"/>
    <w:rsid w:val="0058742B"/>
    <w:rsid w:val="005878D0"/>
    <w:rsid w:val="00587CC2"/>
    <w:rsid w:val="00587E5D"/>
    <w:rsid w:val="00590015"/>
    <w:rsid w:val="00590FF0"/>
    <w:rsid w:val="00591299"/>
    <w:rsid w:val="00591569"/>
    <w:rsid w:val="00591815"/>
    <w:rsid w:val="00591F83"/>
    <w:rsid w:val="0059304C"/>
    <w:rsid w:val="00593464"/>
    <w:rsid w:val="00593947"/>
    <w:rsid w:val="005939E8"/>
    <w:rsid w:val="00594221"/>
    <w:rsid w:val="00594492"/>
    <w:rsid w:val="0059453F"/>
    <w:rsid w:val="00594915"/>
    <w:rsid w:val="005949D3"/>
    <w:rsid w:val="00594F9B"/>
    <w:rsid w:val="005952B3"/>
    <w:rsid w:val="00595435"/>
    <w:rsid w:val="00595622"/>
    <w:rsid w:val="00595705"/>
    <w:rsid w:val="00595819"/>
    <w:rsid w:val="00595861"/>
    <w:rsid w:val="005958D9"/>
    <w:rsid w:val="00595D33"/>
    <w:rsid w:val="00595DA2"/>
    <w:rsid w:val="0059606F"/>
    <w:rsid w:val="005962DC"/>
    <w:rsid w:val="0059692A"/>
    <w:rsid w:val="00596DF2"/>
    <w:rsid w:val="00596E1E"/>
    <w:rsid w:val="00597245"/>
    <w:rsid w:val="005976B0"/>
    <w:rsid w:val="00597857"/>
    <w:rsid w:val="00597ADB"/>
    <w:rsid w:val="00597D2A"/>
    <w:rsid w:val="005A0CBD"/>
    <w:rsid w:val="005A0FB6"/>
    <w:rsid w:val="005A15EF"/>
    <w:rsid w:val="005A22B4"/>
    <w:rsid w:val="005A2505"/>
    <w:rsid w:val="005A25A1"/>
    <w:rsid w:val="005A2607"/>
    <w:rsid w:val="005A2988"/>
    <w:rsid w:val="005A3398"/>
    <w:rsid w:val="005A35B2"/>
    <w:rsid w:val="005A4C43"/>
    <w:rsid w:val="005A5669"/>
    <w:rsid w:val="005A5929"/>
    <w:rsid w:val="005A602B"/>
    <w:rsid w:val="005A64B5"/>
    <w:rsid w:val="005A68C3"/>
    <w:rsid w:val="005A6E66"/>
    <w:rsid w:val="005A759E"/>
    <w:rsid w:val="005A79BC"/>
    <w:rsid w:val="005A7AB8"/>
    <w:rsid w:val="005A7BE4"/>
    <w:rsid w:val="005B088A"/>
    <w:rsid w:val="005B0C57"/>
    <w:rsid w:val="005B0C65"/>
    <w:rsid w:val="005B11EA"/>
    <w:rsid w:val="005B18DB"/>
    <w:rsid w:val="005B2182"/>
    <w:rsid w:val="005B2E07"/>
    <w:rsid w:val="005B36DA"/>
    <w:rsid w:val="005B38D4"/>
    <w:rsid w:val="005B3BED"/>
    <w:rsid w:val="005B3CFE"/>
    <w:rsid w:val="005B3F00"/>
    <w:rsid w:val="005B440E"/>
    <w:rsid w:val="005B45B1"/>
    <w:rsid w:val="005B4771"/>
    <w:rsid w:val="005B48E4"/>
    <w:rsid w:val="005B4906"/>
    <w:rsid w:val="005B4DFB"/>
    <w:rsid w:val="005B511D"/>
    <w:rsid w:val="005B55D7"/>
    <w:rsid w:val="005B5E6B"/>
    <w:rsid w:val="005B73E4"/>
    <w:rsid w:val="005B7A02"/>
    <w:rsid w:val="005C0285"/>
    <w:rsid w:val="005C0663"/>
    <w:rsid w:val="005C0868"/>
    <w:rsid w:val="005C0B93"/>
    <w:rsid w:val="005C0FAE"/>
    <w:rsid w:val="005C1337"/>
    <w:rsid w:val="005C13EA"/>
    <w:rsid w:val="005C1442"/>
    <w:rsid w:val="005C1F32"/>
    <w:rsid w:val="005C2073"/>
    <w:rsid w:val="005C23C4"/>
    <w:rsid w:val="005C2671"/>
    <w:rsid w:val="005C277C"/>
    <w:rsid w:val="005C29D8"/>
    <w:rsid w:val="005C30A2"/>
    <w:rsid w:val="005C3C98"/>
    <w:rsid w:val="005C42D6"/>
    <w:rsid w:val="005C43CB"/>
    <w:rsid w:val="005C449D"/>
    <w:rsid w:val="005C5181"/>
    <w:rsid w:val="005C5568"/>
    <w:rsid w:val="005C5681"/>
    <w:rsid w:val="005C5DE1"/>
    <w:rsid w:val="005C5E47"/>
    <w:rsid w:val="005C6AD9"/>
    <w:rsid w:val="005C7506"/>
    <w:rsid w:val="005C7840"/>
    <w:rsid w:val="005C7886"/>
    <w:rsid w:val="005D0009"/>
    <w:rsid w:val="005D0235"/>
    <w:rsid w:val="005D05CC"/>
    <w:rsid w:val="005D074D"/>
    <w:rsid w:val="005D08EC"/>
    <w:rsid w:val="005D0951"/>
    <w:rsid w:val="005D0AA5"/>
    <w:rsid w:val="005D0BE9"/>
    <w:rsid w:val="005D0F8A"/>
    <w:rsid w:val="005D124F"/>
    <w:rsid w:val="005D2419"/>
    <w:rsid w:val="005D241E"/>
    <w:rsid w:val="005D24DA"/>
    <w:rsid w:val="005D26B1"/>
    <w:rsid w:val="005D428B"/>
    <w:rsid w:val="005D42F3"/>
    <w:rsid w:val="005D4602"/>
    <w:rsid w:val="005D4C05"/>
    <w:rsid w:val="005D4CB3"/>
    <w:rsid w:val="005D4E63"/>
    <w:rsid w:val="005D4E8B"/>
    <w:rsid w:val="005D5AC3"/>
    <w:rsid w:val="005D5B75"/>
    <w:rsid w:val="005D5DED"/>
    <w:rsid w:val="005D6297"/>
    <w:rsid w:val="005D6450"/>
    <w:rsid w:val="005D6927"/>
    <w:rsid w:val="005D6CF1"/>
    <w:rsid w:val="005D727C"/>
    <w:rsid w:val="005D78F4"/>
    <w:rsid w:val="005E0008"/>
    <w:rsid w:val="005E003F"/>
    <w:rsid w:val="005E06B6"/>
    <w:rsid w:val="005E0736"/>
    <w:rsid w:val="005E156A"/>
    <w:rsid w:val="005E1722"/>
    <w:rsid w:val="005E1D50"/>
    <w:rsid w:val="005E2521"/>
    <w:rsid w:val="005E2A0B"/>
    <w:rsid w:val="005E2DAA"/>
    <w:rsid w:val="005E3052"/>
    <w:rsid w:val="005E34B7"/>
    <w:rsid w:val="005E3A90"/>
    <w:rsid w:val="005E410B"/>
    <w:rsid w:val="005E46A5"/>
    <w:rsid w:val="005E4A8C"/>
    <w:rsid w:val="005E4C30"/>
    <w:rsid w:val="005E56A9"/>
    <w:rsid w:val="005E5947"/>
    <w:rsid w:val="005E5AB0"/>
    <w:rsid w:val="005E5F94"/>
    <w:rsid w:val="005E65A6"/>
    <w:rsid w:val="005E68AA"/>
    <w:rsid w:val="005E6B61"/>
    <w:rsid w:val="005E6FFD"/>
    <w:rsid w:val="005E7AFC"/>
    <w:rsid w:val="005F0577"/>
    <w:rsid w:val="005F0AB2"/>
    <w:rsid w:val="005F114D"/>
    <w:rsid w:val="005F16FB"/>
    <w:rsid w:val="005F1708"/>
    <w:rsid w:val="005F1BD5"/>
    <w:rsid w:val="005F1F04"/>
    <w:rsid w:val="005F202F"/>
    <w:rsid w:val="005F208B"/>
    <w:rsid w:val="005F2255"/>
    <w:rsid w:val="005F249B"/>
    <w:rsid w:val="005F266D"/>
    <w:rsid w:val="005F28FA"/>
    <w:rsid w:val="005F2B31"/>
    <w:rsid w:val="005F3635"/>
    <w:rsid w:val="005F3B96"/>
    <w:rsid w:val="005F41E9"/>
    <w:rsid w:val="005F43C8"/>
    <w:rsid w:val="005F490E"/>
    <w:rsid w:val="005F500F"/>
    <w:rsid w:val="005F52BC"/>
    <w:rsid w:val="005F561D"/>
    <w:rsid w:val="005F56F7"/>
    <w:rsid w:val="005F5B19"/>
    <w:rsid w:val="005F5B6B"/>
    <w:rsid w:val="005F6274"/>
    <w:rsid w:val="005F6E0A"/>
    <w:rsid w:val="005F7CDC"/>
    <w:rsid w:val="006001D3"/>
    <w:rsid w:val="00600595"/>
    <w:rsid w:val="00600B25"/>
    <w:rsid w:val="00600E25"/>
    <w:rsid w:val="0060114B"/>
    <w:rsid w:val="006011BA"/>
    <w:rsid w:val="006018B6"/>
    <w:rsid w:val="00601EEC"/>
    <w:rsid w:val="0060205B"/>
    <w:rsid w:val="0060215F"/>
    <w:rsid w:val="0060230B"/>
    <w:rsid w:val="00603C9F"/>
    <w:rsid w:val="00603F15"/>
    <w:rsid w:val="00604AF9"/>
    <w:rsid w:val="00604D26"/>
    <w:rsid w:val="00605345"/>
    <w:rsid w:val="0060537D"/>
    <w:rsid w:val="00605F7B"/>
    <w:rsid w:val="00606011"/>
    <w:rsid w:val="006061CD"/>
    <w:rsid w:val="00606B37"/>
    <w:rsid w:val="00606BF1"/>
    <w:rsid w:val="00606FB7"/>
    <w:rsid w:val="00607792"/>
    <w:rsid w:val="00607A0B"/>
    <w:rsid w:val="00607E88"/>
    <w:rsid w:val="00607EC1"/>
    <w:rsid w:val="006101C0"/>
    <w:rsid w:val="00610484"/>
    <w:rsid w:val="00610763"/>
    <w:rsid w:val="00610781"/>
    <w:rsid w:val="00610998"/>
    <w:rsid w:val="00610CF0"/>
    <w:rsid w:val="0061102F"/>
    <w:rsid w:val="00611528"/>
    <w:rsid w:val="006115E8"/>
    <w:rsid w:val="0061191C"/>
    <w:rsid w:val="00611ABC"/>
    <w:rsid w:val="006121EE"/>
    <w:rsid w:val="0061228E"/>
    <w:rsid w:val="0061238E"/>
    <w:rsid w:val="0061268C"/>
    <w:rsid w:val="00612B5D"/>
    <w:rsid w:val="00612CA4"/>
    <w:rsid w:val="006132A5"/>
    <w:rsid w:val="006135F5"/>
    <w:rsid w:val="0061410B"/>
    <w:rsid w:val="006141A4"/>
    <w:rsid w:val="00614CDC"/>
    <w:rsid w:val="00614D66"/>
    <w:rsid w:val="0061559B"/>
    <w:rsid w:val="006156F0"/>
    <w:rsid w:val="0061580F"/>
    <w:rsid w:val="00615C3B"/>
    <w:rsid w:val="0061758E"/>
    <w:rsid w:val="006175EC"/>
    <w:rsid w:val="00617932"/>
    <w:rsid w:val="006202C2"/>
    <w:rsid w:val="00620639"/>
    <w:rsid w:val="00620801"/>
    <w:rsid w:val="00620F1C"/>
    <w:rsid w:val="00621E70"/>
    <w:rsid w:val="00622BB8"/>
    <w:rsid w:val="0062356C"/>
    <w:rsid w:val="00623A6C"/>
    <w:rsid w:val="00623C16"/>
    <w:rsid w:val="0062411C"/>
    <w:rsid w:val="0062416D"/>
    <w:rsid w:val="006241B3"/>
    <w:rsid w:val="0062421C"/>
    <w:rsid w:val="0062457F"/>
    <w:rsid w:val="0062463A"/>
    <w:rsid w:val="00624672"/>
    <w:rsid w:val="006247D6"/>
    <w:rsid w:val="00624AD6"/>
    <w:rsid w:val="00624B37"/>
    <w:rsid w:val="00625A3A"/>
    <w:rsid w:val="00625D2A"/>
    <w:rsid w:val="00626765"/>
    <w:rsid w:val="006267AD"/>
    <w:rsid w:val="00626A06"/>
    <w:rsid w:val="00626EBB"/>
    <w:rsid w:val="00626EFB"/>
    <w:rsid w:val="00627383"/>
    <w:rsid w:val="006274B3"/>
    <w:rsid w:val="006276A1"/>
    <w:rsid w:val="00627A72"/>
    <w:rsid w:val="00627AD5"/>
    <w:rsid w:val="00630A9A"/>
    <w:rsid w:val="00630E8B"/>
    <w:rsid w:val="00630FFF"/>
    <w:rsid w:val="00631173"/>
    <w:rsid w:val="006317B9"/>
    <w:rsid w:val="00631A5F"/>
    <w:rsid w:val="00631EA7"/>
    <w:rsid w:val="00631F87"/>
    <w:rsid w:val="0063232D"/>
    <w:rsid w:val="006323CD"/>
    <w:rsid w:val="0063259D"/>
    <w:rsid w:val="006325AF"/>
    <w:rsid w:val="006325E6"/>
    <w:rsid w:val="006333D6"/>
    <w:rsid w:val="006337AC"/>
    <w:rsid w:val="006337F2"/>
    <w:rsid w:val="00633958"/>
    <w:rsid w:val="00633F4C"/>
    <w:rsid w:val="0063450B"/>
    <w:rsid w:val="00634730"/>
    <w:rsid w:val="00634827"/>
    <w:rsid w:val="00634835"/>
    <w:rsid w:val="00634D6B"/>
    <w:rsid w:val="006351FB"/>
    <w:rsid w:val="00635793"/>
    <w:rsid w:val="00635AAB"/>
    <w:rsid w:val="00635AAF"/>
    <w:rsid w:val="00635AF7"/>
    <w:rsid w:val="00635B7B"/>
    <w:rsid w:val="00635E26"/>
    <w:rsid w:val="0063656B"/>
    <w:rsid w:val="00636DAF"/>
    <w:rsid w:val="006370EC"/>
    <w:rsid w:val="0063755E"/>
    <w:rsid w:val="00637852"/>
    <w:rsid w:val="00637AD8"/>
    <w:rsid w:val="00637B6E"/>
    <w:rsid w:val="00637BFE"/>
    <w:rsid w:val="006402DE"/>
    <w:rsid w:val="00640488"/>
    <w:rsid w:val="00640A37"/>
    <w:rsid w:val="00640EBD"/>
    <w:rsid w:val="00640ECB"/>
    <w:rsid w:val="006415DA"/>
    <w:rsid w:val="00641CDA"/>
    <w:rsid w:val="00641FA3"/>
    <w:rsid w:val="00642743"/>
    <w:rsid w:val="00642CBA"/>
    <w:rsid w:val="00642F6E"/>
    <w:rsid w:val="0064310C"/>
    <w:rsid w:val="006437BF"/>
    <w:rsid w:val="00643855"/>
    <w:rsid w:val="00643945"/>
    <w:rsid w:val="00644341"/>
    <w:rsid w:val="00645363"/>
    <w:rsid w:val="00646AE8"/>
    <w:rsid w:val="00647A94"/>
    <w:rsid w:val="00647C8C"/>
    <w:rsid w:val="00647F33"/>
    <w:rsid w:val="00650B29"/>
    <w:rsid w:val="00650F53"/>
    <w:rsid w:val="0065128F"/>
    <w:rsid w:val="006514C5"/>
    <w:rsid w:val="00651539"/>
    <w:rsid w:val="00651C45"/>
    <w:rsid w:val="00651D99"/>
    <w:rsid w:val="00651E18"/>
    <w:rsid w:val="00652842"/>
    <w:rsid w:val="00652A15"/>
    <w:rsid w:val="00652A93"/>
    <w:rsid w:val="00652BB1"/>
    <w:rsid w:val="00652F12"/>
    <w:rsid w:val="0065312D"/>
    <w:rsid w:val="0065314A"/>
    <w:rsid w:val="0065324C"/>
    <w:rsid w:val="0065348A"/>
    <w:rsid w:val="0065350E"/>
    <w:rsid w:val="00653AC0"/>
    <w:rsid w:val="00653D60"/>
    <w:rsid w:val="0065405C"/>
    <w:rsid w:val="00654857"/>
    <w:rsid w:val="00654DCC"/>
    <w:rsid w:val="00654EE8"/>
    <w:rsid w:val="0065500F"/>
    <w:rsid w:val="00655905"/>
    <w:rsid w:val="00656337"/>
    <w:rsid w:val="00656592"/>
    <w:rsid w:val="00656A07"/>
    <w:rsid w:val="00656B63"/>
    <w:rsid w:val="00656BA2"/>
    <w:rsid w:val="006572BB"/>
    <w:rsid w:val="0066044E"/>
    <w:rsid w:val="00660669"/>
    <w:rsid w:val="00661132"/>
    <w:rsid w:val="00661254"/>
    <w:rsid w:val="00661CB9"/>
    <w:rsid w:val="00661D46"/>
    <w:rsid w:val="00661DA1"/>
    <w:rsid w:val="00662250"/>
    <w:rsid w:val="006630F4"/>
    <w:rsid w:val="00663659"/>
    <w:rsid w:val="006639AA"/>
    <w:rsid w:val="00663A62"/>
    <w:rsid w:val="00663B2C"/>
    <w:rsid w:val="00663F4E"/>
    <w:rsid w:val="00664035"/>
    <w:rsid w:val="006640B4"/>
    <w:rsid w:val="006645D7"/>
    <w:rsid w:val="00664676"/>
    <w:rsid w:val="0066468B"/>
    <w:rsid w:val="006647FE"/>
    <w:rsid w:val="00664FCD"/>
    <w:rsid w:val="00665A1B"/>
    <w:rsid w:val="00665C12"/>
    <w:rsid w:val="0066654A"/>
    <w:rsid w:val="00666A0E"/>
    <w:rsid w:val="00666EED"/>
    <w:rsid w:val="00667073"/>
    <w:rsid w:val="006673B6"/>
    <w:rsid w:val="006679A4"/>
    <w:rsid w:val="00667BB8"/>
    <w:rsid w:val="00670A12"/>
    <w:rsid w:val="00670EE8"/>
    <w:rsid w:val="00670EEA"/>
    <w:rsid w:val="006710CE"/>
    <w:rsid w:val="006713C1"/>
    <w:rsid w:val="006715CB"/>
    <w:rsid w:val="00671873"/>
    <w:rsid w:val="006719AE"/>
    <w:rsid w:val="00671A7D"/>
    <w:rsid w:val="0067223A"/>
    <w:rsid w:val="006726C4"/>
    <w:rsid w:val="0067292F"/>
    <w:rsid w:val="006729A4"/>
    <w:rsid w:val="006729FF"/>
    <w:rsid w:val="00672A46"/>
    <w:rsid w:val="00672DF2"/>
    <w:rsid w:val="0067324E"/>
    <w:rsid w:val="00673433"/>
    <w:rsid w:val="00673B6D"/>
    <w:rsid w:val="00673CB0"/>
    <w:rsid w:val="00673E4A"/>
    <w:rsid w:val="006740C9"/>
    <w:rsid w:val="006744CD"/>
    <w:rsid w:val="00674A04"/>
    <w:rsid w:val="00674BDC"/>
    <w:rsid w:val="00674D73"/>
    <w:rsid w:val="00675604"/>
    <w:rsid w:val="00675634"/>
    <w:rsid w:val="00675752"/>
    <w:rsid w:val="00675902"/>
    <w:rsid w:val="006759F5"/>
    <w:rsid w:val="00675F6B"/>
    <w:rsid w:val="00676DCA"/>
    <w:rsid w:val="006773D2"/>
    <w:rsid w:val="00677476"/>
    <w:rsid w:val="00677AC7"/>
    <w:rsid w:val="00680656"/>
    <w:rsid w:val="006808A2"/>
    <w:rsid w:val="00680B7E"/>
    <w:rsid w:val="00680D5D"/>
    <w:rsid w:val="00681316"/>
    <w:rsid w:val="00681413"/>
    <w:rsid w:val="0068170B"/>
    <w:rsid w:val="00681BA8"/>
    <w:rsid w:val="00681C2D"/>
    <w:rsid w:val="00682805"/>
    <w:rsid w:val="006831AB"/>
    <w:rsid w:val="00683411"/>
    <w:rsid w:val="00683C4B"/>
    <w:rsid w:val="00683CBB"/>
    <w:rsid w:val="006845C4"/>
    <w:rsid w:val="00684648"/>
    <w:rsid w:val="0068495B"/>
    <w:rsid w:val="00684A34"/>
    <w:rsid w:val="00684FAD"/>
    <w:rsid w:val="00685A3F"/>
    <w:rsid w:val="00685C07"/>
    <w:rsid w:val="00685D38"/>
    <w:rsid w:val="00685DB2"/>
    <w:rsid w:val="00685E7E"/>
    <w:rsid w:val="00686046"/>
    <w:rsid w:val="0068623C"/>
    <w:rsid w:val="0068653B"/>
    <w:rsid w:val="00686FAB"/>
    <w:rsid w:val="006872EE"/>
    <w:rsid w:val="00687A4B"/>
    <w:rsid w:val="00687E04"/>
    <w:rsid w:val="00687FB0"/>
    <w:rsid w:val="0069034F"/>
    <w:rsid w:val="006908F6"/>
    <w:rsid w:val="00691040"/>
    <w:rsid w:val="006910EA"/>
    <w:rsid w:val="0069116E"/>
    <w:rsid w:val="006922CC"/>
    <w:rsid w:val="00692409"/>
    <w:rsid w:val="0069245F"/>
    <w:rsid w:val="006924D3"/>
    <w:rsid w:val="006927D3"/>
    <w:rsid w:val="006927DA"/>
    <w:rsid w:val="00693990"/>
    <w:rsid w:val="00694281"/>
    <w:rsid w:val="006946E3"/>
    <w:rsid w:val="0069492A"/>
    <w:rsid w:val="00694FB8"/>
    <w:rsid w:val="00695771"/>
    <w:rsid w:val="00695D44"/>
    <w:rsid w:val="00696714"/>
    <w:rsid w:val="006972BE"/>
    <w:rsid w:val="006978E3"/>
    <w:rsid w:val="006978E5"/>
    <w:rsid w:val="006978E9"/>
    <w:rsid w:val="00697A06"/>
    <w:rsid w:val="00697E20"/>
    <w:rsid w:val="006A0032"/>
    <w:rsid w:val="006A12BA"/>
    <w:rsid w:val="006A1658"/>
    <w:rsid w:val="006A1BB8"/>
    <w:rsid w:val="006A1F6C"/>
    <w:rsid w:val="006A2432"/>
    <w:rsid w:val="006A2F55"/>
    <w:rsid w:val="006A366A"/>
    <w:rsid w:val="006A3B34"/>
    <w:rsid w:val="006A3DA8"/>
    <w:rsid w:val="006A3E0A"/>
    <w:rsid w:val="006A3E73"/>
    <w:rsid w:val="006A3F78"/>
    <w:rsid w:val="006A4480"/>
    <w:rsid w:val="006A4485"/>
    <w:rsid w:val="006A4604"/>
    <w:rsid w:val="006A4AE2"/>
    <w:rsid w:val="006A50B7"/>
    <w:rsid w:val="006A5747"/>
    <w:rsid w:val="006A5C63"/>
    <w:rsid w:val="006A5F1B"/>
    <w:rsid w:val="006A64F3"/>
    <w:rsid w:val="006A7491"/>
    <w:rsid w:val="006A74FB"/>
    <w:rsid w:val="006A7502"/>
    <w:rsid w:val="006A7873"/>
    <w:rsid w:val="006A7950"/>
    <w:rsid w:val="006B037D"/>
    <w:rsid w:val="006B0588"/>
    <w:rsid w:val="006B0C71"/>
    <w:rsid w:val="006B0C97"/>
    <w:rsid w:val="006B0EAD"/>
    <w:rsid w:val="006B0F09"/>
    <w:rsid w:val="006B0FDC"/>
    <w:rsid w:val="006B1C85"/>
    <w:rsid w:val="006B25F2"/>
    <w:rsid w:val="006B282A"/>
    <w:rsid w:val="006B2F75"/>
    <w:rsid w:val="006B3239"/>
    <w:rsid w:val="006B324F"/>
    <w:rsid w:val="006B33DB"/>
    <w:rsid w:val="006B365A"/>
    <w:rsid w:val="006B390E"/>
    <w:rsid w:val="006B3C19"/>
    <w:rsid w:val="006B3C1B"/>
    <w:rsid w:val="006B3DAF"/>
    <w:rsid w:val="006B40E1"/>
    <w:rsid w:val="006B4376"/>
    <w:rsid w:val="006B483A"/>
    <w:rsid w:val="006B491A"/>
    <w:rsid w:val="006B497B"/>
    <w:rsid w:val="006B4AA5"/>
    <w:rsid w:val="006B4C66"/>
    <w:rsid w:val="006B4EA0"/>
    <w:rsid w:val="006B540D"/>
    <w:rsid w:val="006B54D7"/>
    <w:rsid w:val="006B551F"/>
    <w:rsid w:val="006B632F"/>
    <w:rsid w:val="006B6542"/>
    <w:rsid w:val="006B678B"/>
    <w:rsid w:val="006B6AD2"/>
    <w:rsid w:val="006B6BC8"/>
    <w:rsid w:val="006B7329"/>
    <w:rsid w:val="006C0045"/>
    <w:rsid w:val="006C0438"/>
    <w:rsid w:val="006C1524"/>
    <w:rsid w:val="006C2054"/>
    <w:rsid w:val="006C2EEF"/>
    <w:rsid w:val="006C3129"/>
    <w:rsid w:val="006C36DD"/>
    <w:rsid w:val="006C3C23"/>
    <w:rsid w:val="006C3D87"/>
    <w:rsid w:val="006C4825"/>
    <w:rsid w:val="006C4854"/>
    <w:rsid w:val="006C4928"/>
    <w:rsid w:val="006C5A2E"/>
    <w:rsid w:val="006C6465"/>
    <w:rsid w:val="006C65E1"/>
    <w:rsid w:val="006C6ECF"/>
    <w:rsid w:val="006C73FD"/>
    <w:rsid w:val="006C7708"/>
    <w:rsid w:val="006C7985"/>
    <w:rsid w:val="006C7BDA"/>
    <w:rsid w:val="006D0759"/>
    <w:rsid w:val="006D0D0B"/>
    <w:rsid w:val="006D0E95"/>
    <w:rsid w:val="006D1578"/>
    <w:rsid w:val="006D1ACF"/>
    <w:rsid w:val="006D1B02"/>
    <w:rsid w:val="006D1C4F"/>
    <w:rsid w:val="006D1EC9"/>
    <w:rsid w:val="006D1F40"/>
    <w:rsid w:val="006D2B60"/>
    <w:rsid w:val="006D2FC9"/>
    <w:rsid w:val="006D307D"/>
    <w:rsid w:val="006D3305"/>
    <w:rsid w:val="006D3408"/>
    <w:rsid w:val="006D368C"/>
    <w:rsid w:val="006D39BA"/>
    <w:rsid w:val="006D3EF5"/>
    <w:rsid w:val="006D463F"/>
    <w:rsid w:val="006D4CA2"/>
    <w:rsid w:val="006D4F0F"/>
    <w:rsid w:val="006D4F6C"/>
    <w:rsid w:val="006D4F6D"/>
    <w:rsid w:val="006D500C"/>
    <w:rsid w:val="006D584E"/>
    <w:rsid w:val="006D5AA9"/>
    <w:rsid w:val="006D6281"/>
    <w:rsid w:val="006D6D37"/>
    <w:rsid w:val="006D6ECA"/>
    <w:rsid w:val="006D7117"/>
    <w:rsid w:val="006D732B"/>
    <w:rsid w:val="006D7A96"/>
    <w:rsid w:val="006D7D06"/>
    <w:rsid w:val="006D7D2F"/>
    <w:rsid w:val="006E00AB"/>
    <w:rsid w:val="006E01F3"/>
    <w:rsid w:val="006E036D"/>
    <w:rsid w:val="006E0C7D"/>
    <w:rsid w:val="006E0FF4"/>
    <w:rsid w:val="006E139A"/>
    <w:rsid w:val="006E16EF"/>
    <w:rsid w:val="006E1E85"/>
    <w:rsid w:val="006E1F9B"/>
    <w:rsid w:val="006E2A4E"/>
    <w:rsid w:val="006E2B9F"/>
    <w:rsid w:val="006E2D6C"/>
    <w:rsid w:val="006E2FC9"/>
    <w:rsid w:val="006E374A"/>
    <w:rsid w:val="006E3A14"/>
    <w:rsid w:val="006E4040"/>
    <w:rsid w:val="006E4101"/>
    <w:rsid w:val="006E41D7"/>
    <w:rsid w:val="006E4265"/>
    <w:rsid w:val="006E4859"/>
    <w:rsid w:val="006E4923"/>
    <w:rsid w:val="006E4A56"/>
    <w:rsid w:val="006E4EE8"/>
    <w:rsid w:val="006E5DBB"/>
    <w:rsid w:val="006E60A6"/>
    <w:rsid w:val="006E61C0"/>
    <w:rsid w:val="006E648D"/>
    <w:rsid w:val="006E6867"/>
    <w:rsid w:val="006E6D1E"/>
    <w:rsid w:val="006E7277"/>
    <w:rsid w:val="006E7339"/>
    <w:rsid w:val="006E74EA"/>
    <w:rsid w:val="006E7BC5"/>
    <w:rsid w:val="006F0661"/>
    <w:rsid w:val="006F0C3A"/>
    <w:rsid w:val="006F0C3D"/>
    <w:rsid w:val="006F0DE2"/>
    <w:rsid w:val="006F0E4B"/>
    <w:rsid w:val="006F10D6"/>
    <w:rsid w:val="006F1AF2"/>
    <w:rsid w:val="006F1C05"/>
    <w:rsid w:val="006F1DF7"/>
    <w:rsid w:val="006F2B00"/>
    <w:rsid w:val="006F2D5B"/>
    <w:rsid w:val="006F30E7"/>
    <w:rsid w:val="006F31E4"/>
    <w:rsid w:val="006F3765"/>
    <w:rsid w:val="006F431D"/>
    <w:rsid w:val="006F46F7"/>
    <w:rsid w:val="006F47A4"/>
    <w:rsid w:val="006F47C9"/>
    <w:rsid w:val="006F4962"/>
    <w:rsid w:val="006F4B48"/>
    <w:rsid w:val="006F4CE4"/>
    <w:rsid w:val="006F568F"/>
    <w:rsid w:val="006F5869"/>
    <w:rsid w:val="006F5954"/>
    <w:rsid w:val="006F5A30"/>
    <w:rsid w:val="006F61CB"/>
    <w:rsid w:val="006F633B"/>
    <w:rsid w:val="006F66E7"/>
    <w:rsid w:val="006F6CF6"/>
    <w:rsid w:val="006F6FB3"/>
    <w:rsid w:val="006F7005"/>
    <w:rsid w:val="006F7709"/>
    <w:rsid w:val="006F7E95"/>
    <w:rsid w:val="00700190"/>
    <w:rsid w:val="007004B5"/>
    <w:rsid w:val="00700730"/>
    <w:rsid w:val="00700CD4"/>
    <w:rsid w:val="0070136F"/>
    <w:rsid w:val="0070192D"/>
    <w:rsid w:val="007027B0"/>
    <w:rsid w:val="00702999"/>
    <w:rsid w:val="00702D21"/>
    <w:rsid w:val="00703225"/>
    <w:rsid w:val="007032E3"/>
    <w:rsid w:val="00703420"/>
    <w:rsid w:val="00703D6F"/>
    <w:rsid w:val="00703E6A"/>
    <w:rsid w:val="007040FF"/>
    <w:rsid w:val="00704758"/>
    <w:rsid w:val="00704A8F"/>
    <w:rsid w:val="00704ACA"/>
    <w:rsid w:val="00704BD2"/>
    <w:rsid w:val="00704F92"/>
    <w:rsid w:val="00705A40"/>
    <w:rsid w:val="00705F25"/>
    <w:rsid w:val="00706101"/>
    <w:rsid w:val="007065B5"/>
    <w:rsid w:val="0070662C"/>
    <w:rsid w:val="00706A8F"/>
    <w:rsid w:val="0070702F"/>
    <w:rsid w:val="00707200"/>
    <w:rsid w:val="00707281"/>
    <w:rsid w:val="0070762D"/>
    <w:rsid w:val="007077FC"/>
    <w:rsid w:val="00707A50"/>
    <w:rsid w:val="007104BD"/>
    <w:rsid w:val="00710567"/>
    <w:rsid w:val="00710654"/>
    <w:rsid w:val="00710FAE"/>
    <w:rsid w:val="00711211"/>
    <w:rsid w:val="0071192C"/>
    <w:rsid w:val="00711F7B"/>
    <w:rsid w:val="00712174"/>
    <w:rsid w:val="00712177"/>
    <w:rsid w:val="00712249"/>
    <w:rsid w:val="0071247E"/>
    <w:rsid w:val="00712CEF"/>
    <w:rsid w:val="007131F9"/>
    <w:rsid w:val="00713B01"/>
    <w:rsid w:val="00713E63"/>
    <w:rsid w:val="007140B1"/>
    <w:rsid w:val="007143C9"/>
    <w:rsid w:val="00714854"/>
    <w:rsid w:val="00714D2E"/>
    <w:rsid w:val="00715D06"/>
    <w:rsid w:val="0071641D"/>
    <w:rsid w:val="007171BE"/>
    <w:rsid w:val="0072008D"/>
    <w:rsid w:val="007208A1"/>
    <w:rsid w:val="007215CB"/>
    <w:rsid w:val="00721ED5"/>
    <w:rsid w:val="007221A0"/>
    <w:rsid w:val="007221BE"/>
    <w:rsid w:val="007231BB"/>
    <w:rsid w:val="00723FE9"/>
    <w:rsid w:val="0072450F"/>
    <w:rsid w:val="007245E6"/>
    <w:rsid w:val="0072467E"/>
    <w:rsid w:val="0072495D"/>
    <w:rsid w:val="007256CF"/>
    <w:rsid w:val="007257CB"/>
    <w:rsid w:val="0072628E"/>
    <w:rsid w:val="0072637A"/>
    <w:rsid w:val="00726672"/>
    <w:rsid w:val="00726705"/>
    <w:rsid w:val="00726723"/>
    <w:rsid w:val="007267F3"/>
    <w:rsid w:val="00726AB5"/>
    <w:rsid w:val="00726FE7"/>
    <w:rsid w:val="007273AA"/>
    <w:rsid w:val="00727ADA"/>
    <w:rsid w:val="00730609"/>
    <w:rsid w:val="0073192C"/>
    <w:rsid w:val="00731BBA"/>
    <w:rsid w:val="0073200B"/>
    <w:rsid w:val="00732B3D"/>
    <w:rsid w:val="0073309E"/>
    <w:rsid w:val="00733365"/>
    <w:rsid w:val="00733468"/>
    <w:rsid w:val="00733592"/>
    <w:rsid w:val="0073394A"/>
    <w:rsid w:val="00733A66"/>
    <w:rsid w:val="00733DC1"/>
    <w:rsid w:val="00733E69"/>
    <w:rsid w:val="00734038"/>
    <w:rsid w:val="007341B7"/>
    <w:rsid w:val="007344EA"/>
    <w:rsid w:val="0073452F"/>
    <w:rsid w:val="0073463A"/>
    <w:rsid w:val="00734D99"/>
    <w:rsid w:val="00734F96"/>
    <w:rsid w:val="00735095"/>
    <w:rsid w:val="007358CC"/>
    <w:rsid w:val="00735C8B"/>
    <w:rsid w:val="00736348"/>
    <w:rsid w:val="0073648D"/>
    <w:rsid w:val="007373FC"/>
    <w:rsid w:val="00737B99"/>
    <w:rsid w:val="00737C24"/>
    <w:rsid w:val="00737D36"/>
    <w:rsid w:val="00740091"/>
    <w:rsid w:val="007401B1"/>
    <w:rsid w:val="0074023C"/>
    <w:rsid w:val="0074193A"/>
    <w:rsid w:val="00741BE6"/>
    <w:rsid w:val="00741E72"/>
    <w:rsid w:val="00742349"/>
    <w:rsid w:val="007423BC"/>
    <w:rsid w:val="0074241E"/>
    <w:rsid w:val="00742A93"/>
    <w:rsid w:val="00742AA9"/>
    <w:rsid w:val="00742EB4"/>
    <w:rsid w:val="00742FE1"/>
    <w:rsid w:val="00743C64"/>
    <w:rsid w:val="00744965"/>
    <w:rsid w:val="00744BB9"/>
    <w:rsid w:val="00745045"/>
    <w:rsid w:val="007452E8"/>
    <w:rsid w:val="0074530B"/>
    <w:rsid w:val="00745C91"/>
    <w:rsid w:val="00745CE6"/>
    <w:rsid w:val="00745D69"/>
    <w:rsid w:val="00745F9A"/>
    <w:rsid w:val="0074605E"/>
    <w:rsid w:val="007464E2"/>
    <w:rsid w:val="00746802"/>
    <w:rsid w:val="00747305"/>
    <w:rsid w:val="0074751F"/>
    <w:rsid w:val="00747BF9"/>
    <w:rsid w:val="00747C44"/>
    <w:rsid w:val="00747FB1"/>
    <w:rsid w:val="00750072"/>
    <w:rsid w:val="0075048A"/>
    <w:rsid w:val="007505F8"/>
    <w:rsid w:val="00750CED"/>
    <w:rsid w:val="00750FAD"/>
    <w:rsid w:val="00751879"/>
    <w:rsid w:val="007520F2"/>
    <w:rsid w:val="007525ED"/>
    <w:rsid w:val="0075263C"/>
    <w:rsid w:val="00752878"/>
    <w:rsid w:val="00752B2F"/>
    <w:rsid w:val="00752D39"/>
    <w:rsid w:val="0075302A"/>
    <w:rsid w:val="0075304F"/>
    <w:rsid w:val="00753086"/>
    <w:rsid w:val="0075364C"/>
    <w:rsid w:val="00753844"/>
    <w:rsid w:val="00753AAA"/>
    <w:rsid w:val="00753C13"/>
    <w:rsid w:val="00753D23"/>
    <w:rsid w:val="007547B2"/>
    <w:rsid w:val="00754875"/>
    <w:rsid w:val="00754AF3"/>
    <w:rsid w:val="00754B39"/>
    <w:rsid w:val="00755386"/>
    <w:rsid w:val="007554A4"/>
    <w:rsid w:val="007561A7"/>
    <w:rsid w:val="007567F0"/>
    <w:rsid w:val="00756B88"/>
    <w:rsid w:val="00757AF2"/>
    <w:rsid w:val="00757C82"/>
    <w:rsid w:val="00757D80"/>
    <w:rsid w:val="007600CD"/>
    <w:rsid w:val="00760162"/>
    <w:rsid w:val="00760DD4"/>
    <w:rsid w:val="00760EDC"/>
    <w:rsid w:val="00760F44"/>
    <w:rsid w:val="0076117F"/>
    <w:rsid w:val="00761D2A"/>
    <w:rsid w:val="00761DE5"/>
    <w:rsid w:val="0076265D"/>
    <w:rsid w:val="00762776"/>
    <w:rsid w:val="00762CE2"/>
    <w:rsid w:val="00762E36"/>
    <w:rsid w:val="0076317F"/>
    <w:rsid w:val="00763655"/>
    <w:rsid w:val="00763EE5"/>
    <w:rsid w:val="00763F67"/>
    <w:rsid w:val="007648F1"/>
    <w:rsid w:val="00764920"/>
    <w:rsid w:val="0076506C"/>
    <w:rsid w:val="00765098"/>
    <w:rsid w:val="0076528E"/>
    <w:rsid w:val="00765969"/>
    <w:rsid w:val="00765D5A"/>
    <w:rsid w:val="00765D60"/>
    <w:rsid w:val="007661A0"/>
    <w:rsid w:val="007663D4"/>
    <w:rsid w:val="00766512"/>
    <w:rsid w:val="007665C9"/>
    <w:rsid w:val="00766866"/>
    <w:rsid w:val="00766DBA"/>
    <w:rsid w:val="007701C3"/>
    <w:rsid w:val="0077032C"/>
    <w:rsid w:val="007703EA"/>
    <w:rsid w:val="0077081A"/>
    <w:rsid w:val="00770F79"/>
    <w:rsid w:val="007711CA"/>
    <w:rsid w:val="007713A5"/>
    <w:rsid w:val="007713E9"/>
    <w:rsid w:val="007719BC"/>
    <w:rsid w:val="00771CE5"/>
    <w:rsid w:val="00771D5B"/>
    <w:rsid w:val="00771D7B"/>
    <w:rsid w:val="00771FB0"/>
    <w:rsid w:val="0077215E"/>
    <w:rsid w:val="0077257D"/>
    <w:rsid w:val="007725A0"/>
    <w:rsid w:val="00772CB9"/>
    <w:rsid w:val="0077306A"/>
    <w:rsid w:val="0077367C"/>
    <w:rsid w:val="007742E2"/>
    <w:rsid w:val="00774388"/>
    <w:rsid w:val="00774397"/>
    <w:rsid w:val="00774506"/>
    <w:rsid w:val="007749B8"/>
    <w:rsid w:val="00774D4F"/>
    <w:rsid w:val="00775222"/>
    <w:rsid w:val="00775DEC"/>
    <w:rsid w:val="00776554"/>
    <w:rsid w:val="0077670E"/>
    <w:rsid w:val="00776D34"/>
    <w:rsid w:val="0077700C"/>
    <w:rsid w:val="00777386"/>
    <w:rsid w:val="007779C9"/>
    <w:rsid w:val="00777A22"/>
    <w:rsid w:val="00777A7A"/>
    <w:rsid w:val="00777C5F"/>
    <w:rsid w:val="00780432"/>
    <w:rsid w:val="0078076D"/>
    <w:rsid w:val="007808AF"/>
    <w:rsid w:val="00780E2F"/>
    <w:rsid w:val="0078131B"/>
    <w:rsid w:val="00781462"/>
    <w:rsid w:val="007814B4"/>
    <w:rsid w:val="00781DDF"/>
    <w:rsid w:val="00782658"/>
    <w:rsid w:val="00782F18"/>
    <w:rsid w:val="00783A2F"/>
    <w:rsid w:val="00783B0E"/>
    <w:rsid w:val="00784712"/>
    <w:rsid w:val="00784AFB"/>
    <w:rsid w:val="0078576B"/>
    <w:rsid w:val="007859D4"/>
    <w:rsid w:val="00785D98"/>
    <w:rsid w:val="00786377"/>
    <w:rsid w:val="007863D9"/>
    <w:rsid w:val="007864C0"/>
    <w:rsid w:val="0078651E"/>
    <w:rsid w:val="00787010"/>
    <w:rsid w:val="0078730F"/>
    <w:rsid w:val="00787744"/>
    <w:rsid w:val="00787831"/>
    <w:rsid w:val="00790040"/>
    <w:rsid w:val="007906EA"/>
    <w:rsid w:val="00791185"/>
    <w:rsid w:val="00791195"/>
    <w:rsid w:val="00791C58"/>
    <w:rsid w:val="00792010"/>
    <w:rsid w:val="00792073"/>
    <w:rsid w:val="00792410"/>
    <w:rsid w:val="007932A9"/>
    <w:rsid w:val="007933DD"/>
    <w:rsid w:val="0079341E"/>
    <w:rsid w:val="00793D09"/>
    <w:rsid w:val="00793FA5"/>
    <w:rsid w:val="00794036"/>
    <w:rsid w:val="00794287"/>
    <w:rsid w:val="007949CF"/>
    <w:rsid w:val="00794D53"/>
    <w:rsid w:val="0079551E"/>
    <w:rsid w:val="00795953"/>
    <w:rsid w:val="00795A5A"/>
    <w:rsid w:val="00796222"/>
    <w:rsid w:val="007968D7"/>
    <w:rsid w:val="007968F5"/>
    <w:rsid w:val="00796A1C"/>
    <w:rsid w:val="0079719C"/>
    <w:rsid w:val="00797BCD"/>
    <w:rsid w:val="007A05B2"/>
    <w:rsid w:val="007A07F6"/>
    <w:rsid w:val="007A09E3"/>
    <w:rsid w:val="007A0F2F"/>
    <w:rsid w:val="007A1A37"/>
    <w:rsid w:val="007A1F22"/>
    <w:rsid w:val="007A26F3"/>
    <w:rsid w:val="007A38E6"/>
    <w:rsid w:val="007A41BF"/>
    <w:rsid w:val="007A4CFE"/>
    <w:rsid w:val="007A582B"/>
    <w:rsid w:val="007A5E2D"/>
    <w:rsid w:val="007A620E"/>
    <w:rsid w:val="007A633B"/>
    <w:rsid w:val="007A63DE"/>
    <w:rsid w:val="007A7592"/>
    <w:rsid w:val="007A7771"/>
    <w:rsid w:val="007A7AD6"/>
    <w:rsid w:val="007A7CD3"/>
    <w:rsid w:val="007B01D1"/>
    <w:rsid w:val="007B0419"/>
    <w:rsid w:val="007B0587"/>
    <w:rsid w:val="007B085E"/>
    <w:rsid w:val="007B0EE8"/>
    <w:rsid w:val="007B1511"/>
    <w:rsid w:val="007B1A3F"/>
    <w:rsid w:val="007B2377"/>
    <w:rsid w:val="007B257D"/>
    <w:rsid w:val="007B2CAE"/>
    <w:rsid w:val="007B318A"/>
    <w:rsid w:val="007B4822"/>
    <w:rsid w:val="007B4B73"/>
    <w:rsid w:val="007B4C51"/>
    <w:rsid w:val="007B507B"/>
    <w:rsid w:val="007B5DB1"/>
    <w:rsid w:val="007B69FD"/>
    <w:rsid w:val="007B6EC1"/>
    <w:rsid w:val="007B74A1"/>
    <w:rsid w:val="007B7A35"/>
    <w:rsid w:val="007B7A37"/>
    <w:rsid w:val="007C020D"/>
    <w:rsid w:val="007C0A8E"/>
    <w:rsid w:val="007C10A6"/>
    <w:rsid w:val="007C1694"/>
    <w:rsid w:val="007C17D4"/>
    <w:rsid w:val="007C1F32"/>
    <w:rsid w:val="007C22DA"/>
    <w:rsid w:val="007C24D2"/>
    <w:rsid w:val="007C24F7"/>
    <w:rsid w:val="007C2719"/>
    <w:rsid w:val="007C28DE"/>
    <w:rsid w:val="007C30F4"/>
    <w:rsid w:val="007C3D27"/>
    <w:rsid w:val="007C3E0D"/>
    <w:rsid w:val="007C3E94"/>
    <w:rsid w:val="007C4378"/>
    <w:rsid w:val="007C4F2C"/>
    <w:rsid w:val="007C517E"/>
    <w:rsid w:val="007C519E"/>
    <w:rsid w:val="007C51E1"/>
    <w:rsid w:val="007C53BE"/>
    <w:rsid w:val="007C55F1"/>
    <w:rsid w:val="007C5A5F"/>
    <w:rsid w:val="007C5D30"/>
    <w:rsid w:val="007C5EBC"/>
    <w:rsid w:val="007C68DC"/>
    <w:rsid w:val="007C6E0C"/>
    <w:rsid w:val="007D013A"/>
    <w:rsid w:val="007D038B"/>
    <w:rsid w:val="007D04DE"/>
    <w:rsid w:val="007D0ACD"/>
    <w:rsid w:val="007D0C88"/>
    <w:rsid w:val="007D0EEC"/>
    <w:rsid w:val="007D1110"/>
    <w:rsid w:val="007D16B2"/>
    <w:rsid w:val="007D19A3"/>
    <w:rsid w:val="007D1BA0"/>
    <w:rsid w:val="007D1C9E"/>
    <w:rsid w:val="007D29A8"/>
    <w:rsid w:val="007D2A1B"/>
    <w:rsid w:val="007D2AC1"/>
    <w:rsid w:val="007D2AD8"/>
    <w:rsid w:val="007D2DFA"/>
    <w:rsid w:val="007D3020"/>
    <w:rsid w:val="007D3278"/>
    <w:rsid w:val="007D3306"/>
    <w:rsid w:val="007D370B"/>
    <w:rsid w:val="007D38AD"/>
    <w:rsid w:val="007D4142"/>
    <w:rsid w:val="007D42C8"/>
    <w:rsid w:val="007D4438"/>
    <w:rsid w:val="007D447B"/>
    <w:rsid w:val="007D4CA8"/>
    <w:rsid w:val="007D59A5"/>
    <w:rsid w:val="007D63C5"/>
    <w:rsid w:val="007D656E"/>
    <w:rsid w:val="007D6B48"/>
    <w:rsid w:val="007D6E3D"/>
    <w:rsid w:val="007D6FC1"/>
    <w:rsid w:val="007D713C"/>
    <w:rsid w:val="007E0276"/>
    <w:rsid w:val="007E0E58"/>
    <w:rsid w:val="007E223D"/>
    <w:rsid w:val="007E2C1E"/>
    <w:rsid w:val="007E2CB4"/>
    <w:rsid w:val="007E30E4"/>
    <w:rsid w:val="007E33C7"/>
    <w:rsid w:val="007E4099"/>
    <w:rsid w:val="007E44A0"/>
    <w:rsid w:val="007E464E"/>
    <w:rsid w:val="007E4923"/>
    <w:rsid w:val="007E4939"/>
    <w:rsid w:val="007E5346"/>
    <w:rsid w:val="007E58E5"/>
    <w:rsid w:val="007E5D39"/>
    <w:rsid w:val="007E5DB2"/>
    <w:rsid w:val="007E69B7"/>
    <w:rsid w:val="007E6F6C"/>
    <w:rsid w:val="007E6FD3"/>
    <w:rsid w:val="007E7ECE"/>
    <w:rsid w:val="007E7F41"/>
    <w:rsid w:val="007F0366"/>
    <w:rsid w:val="007F1008"/>
    <w:rsid w:val="007F1190"/>
    <w:rsid w:val="007F1580"/>
    <w:rsid w:val="007F165A"/>
    <w:rsid w:val="007F165E"/>
    <w:rsid w:val="007F1677"/>
    <w:rsid w:val="007F16F1"/>
    <w:rsid w:val="007F1C08"/>
    <w:rsid w:val="007F2174"/>
    <w:rsid w:val="007F2563"/>
    <w:rsid w:val="007F3948"/>
    <w:rsid w:val="007F3CFA"/>
    <w:rsid w:val="007F3D07"/>
    <w:rsid w:val="007F409C"/>
    <w:rsid w:val="007F47AB"/>
    <w:rsid w:val="007F4A3A"/>
    <w:rsid w:val="007F4D6D"/>
    <w:rsid w:val="007F5038"/>
    <w:rsid w:val="007F5315"/>
    <w:rsid w:val="007F5386"/>
    <w:rsid w:val="007F54AA"/>
    <w:rsid w:val="007F5A3D"/>
    <w:rsid w:val="007F7639"/>
    <w:rsid w:val="007F76CF"/>
    <w:rsid w:val="00800173"/>
    <w:rsid w:val="0080071E"/>
    <w:rsid w:val="0080119F"/>
    <w:rsid w:val="00801DEE"/>
    <w:rsid w:val="00802B91"/>
    <w:rsid w:val="00802D00"/>
    <w:rsid w:val="00802D87"/>
    <w:rsid w:val="00802E1E"/>
    <w:rsid w:val="0080312F"/>
    <w:rsid w:val="0080364A"/>
    <w:rsid w:val="008036BC"/>
    <w:rsid w:val="008041B4"/>
    <w:rsid w:val="0080475A"/>
    <w:rsid w:val="00804BAB"/>
    <w:rsid w:val="00804F3A"/>
    <w:rsid w:val="008052D7"/>
    <w:rsid w:val="00805730"/>
    <w:rsid w:val="00805843"/>
    <w:rsid w:val="0080630D"/>
    <w:rsid w:val="0080639B"/>
    <w:rsid w:val="00806665"/>
    <w:rsid w:val="00806C94"/>
    <w:rsid w:val="008070A7"/>
    <w:rsid w:val="0080743D"/>
    <w:rsid w:val="008079C5"/>
    <w:rsid w:val="008104E5"/>
    <w:rsid w:val="00810607"/>
    <w:rsid w:val="00810DA6"/>
    <w:rsid w:val="00811662"/>
    <w:rsid w:val="00811A04"/>
    <w:rsid w:val="00811ED7"/>
    <w:rsid w:val="00811FC9"/>
    <w:rsid w:val="0081245E"/>
    <w:rsid w:val="00812A96"/>
    <w:rsid w:val="00812EB7"/>
    <w:rsid w:val="008132A5"/>
    <w:rsid w:val="00813351"/>
    <w:rsid w:val="008139F6"/>
    <w:rsid w:val="00813A4A"/>
    <w:rsid w:val="00813DF6"/>
    <w:rsid w:val="00814102"/>
    <w:rsid w:val="00814603"/>
    <w:rsid w:val="008147C4"/>
    <w:rsid w:val="008150C2"/>
    <w:rsid w:val="00815370"/>
    <w:rsid w:val="008153CF"/>
    <w:rsid w:val="00815639"/>
    <w:rsid w:val="008157E9"/>
    <w:rsid w:val="00816C54"/>
    <w:rsid w:val="008200BC"/>
    <w:rsid w:val="00820754"/>
    <w:rsid w:val="00820838"/>
    <w:rsid w:val="00821A77"/>
    <w:rsid w:val="00821D43"/>
    <w:rsid w:val="00822595"/>
    <w:rsid w:val="00822C01"/>
    <w:rsid w:val="00822F37"/>
    <w:rsid w:val="00823080"/>
    <w:rsid w:val="0082314C"/>
    <w:rsid w:val="00823742"/>
    <w:rsid w:val="008239DF"/>
    <w:rsid w:val="00823E9D"/>
    <w:rsid w:val="00823FB7"/>
    <w:rsid w:val="00824595"/>
    <w:rsid w:val="00824C27"/>
    <w:rsid w:val="00824F78"/>
    <w:rsid w:val="008251F8"/>
    <w:rsid w:val="008253D8"/>
    <w:rsid w:val="00825DB8"/>
    <w:rsid w:val="00826AF5"/>
    <w:rsid w:val="00826B77"/>
    <w:rsid w:val="00826DEB"/>
    <w:rsid w:val="008270E2"/>
    <w:rsid w:val="008273DC"/>
    <w:rsid w:val="008302A0"/>
    <w:rsid w:val="00830CBE"/>
    <w:rsid w:val="00830DDC"/>
    <w:rsid w:val="00830FF9"/>
    <w:rsid w:val="00831674"/>
    <w:rsid w:val="00831EA9"/>
    <w:rsid w:val="00831FDC"/>
    <w:rsid w:val="0083210C"/>
    <w:rsid w:val="00832544"/>
    <w:rsid w:val="0083274C"/>
    <w:rsid w:val="00832C7A"/>
    <w:rsid w:val="00832FB9"/>
    <w:rsid w:val="008331EF"/>
    <w:rsid w:val="0083329F"/>
    <w:rsid w:val="0083341C"/>
    <w:rsid w:val="00833A76"/>
    <w:rsid w:val="00833C84"/>
    <w:rsid w:val="00833D52"/>
    <w:rsid w:val="00833DCC"/>
    <w:rsid w:val="00833EFE"/>
    <w:rsid w:val="00833F7B"/>
    <w:rsid w:val="008342D8"/>
    <w:rsid w:val="0083469E"/>
    <w:rsid w:val="008346F0"/>
    <w:rsid w:val="00834A5A"/>
    <w:rsid w:val="00834B2C"/>
    <w:rsid w:val="00834D60"/>
    <w:rsid w:val="00834F84"/>
    <w:rsid w:val="00835251"/>
    <w:rsid w:val="008355C8"/>
    <w:rsid w:val="00835636"/>
    <w:rsid w:val="008359D8"/>
    <w:rsid w:val="00835B4D"/>
    <w:rsid w:val="008362F9"/>
    <w:rsid w:val="0083682D"/>
    <w:rsid w:val="00837CAF"/>
    <w:rsid w:val="0084021C"/>
    <w:rsid w:val="00840549"/>
    <w:rsid w:val="00840F80"/>
    <w:rsid w:val="00841007"/>
    <w:rsid w:val="00841307"/>
    <w:rsid w:val="00841AFA"/>
    <w:rsid w:val="00841B63"/>
    <w:rsid w:val="0084263A"/>
    <w:rsid w:val="00842D10"/>
    <w:rsid w:val="00842D7C"/>
    <w:rsid w:val="00842E12"/>
    <w:rsid w:val="00843038"/>
    <w:rsid w:val="00843230"/>
    <w:rsid w:val="0084328F"/>
    <w:rsid w:val="00844079"/>
    <w:rsid w:val="0084413A"/>
    <w:rsid w:val="00844357"/>
    <w:rsid w:val="00844D3F"/>
    <w:rsid w:val="00844EC2"/>
    <w:rsid w:val="00845433"/>
    <w:rsid w:val="00845C6D"/>
    <w:rsid w:val="00846367"/>
    <w:rsid w:val="008465DC"/>
    <w:rsid w:val="00846710"/>
    <w:rsid w:val="00846C66"/>
    <w:rsid w:val="008471FF"/>
    <w:rsid w:val="008505A5"/>
    <w:rsid w:val="008506FC"/>
    <w:rsid w:val="00850DA0"/>
    <w:rsid w:val="00850E36"/>
    <w:rsid w:val="008514BD"/>
    <w:rsid w:val="00851B8A"/>
    <w:rsid w:val="00851C5F"/>
    <w:rsid w:val="00851CD2"/>
    <w:rsid w:val="00852A43"/>
    <w:rsid w:val="00852CAF"/>
    <w:rsid w:val="00853468"/>
    <w:rsid w:val="00853572"/>
    <w:rsid w:val="008535A1"/>
    <w:rsid w:val="00853D0A"/>
    <w:rsid w:val="00853E3C"/>
    <w:rsid w:val="00854445"/>
    <w:rsid w:val="008544AA"/>
    <w:rsid w:val="00854956"/>
    <w:rsid w:val="00854B30"/>
    <w:rsid w:val="00854CCD"/>
    <w:rsid w:val="00854DC2"/>
    <w:rsid w:val="00854E31"/>
    <w:rsid w:val="00855261"/>
    <w:rsid w:val="00855695"/>
    <w:rsid w:val="00855942"/>
    <w:rsid w:val="00855A19"/>
    <w:rsid w:val="00855C84"/>
    <w:rsid w:val="0085685C"/>
    <w:rsid w:val="008574AD"/>
    <w:rsid w:val="00857728"/>
    <w:rsid w:val="008579DC"/>
    <w:rsid w:val="00857E70"/>
    <w:rsid w:val="0086075F"/>
    <w:rsid w:val="008611FF"/>
    <w:rsid w:val="00861478"/>
    <w:rsid w:val="008620DD"/>
    <w:rsid w:val="0086225D"/>
    <w:rsid w:val="00862986"/>
    <w:rsid w:val="00862E5C"/>
    <w:rsid w:val="008632E0"/>
    <w:rsid w:val="0086333A"/>
    <w:rsid w:val="008634AA"/>
    <w:rsid w:val="00863686"/>
    <w:rsid w:val="00863A1D"/>
    <w:rsid w:val="008644CD"/>
    <w:rsid w:val="008646D0"/>
    <w:rsid w:val="00864AD8"/>
    <w:rsid w:val="00864F85"/>
    <w:rsid w:val="008655D9"/>
    <w:rsid w:val="00865AE7"/>
    <w:rsid w:val="0086696A"/>
    <w:rsid w:val="00866B56"/>
    <w:rsid w:val="00866DC9"/>
    <w:rsid w:val="00867B3D"/>
    <w:rsid w:val="00867D88"/>
    <w:rsid w:val="008708B7"/>
    <w:rsid w:val="00870D69"/>
    <w:rsid w:val="008711DE"/>
    <w:rsid w:val="00871630"/>
    <w:rsid w:val="00872229"/>
    <w:rsid w:val="00872747"/>
    <w:rsid w:val="008727BC"/>
    <w:rsid w:val="00872B75"/>
    <w:rsid w:val="00872D2E"/>
    <w:rsid w:val="00872D54"/>
    <w:rsid w:val="00872F21"/>
    <w:rsid w:val="00874203"/>
    <w:rsid w:val="00875374"/>
    <w:rsid w:val="008753FF"/>
    <w:rsid w:val="00875D9C"/>
    <w:rsid w:val="008765D2"/>
    <w:rsid w:val="008767EA"/>
    <w:rsid w:val="00876F86"/>
    <w:rsid w:val="00877144"/>
    <w:rsid w:val="00877424"/>
    <w:rsid w:val="00877855"/>
    <w:rsid w:val="00877CC9"/>
    <w:rsid w:val="00877F43"/>
    <w:rsid w:val="0088148E"/>
    <w:rsid w:val="0088150B"/>
    <w:rsid w:val="0088171A"/>
    <w:rsid w:val="0088174D"/>
    <w:rsid w:val="00881F06"/>
    <w:rsid w:val="00882E3B"/>
    <w:rsid w:val="00882EA2"/>
    <w:rsid w:val="008830C1"/>
    <w:rsid w:val="00883B10"/>
    <w:rsid w:val="00883E11"/>
    <w:rsid w:val="00884645"/>
    <w:rsid w:val="00884D5A"/>
    <w:rsid w:val="00885039"/>
    <w:rsid w:val="00885367"/>
    <w:rsid w:val="008859FC"/>
    <w:rsid w:val="00886228"/>
    <w:rsid w:val="0088696E"/>
    <w:rsid w:val="008869F3"/>
    <w:rsid w:val="00886A85"/>
    <w:rsid w:val="00886B0C"/>
    <w:rsid w:val="00886C74"/>
    <w:rsid w:val="00886CE2"/>
    <w:rsid w:val="00886EAF"/>
    <w:rsid w:val="0088704D"/>
    <w:rsid w:val="00887155"/>
    <w:rsid w:val="00887533"/>
    <w:rsid w:val="008879BE"/>
    <w:rsid w:val="00887E90"/>
    <w:rsid w:val="00890089"/>
    <w:rsid w:val="008900DD"/>
    <w:rsid w:val="008901A8"/>
    <w:rsid w:val="00890374"/>
    <w:rsid w:val="008907A1"/>
    <w:rsid w:val="00890831"/>
    <w:rsid w:val="00890C4F"/>
    <w:rsid w:val="00890CBF"/>
    <w:rsid w:val="008913D3"/>
    <w:rsid w:val="00891E12"/>
    <w:rsid w:val="00892876"/>
    <w:rsid w:val="00892B0F"/>
    <w:rsid w:val="00893211"/>
    <w:rsid w:val="00893382"/>
    <w:rsid w:val="00893952"/>
    <w:rsid w:val="00893E07"/>
    <w:rsid w:val="00894266"/>
    <w:rsid w:val="008943B4"/>
    <w:rsid w:val="0089453F"/>
    <w:rsid w:val="008948F8"/>
    <w:rsid w:val="00894A1E"/>
    <w:rsid w:val="008951F5"/>
    <w:rsid w:val="00895B90"/>
    <w:rsid w:val="00895D69"/>
    <w:rsid w:val="00895FF4"/>
    <w:rsid w:val="0089606B"/>
    <w:rsid w:val="0089636A"/>
    <w:rsid w:val="008965CF"/>
    <w:rsid w:val="008966F1"/>
    <w:rsid w:val="00896B08"/>
    <w:rsid w:val="008977AE"/>
    <w:rsid w:val="00897B20"/>
    <w:rsid w:val="00897DE9"/>
    <w:rsid w:val="00897DEC"/>
    <w:rsid w:val="008A0354"/>
    <w:rsid w:val="008A05A9"/>
    <w:rsid w:val="008A0907"/>
    <w:rsid w:val="008A0F36"/>
    <w:rsid w:val="008A120E"/>
    <w:rsid w:val="008A1279"/>
    <w:rsid w:val="008A14DC"/>
    <w:rsid w:val="008A18E3"/>
    <w:rsid w:val="008A1B3E"/>
    <w:rsid w:val="008A1D37"/>
    <w:rsid w:val="008A1E33"/>
    <w:rsid w:val="008A20BC"/>
    <w:rsid w:val="008A23D4"/>
    <w:rsid w:val="008A2689"/>
    <w:rsid w:val="008A272F"/>
    <w:rsid w:val="008A3185"/>
    <w:rsid w:val="008A3641"/>
    <w:rsid w:val="008A38F6"/>
    <w:rsid w:val="008A3AFA"/>
    <w:rsid w:val="008A40B2"/>
    <w:rsid w:val="008A4475"/>
    <w:rsid w:val="008A49BF"/>
    <w:rsid w:val="008A4BAC"/>
    <w:rsid w:val="008A4C93"/>
    <w:rsid w:val="008A5A64"/>
    <w:rsid w:val="008A5E13"/>
    <w:rsid w:val="008A5E37"/>
    <w:rsid w:val="008A6172"/>
    <w:rsid w:val="008A6343"/>
    <w:rsid w:val="008A6A35"/>
    <w:rsid w:val="008A6FD6"/>
    <w:rsid w:val="008A7203"/>
    <w:rsid w:val="008A775E"/>
    <w:rsid w:val="008A7A4C"/>
    <w:rsid w:val="008B01E7"/>
    <w:rsid w:val="008B0237"/>
    <w:rsid w:val="008B0AB9"/>
    <w:rsid w:val="008B0EE3"/>
    <w:rsid w:val="008B106B"/>
    <w:rsid w:val="008B141E"/>
    <w:rsid w:val="008B1454"/>
    <w:rsid w:val="008B1553"/>
    <w:rsid w:val="008B22AE"/>
    <w:rsid w:val="008B2C67"/>
    <w:rsid w:val="008B2CA2"/>
    <w:rsid w:val="008B366E"/>
    <w:rsid w:val="008B38F9"/>
    <w:rsid w:val="008B3C62"/>
    <w:rsid w:val="008B3C88"/>
    <w:rsid w:val="008B4102"/>
    <w:rsid w:val="008B4202"/>
    <w:rsid w:val="008B4247"/>
    <w:rsid w:val="008B441D"/>
    <w:rsid w:val="008B5094"/>
    <w:rsid w:val="008B5164"/>
    <w:rsid w:val="008B55A8"/>
    <w:rsid w:val="008B5D96"/>
    <w:rsid w:val="008B6BDB"/>
    <w:rsid w:val="008B7FD7"/>
    <w:rsid w:val="008C05BC"/>
    <w:rsid w:val="008C069E"/>
    <w:rsid w:val="008C0834"/>
    <w:rsid w:val="008C0BC8"/>
    <w:rsid w:val="008C18A4"/>
    <w:rsid w:val="008C2605"/>
    <w:rsid w:val="008C2C8F"/>
    <w:rsid w:val="008C2FCF"/>
    <w:rsid w:val="008C3093"/>
    <w:rsid w:val="008C331E"/>
    <w:rsid w:val="008C4173"/>
    <w:rsid w:val="008C45BF"/>
    <w:rsid w:val="008C4A1B"/>
    <w:rsid w:val="008C4D19"/>
    <w:rsid w:val="008C4EE0"/>
    <w:rsid w:val="008C5AFA"/>
    <w:rsid w:val="008C5B89"/>
    <w:rsid w:val="008C5EDB"/>
    <w:rsid w:val="008C6022"/>
    <w:rsid w:val="008C6916"/>
    <w:rsid w:val="008C6AC1"/>
    <w:rsid w:val="008C6BEC"/>
    <w:rsid w:val="008C6E4C"/>
    <w:rsid w:val="008C6FBE"/>
    <w:rsid w:val="008C70DE"/>
    <w:rsid w:val="008C7247"/>
    <w:rsid w:val="008C779B"/>
    <w:rsid w:val="008C7D03"/>
    <w:rsid w:val="008C7DF4"/>
    <w:rsid w:val="008C7FCF"/>
    <w:rsid w:val="008D0675"/>
    <w:rsid w:val="008D06BC"/>
    <w:rsid w:val="008D090B"/>
    <w:rsid w:val="008D0E45"/>
    <w:rsid w:val="008D124A"/>
    <w:rsid w:val="008D1495"/>
    <w:rsid w:val="008D1550"/>
    <w:rsid w:val="008D1C17"/>
    <w:rsid w:val="008D1C41"/>
    <w:rsid w:val="008D1F4C"/>
    <w:rsid w:val="008D2E1E"/>
    <w:rsid w:val="008D319A"/>
    <w:rsid w:val="008D3D03"/>
    <w:rsid w:val="008D3D9B"/>
    <w:rsid w:val="008D3F5C"/>
    <w:rsid w:val="008D465F"/>
    <w:rsid w:val="008D4AC4"/>
    <w:rsid w:val="008D4D2B"/>
    <w:rsid w:val="008D54CB"/>
    <w:rsid w:val="008D5D4C"/>
    <w:rsid w:val="008D646E"/>
    <w:rsid w:val="008D692B"/>
    <w:rsid w:val="008D6B10"/>
    <w:rsid w:val="008D7065"/>
    <w:rsid w:val="008D72B0"/>
    <w:rsid w:val="008D73FC"/>
    <w:rsid w:val="008D7AA4"/>
    <w:rsid w:val="008D7C61"/>
    <w:rsid w:val="008E02F7"/>
    <w:rsid w:val="008E03A0"/>
    <w:rsid w:val="008E06DB"/>
    <w:rsid w:val="008E0D0C"/>
    <w:rsid w:val="008E0FF5"/>
    <w:rsid w:val="008E1C79"/>
    <w:rsid w:val="008E2197"/>
    <w:rsid w:val="008E25C4"/>
    <w:rsid w:val="008E2716"/>
    <w:rsid w:val="008E2914"/>
    <w:rsid w:val="008E2940"/>
    <w:rsid w:val="008E2BE2"/>
    <w:rsid w:val="008E2D86"/>
    <w:rsid w:val="008E3146"/>
    <w:rsid w:val="008E376F"/>
    <w:rsid w:val="008E3933"/>
    <w:rsid w:val="008E3B78"/>
    <w:rsid w:val="008E4291"/>
    <w:rsid w:val="008E45D1"/>
    <w:rsid w:val="008E4936"/>
    <w:rsid w:val="008E4978"/>
    <w:rsid w:val="008E5014"/>
    <w:rsid w:val="008E5155"/>
    <w:rsid w:val="008E5215"/>
    <w:rsid w:val="008E57A8"/>
    <w:rsid w:val="008E5B72"/>
    <w:rsid w:val="008E6015"/>
    <w:rsid w:val="008E65D8"/>
    <w:rsid w:val="008E7581"/>
    <w:rsid w:val="008E7ABB"/>
    <w:rsid w:val="008F045D"/>
    <w:rsid w:val="008F06CF"/>
    <w:rsid w:val="008F0822"/>
    <w:rsid w:val="008F0A29"/>
    <w:rsid w:val="008F0AA6"/>
    <w:rsid w:val="008F110E"/>
    <w:rsid w:val="008F112D"/>
    <w:rsid w:val="008F123D"/>
    <w:rsid w:val="008F19C8"/>
    <w:rsid w:val="008F1D70"/>
    <w:rsid w:val="008F2059"/>
    <w:rsid w:val="008F22FB"/>
    <w:rsid w:val="008F231E"/>
    <w:rsid w:val="008F24D5"/>
    <w:rsid w:val="008F2964"/>
    <w:rsid w:val="008F2B6C"/>
    <w:rsid w:val="008F2BB0"/>
    <w:rsid w:val="008F30DE"/>
    <w:rsid w:val="008F31CB"/>
    <w:rsid w:val="008F3B54"/>
    <w:rsid w:val="008F3FCD"/>
    <w:rsid w:val="008F43D2"/>
    <w:rsid w:val="008F444A"/>
    <w:rsid w:val="008F4676"/>
    <w:rsid w:val="008F4844"/>
    <w:rsid w:val="008F49DC"/>
    <w:rsid w:val="008F4A79"/>
    <w:rsid w:val="008F52B1"/>
    <w:rsid w:val="008F54B3"/>
    <w:rsid w:val="008F559A"/>
    <w:rsid w:val="008F5788"/>
    <w:rsid w:val="008F586B"/>
    <w:rsid w:val="008F636F"/>
    <w:rsid w:val="008F6773"/>
    <w:rsid w:val="008F711A"/>
    <w:rsid w:val="008F71AC"/>
    <w:rsid w:val="008F7212"/>
    <w:rsid w:val="008F7649"/>
    <w:rsid w:val="0090032A"/>
    <w:rsid w:val="00900C71"/>
    <w:rsid w:val="00900EEC"/>
    <w:rsid w:val="009014B5"/>
    <w:rsid w:val="0090150B"/>
    <w:rsid w:val="00901690"/>
    <w:rsid w:val="00901C9A"/>
    <w:rsid w:val="00902202"/>
    <w:rsid w:val="009022E5"/>
    <w:rsid w:val="009026F4"/>
    <w:rsid w:val="00902D78"/>
    <w:rsid w:val="00902E66"/>
    <w:rsid w:val="00903424"/>
    <w:rsid w:val="00903BD3"/>
    <w:rsid w:val="00904ACB"/>
    <w:rsid w:val="00904B6D"/>
    <w:rsid w:val="00904FB4"/>
    <w:rsid w:val="00905399"/>
    <w:rsid w:val="0090565D"/>
    <w:rsid w:val="00906854"/>
    <w:rsid w:val="0090701C"/>
    <w:rsid w:val="00907045"/>
    <w:rsid w:val="00907379"/>
    <w:rsid w:val="00907640"/>
    <w:rsid w:val="009076C8"/>
    <w:rsid w:val="009079A6"/>
    <w:rsid w:val="00907A9B"/>
    <w:rsid w:val="0091007C"/>
    <w:rsid w:val="00910E5A"/>
    <w:rsid w:val="009112AE"/>
    <w:rsid w:val="00912776"/>
    <w:rsid w:val="0091299E"/>
    <w:rsid w:val="0091308F"/>
    <w:rsid w:val="00913392"/>
    <w:rsid w:val="0091362F"/>
    <w:rsid w:val="00913EFF"/>
    <w:rsid w:val="009142AA"/>
    <w:rsid w:val="0091498B"/>
    <w:rsid w:val="00914C7A"/>
    <w:rsid w:val="009152DB"/>
    <w:rsid w:val="00915E7F"/>
    <w:rsid w:val="009164E2"/>
    <w:rsid w:val="00916555"/>
    <w:rsid w:val="009168F8"/>
    <w:rsid w:val="00916937"/>
    <w:rsid w:val="00916CFD"/>
    <w:rsid w:val="00916D8F"/>
    <w:rsid w:val="00916EEF"/>
    <w:rsid w:val="00917244"/>
    <w:rsid w:val="00917A46"/>
    <w:rsid w:val="00917A66"/>
    <w:rsid w:val="00917C05"/>
    <w:rsid w:val="00917C5C"/>
    <w:rsid w:val="0092026F"/>
    <w:rsid w:val="0092092A"/>
    <w:rsid w:val="00920E84"/>
    <w:rsid w:val="009212EB"/>
    <w:rsid w:val="009216A3"/>
    <w:rsid w:val="00921EB9"/>
    <w:rsid w:val="009220DA"/>
    <w:rsid w:val="009224D7"/>
    <w:rsid w:val="00922956"/>
    <w:rsid w:val="00922B52"/>
    <w:rsid w:val="00922BF3"/>
    <w:rsid w:val="00922EB2"/>
    <w:rsid w:val="009237C3"/>
    <w:rsid w:val="00923E38"/>
    <w:rsid w:val="0092414B"/>
    <w:rsid w:val="0092425B"/>
    <w:rsid w:val="009243FF"/>
    <w:rsid w:val="0092441D"/>
    <w:rsid w:val="0092477A"/>
    <w:rsid w:val="009248DE"/>
    <w:rsid w:val="00924DF6"/>
    <w:rsid w:val="00924ED6"/>
    <w:rsid w:val="009252FB"/>
    <w:rsid w:val="0092530D"/>
    <w:rsid w:val="00925C09"/>
    <w:rsid w:val="0092607D"/>
    <w:rsid w:val="009263D8"/>
    <w:rsid w:val="009264CF"/>
    <w:rsid w:val="00926609"/>
    <w:rsid w:val="00927018"/>
    <w:rsid w:val="009276D3"/>
    <w:rsid w:val="00927752"/>
    <w:rsid w:val="00927896"/>
    <w:rsid w:val="009303A7"/>
    <w:rsid w:val="00930798"/>
    <w:rsid w:val="00930C96"/>
    <w:rsid w:val="00930FBD"/>
    <w:rsid w:val="009315C1"/>
    <w:rsid w:val="00931BC7"/>
    <w:rsid w:val="00932304"/>
    <w:rsid w:val="00932337"/>
    <w:rsid w:val="00932EEB"/>
    <w:rsid w:val="009338C8"/>
    <w:rsid w:val="009339B7"/>
    <w:rsid w:val="0093484B"/>
    <w:rsid w:val="00934957"/>
    <w:rsid w:val="00934F8A"/>
    <w:rsid w:val="009351E7"/>
    <w:rsid w:val="00935832"/>
    <w:rsid w:val="009359A5"/>
    <w:rsid w:val="00935FD2"/>
    <w:rsid w:val="00936450"/>
    <w:rsid w:val="009364E3"/>
    <w:rsid w:val="00936974"/>
    <w:rsid w:val="00936A35"/>
    <w:rsid w:val="00936B92"/>
    <w:rsid w:val="00936D4D"/>
    <w:rsid w:val="00936F37"/>
    <w:rsid w:val="00937102"/>
    <w:rsid w:val="00937261"/>
    <w:rsid w:val="00937996"/>
    <w:rsid w:val="00937C0F"/>
    <w:rsid w:val="009403B7"/>
    <w:rsid w:val="009407BE"/>
    <w:rsid w:val="00940901"/>
    <w:rsid w:val="00941316"/>
    <w:rsid w:val="00941748"/>
    <w:rsid w:val="00941D76"/>
    <w:rsid w:val="00941F91"/>
    <w:rsid w:val="00942B0A"/>
    <w:rsid w:val="00942F1C"/>
    <w:rsid w:val="00943090"/>
    <w:rsid w:val="009434E5"/>
    <w:rsid w:val="00943552"/>
    <w:rsid w:val="0094356E"/>
    <w:rsid w:val="00943970"/>
    <w:rsid w:val="00943B71"/>
    <w:rsid w:val="00943E30"/>
    <w:rsid w:val="00943FB7"/>
    <w:rsid w:val="0094403D"/>
    <w:rsid w:val="00944301"/>
    <w:rsid w:val="009443AA"/>
    <w:rsid w:val="009446B9"/>
    <w:rsid w:val="0094476F"/>
    <w:rsid w:val="00944854"/>
    <w:rsid w:val="009453E0"/>
    <w:rsid w:val="00946A55"/>
    <w:rsid w:val="00946BAC"/>
    <w:rsid w:val="00946DDE"/>
    <w:rsid w:val="00947151"/>
    <w:rsid w:val="009500C2"/>
    <w:rsid w:val="00950238"/>
    <w:rsid w:val="00950A72"/>
    <w:rsid w:val="00951332"/>
    <w:rsid w:val="009515CB"/>
    <w:rsid w:val="00951D74"/>
    <w:rsid w:val="0095218C"/>
    <w:rsid w:val="009523CF"/>
    <w:rsid w:val="009524E2"/>
    <w:rsid w:val="00952670"/>
    <w:rsid w:val="00952B60"/>
    <w:rsid w:val="0095340A"/>
    <w:rsid w:val="00953622"/>
    <w:rsid w:val="009537D3"/>
    <w:rsid w:val="00953D75"/>
    <w:rsid w:val="00953DE5"/>
    <w:rsid w:val="00953F45"/>
    <w:rsid w:val="009543B7"/>
    <w:rsid w:val="00955017"/>
    <w:rsid w:val="00955B4F"/>
    <w:rsid w:val="00955C32"/>
    <w:rsid w:val="00955DB1"/>
    <w:rsid w:val="00955E2E"/>
    <w:rsid w:val="00955F9B"/>
    <w:rsid w:val="00956252"/>
    <w:rsid w:val="00956363"/>
    <w:rsid w:val="009566B9"/>
    <w:rsid w:val="0095752B"/>
    <w:rsid w:val="00957B2E"/>
    <w:rsid w:val="00957BBE"/>
    <w:rsid w:val="00957C92"/>
    <w:rsid w:val="009602C8"/>
    <w:rsid w:val="009607F0"/>
    <w:rsid w:val="00960926"/>
    <w:rsid w:val="00960CFC"/>
    <w:rsid w:val="00960EED"/>
    <w:rsid w:val="0096185B"/>
    <w:rsid w:val="00961D13"/>
    <w:rsid w:val="009622D0"/>
    <w:rsid w:val="00962310"/>
    <w:rsid w:val="00962320"/>
    <w:rsid w:val="00962574"/>
    <w:rsid w:val="00962A2D"/>
    <w:rsid w:val="00962F53"/>
    <w:rsid w:val="009633F4"/>
    <w:rsid w:val="009638AC"/>
    <w:rsid w:val="00963E45"/>
    <w:rsid w:val="00963FFD"/>
    <w:rsid w:val="00964311"/>
    <w:rsid w:val="009645EC"/>
    <w:rsid w:val="00964805"/>
    <w:rsid w:val="00964C2C"/>
    <w:rsid w:val="00965365"/>
    <w:rsid w:val="00965600"/>
    <w:rsid w:val="00965749"/>
    <w:rsid w:val="0096582F"/>
    <w:rsid w:val="0096590C"/>
    <w:rsid w:val="00965E86"/>
    <w:rsid w:val="009663D3"/>
    <w:rsid w:val="009665E0"/>
    <w:rsid w:val="00966A44"/>
    <w:rsid w:val="00966C6A"/>
    <w:rsid w:val="00967361"/>
    <w:rsid w:val="009673BB"/>
    <w:rsid w:val="009678B4"/>
    <w:rsid w:val="0097041B"/>
    <w:rsid w:val="00970586"/>
    <w:rsid w:val="0097110F"/>
    <w:rsid w:val="00971211"/>
    <w:rsid w:val="009712AB"/>
    <w:rsid w:val="00971614"/>
    <w:rsid w:val="00971D60"/>
    <w:rsid w:val="009722CA"/>
    <w:rsid w:val="0097231E"/>
    <w:rsid w:val="00972647"/>
    <w:rsid w:val="00972A35"/>
    <w:rsid w:val="00972B6C"/>
    <w:rsid w:val="00972DC3"/>
    <w:rsid w:val="00973426"/>
    <w:rsid w:val="009739D5"/>
    <w:rsid w:val="00973C5D"/>
    <w:rsid w:val="0097466E"/>
    <w:rsid w:val="00974675"/>
    <w:rsid w:val="00974C19"/>
    <w:rsid w:val="00975805"/>
    <w:rsid w:val="00976C60"/>
    <w:rsid w:val="009774D1"/>
    <w:rsid w:val="00977A59"/>
    <w:rsid w:val="00977FC6"/>
    <w:rsid w:val="00980156"/>
    <w:rsid w:val="00981BE4"/>
    <w:rsid w:val="00982910"/>
    <w:rsid w:val="009829ED"/>
    <w:rsid w:val="00983879"/>
    <w:rsid w:val="009839E8"/>
    <w:rsid w:val="0098477E"/>
    <w:rsid w:val="00984F94"/>
    <w:rsid w:val="009851B2"/>
    <w:rsid w:val="009851DA"/>
    <w:rsid w:val="009853D9"/>
    <w:rsid w:val="00985501"/>
    <w:rsid w:val="0098563F"/>
    <w:rsid w:val="009856BB"/>
    <w:rsid w:val="009866D9"/>
    <w:rsid w:val="009868CC"/>
    <w:rsid w:val="00986A3F"/>
    <w:rsid w:val="00986B00"/>
    <w:rsid w:val="00986BE4"/>
    <w:rsid w:val="00986F01"/>
    <w:rsid w:val="009870DA"/>
    <w:rsid w:val="00987109"/>
    <w:rsid w:val="00987904"/>
    <w:rsid w:val="00987B77"/>
    <w:rsid w:val="00987EAD"/>
    <w:rsid w:val="00987FB3"/>
    <w:rsid w:val="00990BB1"/>
    <w:rsid w:val="00990D43"/>
    <w:rsid w:val="0099132D"/>
    <w:rsid w:val="00991B06"/>
    <w:rsid w:val="00992199"/>
    <w:rsid w:val="00992357"/>
    <w:rsid w:val="00992526"/>
    <w:rsid w:val="0099268A"/>
    <w:rsid w:val="00992B35"/>
    <w:rsid w:val="00993CE4"/>
    <w:rsid w:val="00993DAD"/>
    <w:rsid w:val="0099421E"/>
    <w:rsid w:val="00994407"/>
    <w:rsid w:val="009944B1"/>
    <w:rsid w:val="009953B6"/>
    <w:rsid w:val="009955B6"/>
    <w:rsid w:val="0099596C"/>
    <w:rsid w:val="009964E2"/>
    <w:rsid w:val="00996CB2"/>
    <w:rsid w:val="009970FA"/>
    <w:rsid w:val="009973C5"/>
    <w:rsid w:val="00997BB2"/>
    <w:rsid w:val="009A0116"/>
    <w:rsid w:val="009A0285"/>
    <w:rsid w:val="009A05EE"/>
    <w:rsid w:val="009A08EE"/>
    <w:rsid w:val="009A0C02"/>
    <w:rsid w:val="009A0CE8"/>
    <w:rsid w:val="009A1AB5"/>
    <w:rsid w:val="009A1C32"/>
    <w:rsid w:val="009A298B"/>
    <w:rsid w:val="009A2D8F"/>
    <w:rsid w:val="009A38A7"/>
    <w:rsid w:val="009A406D"/>
    <w:rsid w:val="009A43FF"/>
    <w:rsid w:val="009A47BE"/>
    <w:rsid w:val="009A49E6"/>
    <w:rsid w:val="009A5ABC"/>
    <w:rsid w:val="009A5B77"/>
    <w:rsid w:val="009A5D34"/>
    <w:rsid w:val="009A604D"/>
    <w:rsid w:val="009A658B"/>
    <w:rsid w:val="009A6AB8"/>
    <w:rsid w:val="009A6BC4"/>
    <w:rsid w:val="009A6BD5"/>
    <w:rsid w:val="009A7F02"/>
    <w:rsid w:val="009B002A"/>
    <w:rsid w:val="009B03FE"/>
    <w:rsid w:val="009B1243"/>
    <w:rsid w:val="009B16FA"/>
    <w:rsid w:val="009B1900"/>
    <w:rsid w:val="009B193D"/>
    <w:rsid w:val="009B1AB4"/>
    <w:rsid w:val="009B1EC9"/>
    <w:rsid w:val="009B2310"/>
    <w:rsid w:val="009B28F3"/>
    <w:rsid w:val="009B3169"/>
    <w:rsid w:val="009B4368"/>
    <w:rsid w:val="009B557A"/>
    <w:rsid w:val="009B5625"/>
    <w:rsid w:val="009B5A07"/>
    <w:rsid w:val="009B5A6B"/>
    <w:rsid w:val="009B5C83"/>
    <w:rsid w:val="009B636D"/>
    <w:rsid w:val="009B6379"/>
    <w:rsid w:val="009B6448"/>
    <w:rsid w:val="009B669E"/>
    <w:rsid w:val="009B6935"/>
    <w:rsid w:val="009B6B03"/>
    <w:rsid w:val="009B6F54"/>
    <w:rsid w:val="009B71BA"/>
    <w:rsid w:val="009B729F"/>
    <w:rsid w:val="009B7486"/>
    <w:rsid w:val="009B7A65"/>
    <w:rsid w:val="009B7ECA"/>
    <w:rsid w:val="009C09EB"/>
    <w:rsid w:val="009C14E8"/>
    <w:rsid w:val="009C167C"/>
    <w:rsid w:val="009C19C1"/>
    <w:rsid w:val="009C2AAB"/>
    <w:rsid w:val="009C377A"/>
    <w:rsid w:val="009C3C28"/>
    <w:rsid w:val="009C4163"/>
    <w:rsid w:val="009C4646"/>
    <w:rsid w:val="009C5299"/>
    <w:rsid w:val="009C5327"/>
    <w:rsid w:val="009C5CEC"/>
    <w:rsid w:val="009C5E5B"/>
    <w:rsid w:val="009C60B4"/>
    <w:rsid w:val="009C67F4"/>
    <w:rsid w:val="009C6921"/>
    <w:rsid w:val="009C743F"/>
    <w:rsid w:val="009C74CA"/>
    <w:rsid w:val="009C7756"/>
    <w:rsid w:val="009C7812"/>
    <w:rsid w:val="009D04F3"/>
    <w:rsid w:val="009D06C2"/>
    <w:rsid w:val="009D07A9"/>
    <w:rsid w:val="009D07B0"/>
    <w:rsid w:val="009D0E01"/>
    <w:rsid w:val="009D1742"/>
    <w:rsid w:val="009D19B3"/>
    <w:rsid w:val="009D1CBC"/>
    <w:rsid w:val="009D1F7E"/>
    <w:rsid w:val="009D22CE"/>
    <w:rsid w:val="009D2C5D"/>
    <w:rsid w:val="009D2D31"/>
    <w:rsid w:val="009D32D4"/>
    <w:rsid w:val="009D392D"/>
    <w:rsid w:val="009D3BAA"/>
    <w:rsid w:val="009D3DF5"/>
    <w:rsid w:val="009D409C"/>
    <w:rsid w:val="009D48FB"/>
    <w:rsid w:val="009D4C3A"/>
    <w:rsid w:val="009D4C4D"/>
    <w:rsid w:val="009D4CFF"/>
    <w:rsid w:val="009D5AB1"/>
    <w:rsid w:val="009D6101"/>
    <w:rsid w:val="009D6414"/>
    <w:rsid w:val="009D7556"/>
    <w:rsid w:val="009D7577"/>
    <w:rsid w:val="009D77DF"/>
    <w:rsid w:val="009D7A8A"/>
    <w:rsid w:val="009D7BA6"/>
    <w:rsid w:val="009E076E"/>
    <w:rsid w:val="009E0E07"/>
    <w:rsid w:val="009E0E23"/>
    <w:rsid w:val="009E1565"/>
    <w:rsid w:val="009E17B9"/>
    <w:rsid w:val="009E1C74"/>
    <w:rsid w:val="009E1DE5"/>
    <w:rsid w:val="009E249B"/>
    <w:rsid w:val="009E29F2"/>
    <w:rsid w:val="009E3342"/>
    <w:rsid w:val="009E3397"/>
    <w:rsid w:val="009E3599"/>
    <w:rsid w:val="009E4666"/>
    <w:rsid w:val="009E46D7"/>
    <w:rsid w:val="009E4BA1"/>
    <w:rsid w:val="009E4DC3"/>
    <w:rsid w:val="009E5094"/>
    <w:rsid w:val="009E5675"/>
    <w:rsid w:val="009E61C9"/>
    <w:rsid w:val="009E682D"/>
    <w:rsid w:val="009E6A51"/>
    <w:rsid w:val="009E6C3A"/>
    <w:rsid w:val="009E7392"/>
    <w:rsid w:val="009E76B9"/>
    <w:rsid w:val="009E795D"/>
    <w:rsid w:val="009E7FF4"/>
    <w:rsid w:val="009F03CB"/>
    <w:rsid w:val="009F072D"/>
    <w:rsid w:val="009F09DB"/>
    <w:rsid w:val="009F0CF8"/>
    <w:rsid w:val="009F1121"/>
    <w:rsid w:val="009F16E0"/>
    <w:rsid w:val="009F1F5D"/>
    <w:rsid w:val="009F2743"/>
    <w:rsid w:val="009F3139"/>
    <w:rsid w:val="009F3486"/>
    <w:rsid w:val="009F377B"/>
    <w:rsid w:val="009F3BEE"/>
    <w:rsid w:val="009F416F"/>
    <w:rsid w:val="009F43DD"/>
    <w:rsid w:val="009F451C"/>
    <w:rsid w:val="009F49DC"/>
    <w:rsid w:val="009F4CD1"/>
    <w:rsid w:val="009F4E36"/>
    <w:rsid w:val="009F5023"/>
    <w:rsid w:val="009F528C"/>
    <w:rsid w:val="009F5E28"/>
    <w:rsid w:val="009F609A"/>
    <w:rsid w:val="009F654F"/>
    <w:rsid w:val="009F7251"/>
    <w:rsid w:val="009F78F8"/>
    <w:rsid w:val="009F7AC1"/>
    <w:rsid w:val="009F7D2A"/>
    <w:rsid w:val="00A0009B"/>
    <w:rsid w:val="00A0032B"/>
    <w:rsid w:val="00A0042D"/>
    <w:rsid w:val="00A00844"/>
    <w:rsid w:val="00A00C0E"/>
    <w:rsid w:val="00A00FB9"/>
    <w:rsid w:val="00A011E1"/>
    <w:rsid w:val="00A01890"/>
    <w:rsid w:val="00A01BF1"/>
    <w:rsid w:val="00A01FF9"/>
    <w:rsid w:val="00A0273A"/>
    <w:rsid w:val="00A028E8"/>
    <w:rsid w:val="00A02A07"/>
    <w:rsid w:val="00A02F3B"/>
    <w:rsid w:val="00A0346F"/>
    <w:rsid w:val="00A03A21"/>
    <w:rsid w:val="00A03C79"/>
    <w:rsid w:val="00A03F2A"/>
    <w:rsid w:val="00A03F56"/>
    <w:rsid w:val="00A04063"/>
    <w:rsid w:val="00A041DE"/>
    <w:rsid w:val="00A04340"/>
    <w:rsid w:val="00A04865"/>
    <w:rsid w:val="00A04DA2"/>
    <w:rsid w:val="00A05213"/>
    <w:rsid w:val="00A05ACE"/>
    <w:rsid w:val="00A05E94"/>
    <w:rsid w:val="00A05F58"/>
    <w:rsid w:val="00A07065"/>
    <w:rsid w:val="00A07793"/>
    <w:rsid w:val="00A077D6"/>
    <w:rsid w:val="00A07AB8"/>
    <w:rsid w:val="00A10394"/>
    <w:rsid w:val="00A10B28"/>
    <w:rsid w:val="00A10B8F"/>
    <w:rsid w:val="00A10E2B"/>
    <w:rsid w:val="00A10FC5"/>
    <w:rsid w:val="00A11487"/>
    <w:rsid w:val="00A115CB"/>
    <w:rsid w:val="00A11C01"/>
    <w:rsid w:val="00A11C46"/>
    <w:rsid w:val="00A1238F"/>
    <w:rsid w:val="00A12694"/>
    <w:rsid w:val="00A12E49"/>
    <w:rsid w:val="00A12EE8"/>
    <w:rsid w:val="00A13366"/>
    <w:rsid w:val="00A13598"/>
    <w:rsid w:val="00A138B5"/>
    <w:rsid w:val="00A139FF"/>
    <w:rsid w:val="00A13E04"/>
    <w:rsid w:val="00A141A2"/>
    <w:rsid w:val="00A142AF"/>
    <w:rsid w:val="00A15151"/>
    <w:rsid w:val="00A15660"/>
    <w:rsid w:val="00A15747"/>
    <w:rsid w:val="00A15CE5"/>
    <w:rsid w:val="00A165A2"/>
    <w:rsid w:val="00A16722"/>
    <w:rsid w:val="00A16D04"/>
    <w:rsid w:val="00A16FCA"/>
    <w:rsid w:val="00A17502"/>
    <w:rsid w:val="00A179CA"/>
    <w:rsid w:val="00A17D5C"/>
    <w:rsid w:val="00A17FDC"/>
    <w:rsid w:val="00A20089"/>
    <w:rsid w:val="00A2031B"/>
    <w:rsid w:val="00A213D1"/>
    <w:rsid w:val="00A2170E"/>
    <w:rsid w:val="00A2198B"/>
    <w:rsid w:val="00A226C2"/>
    <w:rsid w:val="00A22A47"/>
    <w:rsid w:val="00A22B4E"/>
    <w:rsid w:val="00A22D2B"/>
    <w:rsid w:val="00A22E06"/>
    <w:rsid w:val="00A22F4A"/>
    <w:rsid w:val="00A231F5"/>
    <w:rsid w:val="00A2363D"/>
    <w:rsid w:val="00A23A3E"/>
    <w:rsid w:val="00A240FF"/>
    <w:rsid w:val="00A241B9"/>
    <w:rsid w:val="00A24704"/>
    <w:rsid w:val="00A24A9A"/>
    <w:rsid w:val="00A24AF4"/>
    <w:rsid w:val="00A255DC"/>
    <w:rsid w:val="00A255FB"/>
    <w:rsid w:val="00A257CC"/>
    <w:rsid w:val="00A25960"/>
    <w:rsid w:val="00A25CA9"/>
    <w:rsid w:val="00A26B93"/>
    <w:rsid w:val="00A2714F"/>
    <w:rsid w:val="00A2717E"/>
    <w:rsid w:val="00A27833"/>
    <w:rsid w:val="00A27AF0"/>
    <w:rsid w:val="00A27F9C"/>
    <w:rsid w:val="00A3006D"/>
    <w:rsid w:val="00A30AA2"/>
    <w:rsid w:val="00A30B19"/>
    <w:rsid w:val="00A30D6B"/>
    <w:rsid w:val="00A312D7"/>
    <w:rsid w:val="00A313EC"/>
    <w:rsid w:val="00A31A3F"/>
    <w:rsid w:val="00A321DE"/>
    <w:rsid w:val="00A32616"/>
    <w:rsid w:val="00A32AA4"/>
    <w:rsid w:val="00A33493"/>
    <w:rsid w:val="00A33C1B"/>
    <w:rsid w:val="00A3443F"/>
    <w:rsid w:val="00A34504"/>
    <w:rsid w:val="00A3467F"/>
    <w:rsid w:val="00A35615"/>
    <w:rsid w:val="00A35C1A"/>
    <w:rsid w:val="00A35DC7"/>
    <w:rsid w:val="00A3602B"/>
    <w:rsid w:val="00A3681E"/>
    <w:rsid w:val="00A368D5"/>
    <w:rsid w:val="00A36C00"/>
    <w:rsid w:val="00A36DE5"/>
    <w:rsid w:val="00A36F2E"/>
    <w:rsid w:val="00A37B8F"/>
    <w:rsid w:val="00A37D07"/>
    <w:rsid w:val="00A406DC"/>
    <w:rsid w:val="00A40980"/>
    <w:rsid w:val="00A40BA1"/>
    <w:rsid w:val="00A412E8"/>
    <w:rsid w:val="00A4194D"/>
    <w:rsid w:val="00A41E3B"/>
    <w:rsid w:val="00A4221F"/>
    <w:rsid w:val="00A42A8C"/>
    <w:rsid w:val="00A42C92"/>
    <w:rsid w:val="00A42D55"/>
    <w:rsid w:val="00A433D1"/>
    <w:rsid w:val="00A4361B"/>
    <w:rsid w:val="00A43A85"/>
    <w:rsid w:val="00A43F16"/>
    <w:rsid w:val="00A440B0"/>
    <w:rsid w:val="00A44753"/>
    <w:rsid w:val="00A44917"/>
    <w:rsid w:val="00A44CDA"/>
    <w:rsid w:val="00A44CDD"/>
    <w:rsid w:val="00A4521B"/>
    <w:rsid w:val="00A45252"/>
    <w:rsid w:val="00A4569E"/>
    <w:rsid w:val="00A46C64"/>
    <w:rsid w:val="00A46DAB"/>
    <w:rsid w:val="00A476C4"/>
    <w:rsid w:val="00A47969"/>
    <w:rsid w:val="00A47B8E"/>
    <w:rsid w:val="00A47F51"/>
    <w:rsid w:val="00A47F9D"/>
    <w:rsid w:val="00A504D8"/>
    <w:rsid w:val="00A50655"/>
    <w:rsid w:val="00A50EC4"/>
    <w:rsid w:val="00A50FE0"/>
    <w:rsid w:val="00A510AF"/>
    <w:rsid w:val="00A510CE"/>
    <w:rsid w:val="00A51157"/>
    <w:rsid w:val="00A51DB1"/>
    <w:rsid w:val="00A52033"/>
    <w:rsid w:val="00A540D6"/>
    <w:rsid w:val="00A545FE"/>
    <w:rsid w:val="00A54B36"/>
    <w:rsid w:val="00A54DF9"/>
    <w:rsid w:val="00A5520E"/>
    <w:rsid w:val="00A55947"/>
    <w:rsid w:val="00A55DBF"/>
    <w:rsid w:val="00A565FC"/>
    <w:rsid w:val="00A56CDC"/>
    <w:rsid w:val="00A56DC9"/>
    <w:rsid w:val="00A577BA"/>
    <w:rsid w:val="00A57CE7"/>
    <w:rsid w:val="00A604B5"/>
    <w:rsid w:val="00A60A9D"/>
    <w:rsid w:val="00A60EC7"/>
    <w:rsid w:val="00A61095"/>
    <w:rsid w:val="00A61810"/>
    <w:rsid w:val="00A61C09"/>
    <w:rsid w:val="00A61C19"/>
    <w:rsid w:val="00A621BF"/>
    <w:rsid w:val="00A6223A"/>
    <w:rsid w:val="00A62428"/>
    <w:rsid w:val="00A625F8"/>
    <w:rsid w:val="00A63397"/>
    <w:rsid w:val="00A63FEC"/>
    <w:rsid w:val="00A645C4"/>
    <w:rsid w:val="00A645C8"/>
    <w:rsid w:val="00A64716"/>
    <w:rsid w:val="00A65154"/>
    <w:rsid w:val="00A652C1"/>
    <w:rsid w:val="00A6544C"/>
    <w:rsid w:val="00A65523"/>
    <w:rsid w:val="00A65DA9"/>
    <w:rsid w:val="00A661B7"/>
    <w:rsid w:val="00A66E0D"/>
    <w:rsid w:val="00A67187"/>
    <w:rsid w:val="00A6746C"/>
    <w:rsid w:val="00A6764B"/>
    <w:rsid w:val="00A6774F"/>
    <w:rsid w:val="00A67A54"/>
    <w:rsid w:val="00A70849"/>
    <w:rsid w:val="00A7102F"/>
    <w:rsid w:val="00A710CB"/>
    <w:rsid w:val="00A719B8"/>
    <w:rsid w:val="00A71B6D"/>
    <w:rsid w:val="00A7216B"/>
    <w:rsid w:val="00A723C5"/>
    <w:rsid w:val="00A72562"/>
    <w:rsid w:val="00A72BF6"/>
    <w:rsid w:val="00A7346E"/>
    <w:rsid w:val="00A7359E"/>
    <w:rsid w:val="00A74D84"/>
    <w:rsid w:val="00A7539B"/>
    <w:rsid w:val="00A7540A"/>
    <w:rsid w:val="00A7598E"/>
    <w:rsid w:val="00A75DED"/>
    <w:rsid w:val="00A75F12"/>
    <w:rsid w:val="00A764C3"/>
    <w:rsid w:val="00A767C0"/>
    <w:rsid w:val="00A76DB4"/>
    <w:rsid w:val="00A77001"/>
    <w:rsid w:val="00A77C0F"/>
    <w:rsid w:val="00A77D6C"/>
    <w:rsid w:val="00A77E6C"/>
    <w:rsid w:val="00A80068"/>
    <w:rsid w:val="00A801A9"/>
    <w:rsid w:val="00A80A68"/>
    <w:rsid w:val="00A80E48"/>
    <w:rsid w:val="00A81381"/>
    <w:rsid w:val="00A81A08"/>
    <w:rsid w:val="00A81E61"/>
    <w:rsid w:val="00A81E96"/>
    <w:rsid w:val="00A826F6"/>
    <w:rsid w:val="00A82B2F"/>
    <w:rsid w:val="00A8354C"/>
    <w:rsid w:val="00A8391E"/>
    <w:rsid w:val="00A8395F"/>
    <w:rsid w:val="00A83D5C"/>
    <w:rsid w:val="00A84121"/>
    <w:rsid w:val="00A8468A"/>
    <w:rsid w:val="00A846F6"/>
    <w:rsid w:val="00A850E1"/>
    <w:rsid w:val="00A85963"/>
    <w:rsid w:val="00A85B0E"/>
    <w:rsid w:val="00A85E98"/>
    <w:rsid w:val="00A85EFA"/>
    <w:rsid w:val="00A861E9"/>
    <w:rsid w:val="00A86398"/>
    <w:rsid w:val="00A86B1A"/>
    <w:rsid w:val="00A86D98"/>
    <w:rsid w:val="00A86F51"/>
    <w:rsid w:val="00A8763C"/>
    <w:rsid w:val="00A90485"/>
    <w:rsid w:val="00A90D11"/>
    <w:rsid w:val="00A9129E"/>
    <w:rsid w:val="00A91464"/>
    <w:rsid w:val="00A916E5"/>
    <w:rsid w:val="00A920D3"/>
    <w:rsid w:val="00A9218A"/>
    <w:rsid w:val="00A92780"/>
    <w:rsid w:val="00A927FF"/>
    <w:rsid w:val="00A92993"/>
    <w:rsid w:val="00A92E9D"/>
    <w:rsid w:val="00A93555"/>
    <w:rsid w:val="00A93563"/>
    <w:rsid w:val="00A938C2"/>
    <w:rsid w:val="00A95152"/>
    <w:rsid w:val="00A95878"/>
    <w:rsid w:val="00A9590A"/>
    <w:rsid w:val="00A95918"/>
    <w:rsid w:val="00A959BF"/>
    <w:rsid w:val="00A97EB4"/>
    <w:rsid w:val="00A97F37"/>
    <w:rsid w:val="00AA005F"/>
    <w:rsid w:val="00AA0205"/>
    <w:rsid w:val="00AA06D7"/>
    <w:rsid w:val="00AA0B8A"/>
    <w:rsid w:val="00AA0CE2"/>
    <w:rsid w:val="00AA161E"/>
    <w:rsid w:val="00AA16F3"/>
    <w:rsid w:val="00AA1799"/>
    <w:rsid w:val="00AA1B75"/>
    <w:rsid w:val="00AA1C95"/>
    <w:rsid w:val="00AA221A"/>
    <w:rsid w:val="00AA2A8A"/>
    <w:rsid w:val="00AA3180"/>
    <w:rsid w:val="00AA33A0"/>
    <w:rsid w:val="00AA3F4A"/>
    <w:rsid w:val="00AA4A1C"/>
    <w:rsid w:val="00AA4A77"/>
    <w:rsid w:val="00AA4B8B"/>
    <w:rsid w:val="00AA4E88"/>
    <w:rsid w:val="00AA5211"/>
    <w:rsid w:val="00AA5BAF"/>
    <w:rsid w:val="00AA68A9"/>
    <w:rsid w:val="00AA6ED3"/>
    <w:rsid w:val="00AA7064"/>
    <w:rsid w:val="00AA71B3"/>
    <w:rsid w:val="00AA7AF3"/>
    <w:rsid w:val="00AB0095"/>
    <w:rsid w:val="00AB06F2"/>
    <w:rsid w:val="00AB086A"/>
    <w:rsid w:val="00AB08E3"/>
    <w:rsid w:val="00AB091C"/>
    <w:rsid w:val="00AB0E4D"/>
    <w:rsid w:val="00AB0FED"/>
    <w:rsid w:val="00AB1699"/>
    <w:rsid w:val="00AB1B19"/>
    <w:rsid w:val="00AB2341"/>
    <w:rsid w:val="00AB2366"/>
    <w:rsid w:val="00AB2693"/>
    <w:rsid w:val="00AB274F"/>
    <w:rsid w:val="00AB31A0"/>
    <w:rsid w:val="00AB31D6"/>
    <w:rsid w:val="00AB3A3B"/>
    <w:rsid w:val="00AB3C49"/>
    <w:rsid w:val="00AB3D79"/>
    <w:rsid w:val="00AB3F36"/>
    <w:rsid w:val="00AB3FCA"/>
    <w:rsid w:val="00AB4070"/>
    <w:rsid w:val="00AB40E4"/>
    <w:rsid w:val="00AB4313"/>
    <w:rsid w:val="00AB4558"/>
    <w:rsid w:val="00AB4B49"/>
    <w:rsid w:val="00AB4CBB"/>
    <w:rsid w:val="00AB568F"/>
    <w:rsid w:val="00AB583B"/>
    <w:rsid w:val="00AB6045"/>
    <w:rsid w:val="00AB611B"/>
    <w:rsid w:val="00AB6D22"/>
    <w:rsid w:val="00AB6DD2"/>
    <w:rsid w:val="00AB73F1"/>
    <w:rsid w:val="00AC063F"/>
    <w:rsid w:val="00AC0687"/>
    <w:rsid w:val="00AC07D3"/>
    <w:rsid w:val="00AC0822"/>
    <w:rsid w:val="00AC090C"/>
    <w:rsid w:val="00AC0A55"/>
    <w:rsid w:val="00AC12B8"/>
    <w:rsid w:val="00AC16D9"/>
    <w:rsid w:val="00AC1844"/>
    <w:rsid w:val="00AC1B6A"/>
    <w:rsid w:val="00AC2104"/>
    <w:rsid w:val="00AC221A"/>
    <w:rsid w:val="00AC286D"/>
    <w:rsid w:val="00AC28C6"/>
    <w:rsid w:val="00AC2D24"/>
    <w:rsid w:val="00AC2EF8"/>
    <w:rsid w:val="00AC324E"/>
    <w:rsid w:val="00AC3488"/>
    <w:rsid w:val="00AC361B"/>
    <w:rsid w:val="00AC3AD3"/>
    <w:rsid w:val="00AC3CEA"/>
    <w:rsid w:val="00AC3D69"/>
    <w:rsid w:val="00AC441C"/>
    <w:rsid w:val="00AC452C"/>
    <w:rsid w:val="00AC4562"/>
    <w:rsid w:val="00AC4735"/>
    <w:rsid w:val="00AC493A"/>
    <w:rsid w:val="00AC4EA6"/>
    <w:rsid w:val="00AC57D4"/>
    <w:rsid w:val="00AC5E17"/>
    <w:rsid w:val="00AC6792"/>
    <w:rsid w:val="00AC7442"/>
    <w:rsid w:val="00AC746B"/>
    <w:rsid w:val="00AD0607"/>
    <w:rsid w:val="00AD0EA6"/>
    <w:rsid w:val="00AD1246"/>
    <w:rsid w:val="00AD1458"/>
    <w:rsid w:val="00AD21D3"/>
    <w:rsid w:val="00AD27AF"/>
    <w:rsid w:val="00AD28E0"/>
    <w:rsid w:val="00AD2F43"/>
    <w:rsid w:val="00AD3016"/>
    <w:rsid w:val="00AD3178"/>
    <w:rsid w:val="00AD33B7"/>
    <w:rsid w:val="00AD411E"/>
    <w:rsid w:val="00AD44BE"/>
    <w:rsid w:val="00AD4ED1"/>
    <w:rsid w:val="00AD518A"/>
    <w:rsid w:val="00AD546F"/>
    <w:rsid w:val="00AD55D3"/>
    <w:rsid w:val="00AD5610"/>
    <w:rsid w:val="00AD5636"/>
    <w:rsid w:val="00AD5D8F"/>
    <w:rsid w:val="00AD6B33"/>
    <w:rsid w:val="00AD7737"/>
    <w:rsid w:val="00AD7A4C"/>
    <w:rsid w:val="00AE0136"/>
    <w:rsid w:val="00AE02B1"/>
    <w:rsid w:val="00AE05B3"/>
    <w:rsid w:val="00AE06DB"/>
    <w:rsid w:val="00AE071E"/>
    <w:rsid w:val="00AE093F"/>
    <w:rsid w:val="00AE097E"/>
    <w:rsid w:val="00AE16CC"/>
    <w:rsid w:val="00AE2A7A"/>
    <w:rsid w:val="00AE3AAB"/>
    <w:rsid w:val="00AE3C56"/>
    <w:rsid w:val="00AE3FAB"/>
    <w:rsid w:val="00AE3FBC"/>
    <w:rsid w:val="00AE4046"/>
    <w:rsid w:val="00AE435D"/>
    <w:rsid w:val="00AE4435"/>
    <w:rsid w:val="00AE4538"/>
    <w:rsid w:val="00AE4557"/>
    <w:rsid w:val="00AE4572"/>
    <w:rsid w:val="00AE46B9"/>
    <w:rsid w:val="00AE4932"/>
    <w:rsid w:val="00AE4E72"/>
    <w:rsid w:val="00AE4FBD"/>
    <w:rsid w:val="00AE59ED"/>
    <w:rsid w:val="00AE632A"/>
    <w:rsid w:val="00AE6414"/>
    <w:rsid w:val="00AE7006"/>
    <w:rsid w:val="00AE7272"/>
    <w:rsid w:val="00AE7B76"/>
    <w:rsid w:val="00AF0500"/>
    <w:rsid w:val="00AF0D4D"/>
    <w:rsid w:val="00AF15DA"/>
    <w:rsid w:val="00AF1F3C"/>
    <w:rsid w:val="00AF2001"/>
    <w:rsid w:val="00AF26B4"/>
    <w:rsid w:val="00AF2A39"/>
    <w:rsid w:val="00AF2D5F"/>
    <w:rsid w:val="00AF2E5D"/>
    <w:rsid w:val="00AF2F8D"/>
    <w:rsid w:val="00AF3059"/>
    <w:rsid w:val="00AF3162"/>
    <w:rsid w:val="00AF3222"/>
    <w:rsid w:val="00AF3842"/>
    <w:rsid w:val="00AF39EE"/>
    <w:rsid w:val="00AF3C68"/>
    <w:rsid w:val="00AF3D27"/>
    <w:rsid w:val="00AF4108"/>
    <w:rsid w:val="00AF4521"/>
    <w:rsid w:val="00AF45F3"/>
    <w:rsid w:val="00AF49C8"/>
    <w:rsid w:val="00AF4C68"/>
    <w:rsid w:val="00AF4D82"/>
    <w:rsid w:val="00AF5198"/>
    <w:rsid w:val="00AF5782"/>
    <w:rsid w:val="00AF589E"/>
    <w:rsid w:val="00AF5B1D"/>
    <w:rsid w:val="00AF5DF2"/>
    <w:rsid w:val="00AF6498"/>
    <w:rsid w:val="00AF64BE"/>
    <w:rsid w:val="00AF6F1C"/>
    <w:rsid w:val="00AF705D"/>
    <w:rsid w:val="00AF72D3"/>
    <w:rsid w:val="00AF7476"/>
    <w:rsid w:val="00B009B9"/>
    <w:rsid w:val="00B0112E"/>
    <w:rsid w:val="00B01416"/>
    <w:rsid w:val="00B01A8C"/>
    <w:rsid w:val="00B01C44"/>
    <w:rsid w:val="00B01CA5"/>
    <w:rsid w:val="00B01ED1"/>
    <w:rsid w:val="00B024BD"/>
    <w:rsid w:val="00B026E6"/>
    <w:rsid w:val="00B028CE"/>
    <w:rsid w:val="00B029C6"/>
    <w:rsid w:val="00B02A07"/>
    <w:rsid w:val="00B02DE3"/>
    <w:rsid w:val="00B034FF"/>
    <w:rsid w:val="00B035A6"/>
    <w:rsid w:val="00B03959"/>
    <w:rsid w:val="00B03A71"/>
    <w:rsid w:val="00B040B9"/>
    <w:rsid w:val="00B05353"/>
    <w:rsid w:val="00B06109"/>
    <w:rsid w:val="00B06690"/>
    <w:rsid w:val="00B06D19"/>
    <w:rsid w:val="00B06EE2"/>
    <w:rsid w:val="00B073AE"/>
    <w:rsid w:val="00B077CC"/>
    <w:rsid w:val="00B07B56"/>
    <w:rsid w:val="00B07E58"/>
    <w:rsid w:val="00B105D7"/>
    <w:rsid w:val="00B10833"/>
    <w:rsid w:val="00B10C01"/>
    <w:rsid w:val="00B1122C"/>
    <w:rsid w:val="00B11315"/>
    <w:rsid w:val="00B11456"/>
    <w:rsid w:val="00B11765"/>
    <w:rsid w:val="00B1195E"/>
    <w:rsid w:val="00B1197E"/>
    <w:rsid w:val="00B123C2"/>
    <w:rsid w:val="00B1304A"/>
    <w:rsid w:val="00B1322D"/>
    <w:rsid w:val="00B132FB"/>
    <w:rsid w:val="00B134EA"/>
    <w:rsid w:val="00B1358B"/>
    <w:rsid w:val="00B140D5"/>
    <w:rsid w:val="00B14BEC"/>
    <w:rsid w:val="00B14C6C"/>
    <w:rsid w:val="00B1528F"/>
    <w:rsid w:val="00B1569E"/>
    <w:rsid w:val="00B15F84"/>
    <w:rsid w:val="00B165EB"/>
    <w:rsid w:val="00B17372"/>
    <w:rsid w:val="00B17B2B"/>
    <w:rsid w:val="00B2026B"/>
    <w:rsid w:val="00B203C5"/>
    <w:rsid w:val="00B20A70"/>
    <w:rsid w:val="00B20A81"/>
    <w:rsid w:val="00B20B14"/>
    <w:rsid w:val="00B20C57"/>
    <w:rsid w:val="00B20C7B"/>
    <w:rsid w:val="00B20CDA"/>
    <w:rsid w:val="00B213EE"/>
    <w:rsid w:val="00B21BA6"/>
    <w:rsid w:val="00B224CD"/>
    <w:rsid w:val="00B22AF7"/>
    <w:rsid w:val="00B22C51"/>
    <w:rsid w:val="00B22D07"/>
    <w:rsid w:val="00B22DCF"/>
    <w:rsid w:val="00B2300C"/>
    <w:rsid w:val="00B230C1"/>
    <w:rsid w:val="00B23652"/>
    <w:rsid w:val="00B24041"/>
    <w:rsid w:val="00B24071"/>
    <w:rsid w:val="00B24114"/>
    <w:rsid w:val="00B2419C"/>
    <w:rsid w:val="00B241C2"/>
    <w:rsid w:val="00B24250"/>
    <w:rsid w:val="00B245EB"/>
    <w:rsid w:val="00B2479E"/>
    <w:rsid w:val="00B247AD"/>
    <w:rsid w:val="00B24BB9"/>
    <w:rsid w:val="00B24D74"/>
    <w:rsid w:val="00B253F9"/>
    <w:rsid w:val="00B2592E"/>
    <w:rsid w:val="00B25D93"/>
    <w:rsid w:val="00B25D97"/>
    <w:rsid w:val="00B2656F"/>
    <w:rsid w:val="00B2692E"/>
    <w:rsid w:val="00B26A0F"/>
    <w:rsid w:val="00B271B1"/>
    <w:rsid w:val="00B276EE"/>
    <w:rsid w:val="00B27B05"/>
    <w:rsid w:val="00B27EC9"/>
    <w:rsid w:val="00B30491"/>
    <w:rsid w:val="00B31B5C"/>
    <w:rsid w:val="00B31BE5"/>
    <w:rsid w:val="00B32077"/>
    <w:rsid w:val="00B3219C"/>
    <w:rsid w:val="00B32331"/>
    <w:rsid w:val="00B3259F"/>
    <w:rsid w:val="00B32A33"/>
    <w:rsid w:val="00B32B67"/>
    <w:rsid w:val="00B32F90"/>
    <w:rsid w:val="00B332F7"/>
    <w:rsid w:val="00B33302"/>
    <w:rsid w:val="00B34668"/>
    <w:rsid w:val="00B34D78"/>
    <w:rsid w:val="00B3524D"/>
    <w:rsid w:val="00B3607E"/>
    <w:rsid w:val="00B367DF"/>
    <w:rsid w:val="00B36D69"/>
    <w:rsid w:val="00B36F2D"/>
    <w:rsid w:val="00B371E2"/>
    <w:rsid w:val="00B37690"/>
    <w:rsid w:val="00B37E99"/>
    <w:rsid w:val="00B4065F"/>
    <w:rsid w:val="00B408E0"/>
    <w:rsid w:val="00B40C47"/>
    <w:rsid w:val="00B40DF2"/>
    <w:rsid w:val="00B40F6E"/>
    <w:rsid w:val="00B41202"/>
    <w:rsid w:val="00B4127F"/>
    <w:rsid w:val="00B41347"/>
    <w:rsid w:val="00B41667"/>
    <w:rsid w:val="00B41F28"/>
    <w:rsid w:val="00B420BA"/>
    <w:rsid w:val="00B4228E"/>
    <w:rsid w:val="00B4240C"/>
    <w:rsid w:val="00B42ECC"/>
    <w:rsid w:val="00B43349"/>
    <w:rsid w:val="00B441CD"/>
    <w:rsid w:val="00B445D5"/>
    <w:rsid w:val="00B44930"/>
    <w:rsid w:val="00B44A60"/>
    <w:rsid w:val="00B44E1B"/>
    <w:rsid w:val="00B45E71"/>
    <w:rsid w:val="00B4631E"/>
    <w:rsid w:val="00B46394"/>
    <w:rsid w:val="00B472A7"/>
    <w:rsid w:val="00B4759B"/>
    <w:rsid w:val="00B50339"/>
    <w:rsid w:val="00B50664"/>
    <w:rsid w:val="00B50E4C"/>
    <w:rsid w:val="00B512B7"/>
    <w:rsid w:val="00B5134E"/>
    <w:rsid w:val="00B517B9"/>
    <w:rsid w:val="00B51C48"/>
    <w:rsid w:val="00B51C8D"/>
    <w:rsid w:val="00B51CA8"/>
    <w:rsid w:val="00B51D63"/>
    <w:rsid w:val="00B526F0"/>
    <w:rsid w:val="00B5284D"/>
    <w:rsid w:val="00B528D8"/>
    <w:rsid w:val="00B52D7F"/>
    <w:rsid w:val="00B533D6"/>
    <w:rsid w:val="00B535BE"/>
    <w:rsid w:val="00B53862"/>
    <w:rsid w:val="00B53BAC"/>
    <w:rsid w:val="00B53C08"/>
    <w:rsid w:val="00B54B2B"/>
    <w:rsid w:val="00B54D36"/>
    <w:rsid w:val="00B54D61"/>
    <w:rsid w:val="00B5500F"/>
    <w:rsid w:val="00B55576"/>
    <w:rsid w:val="00B55624"/>
    <w:rsid w:val="00B55990"/>
    <w:rsid w:val="00B5619F"/>
    <w:rsid w:val="00B566A1"/>
    <w:rsid w:val="00B569A9"/>
    <w:rsid w:val="00B57113"/>
    <w:rsid w:val="00B57193"/>
    <w:rsid w:val="00B57FF8"/>
    <w:rsid w:val="00B61B74"/>
    <w:rsid w:val="00B61EB2"/>
    <w:rsid w:val="00B62C95"/>
    <w:rsid w:val="00B62CA1"/>
    <w:rsid w:val="00B62FD1"/>
    <w:rsid w:val="00B631F8"/>
    <w:rsid w:val="00B63710"/>
    <w:rsid w:val="00B63851"/>
    <w:rsid w:val="00B63C37"/>
    <w:rsid w:val="00B64218"/>
    <w:rsid w:val="00B646F9"/>
    <w:rsid w:val="00B65B7E"/>
    <w:rsid w:val="00B662E2"/>
    <w:rsid w:val="00B664ED"/>
    <w:rsid w:val="00B665F5"/>
    <w:rsid w:val="00B667E6"/>
    <w:rsid w:val="00B66E8E"/>
    <w:rsid w:val="00B67233"/>
    <w:rsid w:val="00B67574"/>
    <w:rsid w:val="00B675CD"/>
    <w:rsid w:val="00B67652"/>
    <w:rsid w:val="00B67885"/>
    <w:rsid w:val="00B678B5"/>
    <w:rsid w:val="00B67DA8"/>
    <w:rsid w:val="00B707F0"/>
    <w:rsid w:val="00B7087A"/>
    <w:rsid w:val="00B708E4"/>
    <w:rsid w:val="00B7099D"/>
    <w:rsid w:val="00B714E6"/>
    <w:rsid w:val="00B715AD"/>
    <w:rsid w:val="00B716C6"/>
    <w:rsid w:val="00B71FBC"/>
    <w:rsid w:val="00B72027"/>
    <w:rsid w:val="00B729DE"/>
    <w:rsid w:val="00B72B6F"/>
    <w:rsid w:val="00B72F4D"/>
    <w:rsid w:val="00B733EA"/>
    <w:rsid w:val="00B73921"/>
    <w:rsid w:val="00B73A4F"/>
    <w:rsid w:val="00B73F59"/>
    <w:rsid w:val="00B74153"/>
    <w:rsid w:val="00B74297"/>
    <w:rsid w:val="00B74309"/>
    <w:rsid w:val="00B745BF"/>
    <w:rsid w:val="00B74927"/>
    <w:rsid w:val="00B74B23"/>
    <w:rsid w:val="00B74D13"/>
    <w:rsid w:val="00B75521"/>
    <w:rsid w:val="00B75AEF"/>
    <w:rsid w:val="00B76D8A"/>
    <w:rsid w:val="00B773ED"/>
    <w:rsid w:val="00B77BAA"/>
    <w:rsid w:val="00B77CC4"/>
    <w:rsid w:val="00B80881"/>
    <w:rsid w:val="00B81030"/>
    <w:rsid w:val="00B81088"/>
    <w:rsid w:val="00B8126C"/>
    <w:rsid w:val="00B813B8"/>
    <w:rsid w:val="00B8157C"/>
    <w:rsid w:val="00B81629"/>
    <w:rsid w:val="00B81BAF"/>
    <w:rsid w:val="00B821D3"/>
    <w:rsid w:val="00B822AC"/>
    <w:rsid w:val="00B826F0"/>
    <w:rsid w:val="00B8273F"/>
    <w:rsid w:val="00B82B66"/>
    <w:rsid w:val="00B82F46"/>
    <w:rsid w:val="00B82FB0"/>
    <w:rsid w:val="00B82FCA"/>
    <w:rsid w:val="00B83B28"/>
    <w:rsid w:val="00B83E39"/>
    <w:rsid w:val="00B83EC9"/>
    <w:rsid w:val="00B844EF"/>
    <w:rsid w:val="00B84C37"/>
    <w:rsid w:val="00B8503F"/>
    <w:rsid w:val="00B85194"/>
    <w:rsid w:val="00B85270"/>
    <w:rsid w:val="00B852D9"/>
    <w:rsid w:val="00B8535C"/>
    <w:rsid w:val="00B85854"/>
    <w:rsid w:val="00B859E4"/>
    <w:rsid w:val="00B85D93"/>
    <w:rsid w:val="00B86080"/>
    <w:rsid w:val="00B86354"/>
    <w:rsid w:val="00B86408"/>
    <w:rsid w:val="00B8666E"/>
    <w:rsid w:val="00B866C6"/>
    <w:rsid w:val="00B86825"/>
    <w:rsid w:val="00B86D2A"/>
    <w:rsid w:val="00B871C1"/>
    <w:rsid w:val="00B8734A"/>
    <w:rsid w:val="00B87713"/>
    <w:rsid w:val="00B87A76"/>
    <w:rsid w:val="00B908BE"/>
    <w:rsid w:val="00B90BF8"/>
    <w:rsid w:val="00B90F6C"/>
    <w:rsid w:val="00B9105B"/>
    <w:rsid w:val="00B9107D"/>
    <w:rsid w:val="00B91212"/>
    <w:rsid w:val="00B912D6"/>
    <w:rsid w:val="00B91C46"/>
    <w:rsid w:val="00B91CE3"/>
    <w:rsid w:val="00B91EE2"/>
    <w:rsid w:val="00B921AB"/>
    <w:rsid w:val="00B9264B"/>
    <w:rsid w:val="00B92DE3"/>
    <w:rsid w:val="00B92FF6"/>
    <w:rsid w:val="00B93727"/>
    <w:rsid w:val="00B93B8F"/>
    <w:rsid w:val="00B93DC3"/>
    <w:rsid w:val="00B94C3F"/>
    <w:rsid w:val="00B94F0B"/>
    <w:rsid w:val="00B94F47"/>
    <w:rsid w:val="00B95645"/>
    <w:rsid w:val="00B958CB"/>
    <w:rsid w:val="00B95D5C"/>
    <w:rsid w:val="00B95DB8"/>
    <w:rsid w:val="00B95F7A"/>
    <w:rsid w:val="00B962DE"/>
    <w:rsid w:val="00B967FE"/>
    <w:rsid w:val="00B9683B"/>
    <w:rsid w:val="00B96BDC"/>
    <w:rsid w:val="00B96F47"/>
    <w:rsid w:val="00B9708C"/>
    <w:rsid w:val="00BA03A8"/>
    <w:rsid w:val="00BA06D0"/>
    <w:rsid w:val="00BA0852"/>
    <w:rsid w:val="00BA0E85"/>
    <w:rsid w:val="00BA107C"/>
    <w:rsid w:val="00BA1497"/>
    <w:rsid w:val="00BA1778"/>
    <w:rsid w:val="00BA1BCD"/>
    <w:rsid w:val="00BA2342"/>
    <w:rsid w:val="00BA23A3"/>
    <w:rsid w:val="00BA272B"/>
    <w:rsid w:val="00BA2F52"/>
    <w:rsid w:val="00BA36A1"/>
    <w:rsid w:val="00BA4A13"/>
    <w:rsid w:val="00BA4B1A"/>
    <w:rsid w:val="00BA5A07"/>
    <w:rsid w:val="00BA5B17"/>
    <w:rsid w:val="00BA5CA2"/>
    <w:rsid w:val="00BA5CCD"/>
    <w:rsid w:val="00BA6799"/>
    <w:rsid w:val="00BA6859"/>
    <w:rsid w:val="00BA718C"/>
    <w:rsid w:val="00BB005C"/>
    <w:rsid w:val="00BB0722"/>
    <w:rsid w:val="00BB0841"/>
    <w:rsid w:val="00BB0983"/>
    <w:rsid w:val="00BB0AA9"/>
    <w:rsid w:val="00BB0CB5"/>
    <w:rsid w:val="00BB0D91"/>
    <w:rsid w:val="00BB0DFE"/>
    <w:rsid w:val="00BB1095"/>
    <w:rsid w:val="00BB138D"/>
    <w:rsid w:val="00BB144D"/>
    <w:rsid w:val="00BB1606"/>
    <w:rsid w:val="00BB17AC"/>
    <w:rsid w:val="00BB1D36"/>
    <w:rsid w:val="00BB1FE3"/>
    <w:rsid w:val="00BB25C7"/>
    <w:rsid w:val="00BB2875"/>
    <w:rsid w:val="00BB2995"/>
    <w:rsid w:val="00BB2A6A"/>
    <w:rsid w:val="00BB357F"/>
    <w:rsid w:val="00BB3AC5"/>
    <w:rsid w:val="00BB3BDC"/>
    <w:rsid w:val="00BB3C83"/>
    <w:rsid w:val="00BB4524"/>
    <w:rsid w:val="00BB4532"/>
    <w:rsid w:val="00BB4926"/>
    <w:rsid w:val="00BB4EBE"/>
    <w:rsid w:val="00BB510F"/>
    <w:rsid w:val="00BB52C0"/>
    <w:rsid w:val="00BB5A1F"/>
    <w:rsid w:val="00BB5E25"/>
    <w:rsid w:val="00BB60ED"/>
    <w:rsid w:val="00BB644B"/>
    <w:rsid w:val="00BB66BE"/>
    <w:rsid w:val="00BB69A2"/>
    <w:rsid w:val="00BB6ECD"/>
    <w:rsid w:val="00BB6F6D"/>
    <w:rsid w:val="00BB706C"/>
    <w:rsid w:val="00BB7437"/>
    <w:rsid w:val="00BB75F2"/>
    <w:rsid w:val="00BB7620"/>
    <w:rsid w:val="00BB7AA3"/>
    <w:rsid w:val="00BB7C09"/>
    <w:rsid w:val="00BC021D"/>
    <w:rsid w:val="00BC02F9"/>
    <w:rsid w:val="00BC0BFD"/>
    <w:rsid w:val="00BC0D2C"/>
    <w:rsid w:val="00BC0DCA"/>
    <w:rsid w:val="00BC0DE5"/>
    <w:rsid w:val="00BC0FC3"/>
    <w:rsid w:val="00BC1600"/>
    <w:rsid w:val="00BC211F"/>
    <w:rsid w:val="00BC26A5"/>
    <w:rsid w:val="00BC2BDA"/>
    <w:rsid w:val="00BC2E92"/>
    <w:rsid w:val="00BC2EA5"/>
    <w:rsid w:val="00BC3B8D"/>
    <w:rsid w:val="00BC3C14"/>
    <w:rsid w:val="00BC3E08"/>
    <w:rsid w:val="00BC3EEC"/>
    <w:rsid w:val="00BC453D"/>
    <w:rsid w:val="00BC4834"/>
    <w:rsid w:val="00BC4BD1"/>
    <w:rsid w:val="00BC5668"/>
    <w:rsid w:val="00BC5806"/>
    <w:rsid w:val="00BC5813"/>
    <w:rsid w:val="00BC5A89"/>
    <w:rsid w:val="00BC5C94"/>
    <w:rsid w:val="00BC60BC"/>
    <w:rsid w:val="00BC629F"/>
    <w:rsid w:val="00BC635D"/>
    <w:rsid w:val="00BC6600"/>
    <w:rsid w:val="00BC676F"/>
    <w:rsid w:val="00BC6CAB"/>
    <w:rsid w:val="00BC6E35"/>
    <w:rsid w:val="00BC7029"/>
    <w:rsid w:val="00BC7621"/>
    <w:rsid w:val="00BC77D6"/>
    <w:rsid w:val="00BC77EE"/>
    <w:rsid w:val="00BC7D70"/>
    <w:rsid w:val="00BD0236"/>
    <w:rsid w:val="00BD023F"/>
    <w:rsid w:val="00BD04A5"/>
    <w:rsid w:val="00BD06E0"/>
    <w:rsid w:val="00BD07CB"/>
    <w:rsid w:val="00BD16F5"/>
    <w:rsid w:val="00BD185F"/>
    <w:rsid w:val="00BD1DA1"/>
    <w:rsid w:val="00BD1F19"/>
    <w:rsid w:val="00BD22D7"/>
    <w:rsid w:val="00BD2798"/>
    <w:rsid w:val="00BD2932"/>
    <w:rsid w:val="00BD2E3B"/>
    <w:rsid w:val="00BD3D3E"/>
    <w:rsid w:val="00BD3E92"/>
    <w:rsid w:val="00BD3FD8"/>
    <w:rsid w:val="00BD40BD"/>
    <w:rsid w:val="00BD413C"/>
    <w:rsid w:val="00BD41AD"/>
    <w:rsid w:val="00BD44EF"/>
    <w:rsid w:val="00BD47D9"/>
    <w:rsid w:val="00BD49E7"/>
    <w:rsid w:val="00BD4AA5"/>
    <w:rsid w:val="00BD4B20"/>
    <w:rsid w:val="00BD4B9E"/>
    <w:rsid w:val="00BD4C0A"/>
    <w:rsid w:val="00BD4DA6"/>
    <w:rsid w:val="00BD63AE"/>
    <w:rsid w:val="00BD654F"/>
    <w:rsid w:val="00BD67BF"/>
    <w:rsid w:val="00BD6D77"/>
    <w:rsid w:val="00BD6E6B"/>
    <w:rsid w:val="00BD779A"/>
    <w:rsid w:val="00BD7861"/>
    <w:rsid w:val="00BD7EB7"/>
    <w:rsid w:val="00BE00E6"/>
    <w:rsid w:val="00BE0496"/>
    <w:rsid w:val="00BE11D9"/>
    <w:rsid w:val="00BE11EC"/>
    <w:rsid w:val="00BE1290"/>
    <w:rsid w:val="00BE12C7"/>
    <w:rsid w:val="00BE179D"/>
    <w:rsid w:val="00BE18F1"/>
    <w:rsid w:val="00BE230C"/>
    <w:rsid w:val="00BE29F2"/>
    <w:rsid w:val="00BE2A1C"/>
    <w:rsid w:val="00BE2C52"/>
    <w:rsid w:val="00BE340A"/>
    <w:rsid w:val="00BE379F"/>
    <w:rsid w:val="00BE37E0"/>
    <w:rsid w:val="00BE3C4A"/>
    <w:rsid w:val="00BE43D4"/>
    <w:rsid w:val="00BE48D3"/>
    <w:rsid w:val="00BE5083"/>
    <w:rsid w:val="00BE5B41"/>
    <w:rsid w:val="00BE5C22"/>
    <w:rsid w:val="00BE5E66"/>
    <w:rsid w:val="00BE6D6B"/>
    <w:rsid w:val="00BE6F73"/>
    <w:rsid w:val="00BE773B"/>
    <w:rsid w:val="00BE7B44"/>
    <w:rsid w:val="00BE7B55"/>
    <w:rsid w:val="00BF0A84"/>
    <w:rsid w:val="00BF0CE6"/>
    <w:rsid w:val="00BF0FC2"/>
    <w:rsid w:val="00BF1994"/>
    <w:rsid w:val="00BF1A65"/>
    <w:rsid w:val="00BF205D"/>
    <w:rsid w:val="00BF2193"/>
    <w:rsid w:val="00BF2276"/>
    <w:rsid w:val="00BF232F"/>
    <w:rsid w:val="00BF2580"/>
    <w:rsid w:val="00BF25B5"/>
    <w:rsid w:val="00BF299B"/>
    <w:rsid w:val="00BF30AE"/>
    <w:rsid w:val="00BF33D9"/>
    <w:rsid w:val="00BF348A"/>
    <w:rsid w:val="00BF3725"/>
    <w:rsid w:val="00BF38CC"/>
    <w:rsid w:val="00BF4503"/>
    <w:rsid w:val="00BF4537"/>
    <w:rsid w:val="00BF45EE"/>
    <w:rsid w:val="00BF4A3E"/>
    <w:rsid w:val="00BF4F98"/>
    <w:rsid w:val="00BF584D"/>
    <w:rsid w:val="00BF5D51"/>
    <w:rsid w:val="00BF6492"/>
    <w:rsid w:val="00BF6A4E"/>
    <w:rsid w:val="00BF711C"/>
    <w:rsid w:val="00C00053"/>
    <w:rsid w:val="00C000AF"/>
    <w:rsid w:val="00C00C27"/>
    <w:rsid w:val="00C00F40"/>
    <w:rsid w:val="00C00F6A"/>
    <w:rsid w:val="00C01203"/>
    <w:rsid w:val="00C012CE"/>
    <w:rsid w:val="00C013CF"/>
    <w:rsid w:val="00C02433"/>
    <w:rsid w:val="00C0263D"/>
    <w:rsid w:val="00C0297E"/>
    <w:rsid w:val="00C02C1F"/>
    <w:rsid w:val="00C03169"/>
    <w:rsid w:val="00C034DF"/>
    <w:rsid w:val="00C03BCC"/>
    <w:rsid w:val="00C044F9"/>
    <w:rsid w:val="00C04883"/>
    <w:rsid w:val="00C048E3"/>
    <w:rsid w:val="00C05005"/>
    <w:rsid w:val="00C053B9"/>
    <w:rsid w:val="00C064A3"/>
    <w:rsid w:val="00C06715"/>
    <w:rsid w:val="00C06A6C"/>
    <w:rsid w:val="00C06E71"/>
    <w:rsid w:val="00C07239"/>
    <w:rsid w:val="00C075A4"/>
    <w:rsid w:val="00C1059D"/>
    <w:rsid w:val="00C10ED8"/>
    <w:rsid w:val="00C1102B"/>
    <w:rsid w:val="00C111A4"/>
    <w:rsid w:val="00C121C6"/>
    <w:rsid w:val="00C12320"/>
    <w:rsid w:val="00C12A2A"/>
    <w:rsid w:val="00C13D07"/>
    <w:rsid w:val="00C14410"/>
    <w:rsid w:val="00C1465A"/>
    <w:rsid w:val="00C15CA2"/>
    <w:rsid w:val="00C15E0F"/>
    <w:rsid w:val="00C15E89"/>
    <w:rsid w:val="00C15F14"/>
    <w:rsid w:val="00C167F5"/>
    <w:rsid w:val="00C16A81"/>
    <w:rsid w:val="00C16E31"/>
    <w:rsid w:val="00C1712D"/>
    <w:rsid w:val="00C17554"/>
    <w:rsid w:val="00C1773F"/>
    <w:rsid w:val="00C1784A"/>
    <w:rsid w:val="00C17E30"/>
    <w:rsid w:val="00C2100E"/>
    <w:rsid w:val="00C21085"/>
    <w:rsid w:val="00C2221E"/>
    <w:rsid w:val="00C22239"/>
    <w:rsid w:val="00C2235F"/>
    <w:rsid w:val="00C22591"/>
    <w:rsid w:val="00C22D45"/>
    <w:rsid w:val="00C22ECA"/>
    <w:rsid w:val="00C23299"/>
    <w:rsid w:val="00C2443D"/>
    <w:rsid w:val="00C2473C"/>
    <w:rsid w:val="00C24C54"/>
    <w:rsid w:val="00C250BF"/>
    <w:rsid w:val="00C25286"/>
    <w:rsid w:val="00C25523"/>
    <w:rsid w:val="00C25734"/>
    <w:rsid w:val="00C25F9D"/>
    <w:rsid w:val="00C262B3"/>
    <w:rsid w:val="00C262F9"/>
    <w:rsid w:val="00C26FB4"/>
    <w:rsid w:val="00C27187"/>
    <w:rsid w:val="00C27C90"/>
    <w:rsid w:val="00C302B6"/>
    <w:rsid w:val="00C30309"/>
    <w:rsid w:val="00C30E12"/>
    <w:rsid w:val="00C30FEA"/>
    <w:rsid w:val="00C3120D"/>
    <w:rsid w:val="00C314DC"/>
    <w:rsid w:val="00C31B47"/>
    <w:rsid w:val="00C31D67"/>
    <w:rsid w:val="00C31F05"/>
    <w:rsid w:val="00C31F72"/>
    <w:rsid w:val="00C32285"/>
    <w:rsid w:val="00C3275F"/>
    <w:rsid w:val="00C32D0B"/>
    <w:rsid w:val="00C339E3"/>
    <w:rsid w:val="00C339F8"/>
    <w:rsid w:val="00C33BA8"/>
    <w:rsid w:val="00C33DFE"/>
    <w:rsid w:val="00C343C0"/>
    <w:rsid w:val="00C34894"/>
    <w:rsid w:val="00C34932"/>
    <w:rsid w:val="00C34D06"/>
    <w:rsid w:val="00C351DB"/>
    <w:rsid w:val="00C3554B"/>
    <w:rsid w:val="00C355F7"/>
    <w:rsid w:val="00C357E4"/>
    <w:rsid w:val="00C35FDC"/>
    <w:rsid w:val="00C36114"/>
    <w:rsid w:val="00C3628C"/>
    <w:rsid w:val="00C363FE"/>
    <w:rsid w:val="00C36690"/>
    <w:rsid w:val="00C37107"/>
    <w:rsid w:val="00C3739F"/>
    <w:rsid w:val="00C377E2"/>
    <w:rsid w:val="00C3787A"/>
    <w:rsid w:val="00C37FD5"/>
    <w:rsid w:val="00C4047E"/>
    <w:rsid w:val="00C405CB"/>
    <w:rsid w:val="00C40AC0"/>
    <w:rsid w:val="00C41088"/>
    <w:rsid w:val="00C414B2"/>
    <w:rsid w:val="00C41DC0"/>
    <w:rsid w:val="00C42689"/>
    <w:rsid w:val="00C426F4"/>
    <w:rsid w:val="00C42EC8"/>
    <w:rsid w:val="00C43705"/>
    <w:rsid w:val="00C4379C"/>
    <w:rsid w:val="00C43913"/>
    <w:rsid w:val="00C43AD1"/>
    <w:rsid w:val="00C43D96"/>
    <w:rsid w:val="00C44084"/>
    <w:rsid w:val="00C44213"/>
    <w:rsid w:val="00C44267"/>
    <w:rsid w:val="00C446ED"/>
    <w:rsid w:val="00C447C8"/>
    <w:rsid w:val="00C44838"/>
    <w:rsid w:val="00C44EC3"/>
    <w:rsid w:val="00C45165"/>
    <w:rsid w:val="00C451A4"/>
    <w:rsid w:val="00C4577B"/>
    <w:rsid w:val="00C4583D"/>
    <w:rsid w:val="00C45A5A"/>
    <w:rsid w:val="00C46367"/>
    <w:rsid w:val="00C4692E"/>
    <w:rsid w:val="00C46DBD"/>
    <w:rsid w:val="00C470DC"/>
    <w:rsid w:val="00C4745A"/>
    <w:rsid w:val="00C47E5A"/>
    <w:rsid w:val="00C47F7A"/>
    <w:rsid w:val="00C50A04"/>
    <w:rsid w:val="00C50C69"/>
    <w:rsid w:val="00C51163"/>
    <w:rsid w:val="00C51673"/>
    <w:rsid w:val="00C5168E"/>
    <w:rsid w:val="00C51AAE"/>
    <w:rsid w:val="00C51B81"/>
    <w:rsid w:val="00C51E1F"/>
    <w:rsid w:val="00C52107"/>
    <w:rsid w:val="00C521AB"/>
    <w:rsid w:val="00C52452"/>
    <w:rsid w:val="00C52512"/>
    <w:rsid w:val="00C52698"/>
    <w:rsid w:val="00C527B3"/>
    <w:rsid w:val="00C529D2"/>
    <w:rsid w:val="00C536E8"/>
    <w:rsid w:val="00C537C3"/>
    <w:rsid w:val="00C53AD5"/>
    <w:rsid w:val="00C53E22"/>
    <w:rsid w:val="00C54849"/>
    <w:rsid w:val="00C552C1"/>
    <w:rsid w:val="00C554BE"/>
    <w:rsid w:val="00C556C4"/>
    <w:rsid w:val="00C558FE"/>
    <w:rsid w:val="00C55F0A"/>
    <w:rsid w:val="00C562A7"/>
    <w:rsid w:val="00C56A68"/>
    <w:rsid w:val="00C56BB8"/>
    <w:rsid w:val="00C56BF0"/>
    <w:rsid w:val="00C571A3"/>
    <w:rsid w:val="00C575E3"/>
    <w:rsid w:val="00C57655"/>
    <w:rsid w:val="00C57B12"/>
    <w:rsid w:val="00C57B30"/>
    <w:rsid w:val="00C57C95"/>
    <w:rsid w:val="00C57D53"/>
    <w:rsid w:val="00C60585"/>
    <w:rsid w:val="00C60958"/>
    <w:rsid w:val="00C60DA4"/>
    <w:rsid w:val="00C613BA"/>
    <w:rsid w:val="00C625E2"/>
    <w:rsid w:val="00C62616"/>
    <w:rsid w:val="00C62BCC"/>
    <w:rsid w:val="00C62C11"/>
    <w:rsid w:val="00C62CBF"/>
    <w:rsid w:val="00C63142"/>
    <w:rsid w:val="00C63463"/>
    <w:rsid w:val="00C63760"/>
    <w:rsid w:val="00C63A57"/>
    <w:rsid w:val="00C63DCF"/>
    <w:rsid w:val="00C63EFD"/>
    <w:rsid w:val="00C642E2"/>
    <w:rsid w:val="00C64371"/>
    <w:rsid w:val="00C646FA"/>
    <w:rsid w:val="00C64BB4"/>
    <w:rsid w:val="00C64DAF"/>
    <w:rsid w:val="00C64DD8"/>
    <w:rsid w:val="00C6513B"/>
    <w:rsid w:val="00C65AE3"/>
    <w:rsid w:val="00C65F29"/>
    <w:rsid w:val="00C66134"/>
    <w:rsid w:val="00C6744B"/>
    <w:rsid w:val="00C67933"/>
    <w:rsid w:val="00C67ACB"/>
    <w:rsid w:val="00C70397"/>
    <w:rsid w:val="00C70796"/>
    <w:rsid w:val="00C70D3A"/>
    <w:rsid w:val="00C7166D"/>
    <w:rsid w:val="00C720D1"/>
    <w:rsid w:val="00C72439"/>
    <w:rsid w:val="00C72EE3"/>
    <w:rsid w:val="00C73782"/>
    <w:rsid w:val="00C7413F"/>
    <w:rsid w:val="00C74244"/>
    <w:rsid w:val="00C745B7"/>
    <w:rsid w:val="00C74615"/>
    <w:rsid w:val="00C74C13"/>
    <w:rsid w:val="00C751F0"/>
    <w:rsid w:val="00C755D0"/>
    <w:rsid w:val="00C75776"/>
    <w:rsid w:val="00C76A17"/>
    <w:rsid w:val="00C76B27"/>
    <w:rsid w:val="00C76BD7"/>
    <w:rsid w:val="00C76EC8"/>
    <w:rsid w:val="00C76FF7"/>
    <w:rsid w:val="00C77533"/>
    <w:rsid w:val="00C776CE"/>
    <w:rsid w:val="00C77824"/>
    <w:rsid w:val="00C8045F"/>
    <w:rsid w:val="00C80AD2"/>
    <w:rsid w:val="00C80B15"/>
    <w:rsid w:val="00C810A0"/>
    <w:rsid w:val="00C8116F"/>
    <w:rsid w:val="00C817BF"/>
    <w:rsid w:val="00C82238"/>
    <w:rsid w:val="00C834FC"/>
    <w:rsid w:val="00C8383E"/>
    <w:rsid w:val="00C83860"/>
    <w:rsid w:val="00C83B5C"/>
    <w:rsid w:val="00C83C25"/>
    <w:rsid w:val="00C8422B"/>
    <w:rsid w:val="00C84582"/>
    <w:rsid w:val="00C84877"/>
    <w:rsid w:val="00C84F26"/>
    <w:rsid w:val="00C8542A"/>
    <w:rsid w:val="00C85AC0"/>
    <w:rsid w:val="00C85E5E"/>
    <w:rsid w:val="00C8672E"/>
    <w:rsid w:val="00C86AA6"/>
    <w:rsid w:val="00C86FBD"/>
    <w:rsid w:val="00C8750C"/>
    <w:rsid w:val="00C875F2"/>
    <w:rsid w:val="00C87722"/>
    <w:rsid w:val="00C87C57"/>
    <w:rsid w:val="00C904D5"/>
    <w:rsid w:val="00C905CF"/>
    <w:rsid w:val="00C90A24"/>
    <w:rsid w:val="00C90EA3"/>
    <w:rsid w:val="00C9108C"/>
    <w:rsid w:val="00C9117C"/>
    <w:rsid w:val="00C91F1F"/>
    <w:rsid w:val="00C920A1"/>
    <w:rsid w:val="00C92241"/>
    <w:rsid w:val="00C9259B"/>
    <w:rsid w:val="00C92774"/>
    <w:rsid w:val="00C931DB"/>
    <w:rsid w:val="00C93562"/>
    <w:rsid w:val="00C93E35"/>
    <w:rsid w:val="00C9419D"/>
    <w:rsid w:val="00C94848"/>
    <w:rsid w:val="00C949B4"/>
    <w:rsid w:val="00C94F10"/>
    <w:rsid w:val="00C957FB"/>
    <w:rsid w:val="00C95AFC"/>
    <w:rsid w:val="00C95B79"/>
    <w:rsid w:val="00C95CDD"/>
    <w:rsid w:val="00C95F1D"/>
    <w:rsid w:val="00C96F75"/>
    <w:rsid w:val="00C97706"/>
    <w:rsid w:val="00C97F0C"/>
    <w:rsid w:val="00CA073D"/>
    <w:rsid w:val="00CA0E4B"/>
    <w:rsid w:val="00CA1106"/>
    <w:rsid w:val="00CA2E3E"/>
    <w:rsid w:val="00CA3096"/>
    <w:rsid w:val="00CA3347"/>
    <w:rsid w:val="00CA38E0"/>
    <w:rsid w:val="00CA3B40"/>
    <w:rsid w:val="00CA3FB9"/>
    <w:rsid w:val="00CA4ACB"/>
    <w:rsid w:val="00CA54B6"/>
    <w:rsid w:val="00CA5B9B"/>
    <w:rsid w:val="00CA5C62"/>
    <w:rsid w:val="00CA6437"/>
    <w:rsid w:val="00CA647D"/>
    <w:rsid w:val="00CA6668"/>
    <w:rsid w:val="00CA67E1"/>
    <w:rsid w:val="00CA6892"/>
    <w:rsid w:val="00CA6B19"/>
    <w:rsid w:val="00CA6BD5"/>
    <w:rsid w:val="00CA6D23"/>
    <w:rsid w:val="00CA6DC1"/>
    <w:rsid w:val="00CA74EC"/>
    <w:rsid w:val="00CA7D93"/>
    <w:rsid w:val="00CA7FD5"/>
    <w:rsid w:val="00CB05E1"/>
    <w:rsid w:val="00CB18AA"/>
    <w:rsid w:val="00CB1A4C"/>
    <w:rsid w:val="00CB1B45"/>
    <w:rsid w:val="00CB1DA8"/>
    <w:rsid w:val="00CB20C6"/>
    <w:rsid w:val="00CB2511"/>
    <w:rsid w:val="00CB2E87"/>
    <w:rsid w:val="00CB30F7"/>
    <w:rsid w:val="00CB3213"/>
    <w:rsid w:val="00CB3335"/>
    <w:rsid w:val="00CB34C1"/>
    <w:rsid w:val="00CB3B6E"/>
    <w:rsid w:val="00CB3EA9"/>
    <w:rsid w:val="00CB6315"/>
    <w:rsid w:val="00CB63BF"/>
    <w:rsid w:val="00CB6B05"/>
    <w:rsid w:val="00CB73A0"/>
    <w:rsid w:val="00CB752F"/>
    <w:rsid w:val="00CB7581"/>
    <w:rsid w:val="00CB7CAD"/>
    <w:rsid w:val="00CB7CB8"/>
    <w:rsid w:val="00CC0095"/>
    <w:rsid w:val="00CC02A4"/>
    <w:rsid w:val="00CC09C9"/>
    <w:rsid w:val="00CC11FD"/>
    <w:rsid w:val="00CC1305"/>
    <w:rsid w:val="00CC17D4"/>
    <w:rsid w:val="00CC1889"/>
    <w:rsid w:val="00CC2C7B"/>
    <w:rsid w:val="00CC371C"/>
    <w:rsid w:val="00CC3C3D"/>
    <w:rsid w:val="00CC3E9F"/>
    <w:rsid w:val="00CC46BB"/>
    <w:rsid w:val="00CC4CAC"/>
    <w:rsid w:val="00CC4D77"/>
    <w:rsid w:val="00CC4E96"/>
    <w:rsid w:val="00CC4F57"/>
    <w:rsid w:val="00CC509F"/>
    <w:rsid w:val="00CC5274"/>
    <w:rsid w:val="00CC5437"/>
    <w:rsid w:val="00CC5B13"/>
    <w:rsid w:val="00CC66E9"/>
    <w:rsid w:val="00CC67F0"/>
    <w:rsid w:val="00CC694E"/>
    <w:rsid w:val="00CC6A5D"/>
    <w:rsid w:val="00CC6C89"/>
    <w:rsid w:val="00CC6CBF"/>
    <w:rsid w:val="00CC6EF3"/>
    <w:rsid w:val="00CC7487"/>
    <w:rsid w:val="00CC78C4"/>
    <w:rsid w:val="00CC792C"/>
    <w:rsid w:val="00CC7C4A"/>
    <w:rsid w:val="00CD00D3"/>
    <w:rsid w:val="00CD02FA"/>
    <w:rsid w:val="00CD0407"/>
    <w:rsid w:val="00CD0825"/>
    <w:rsid w:val="00CD0C19"/>
    <w:rsid w:val="00CD0FF5"/>
    <w:rsid w:val="00CD1B2A"/>
    <w:rsid w:val="00CD1C7F"/>
    <w:rsid w:val="00CD230A"/>
    <w:rsid w:val="00CD2A7B"/>
    <w:rsid w:val="00CD2F1B"/>
    <w:rsid w:val="00CD301F"/>
    <w:rsid w:val="00CD3207"/>
    <w:rsid w:val="00CD41AE"/>
    <w:rsid w:val="00CD4216"/>
    <w:rsid w:val="00CD42B4"/>
    <w:rsid w:val="00CD42E7"/>
    <w:rsid w:val="00CD462F"/>
    <w:rsid w:val="00CD4BC9"/>
    <w:rsid w:val="00CD4C56"/>
    <w:rsid w:val="00CD507A"/>
    <w:rsid w:val="00CD5522"/>
    <w:rsid w:val="00CD571D"/>
    <w:rsid w:val="00CD572C"/>
    <w:rsid w:val="00CD5E88"/>
    <w:rsid w:val="00CD66E7"/>
    <w:rsid w:val="00CD7413"/>
    <w:rsid w:val="00CD766F"/>
    <w:rsid w:val="00CE022E"/>
    <w:rsid w:val="00CE02D8"/>
    <w:rsid w:val="00CE02ED"/>
    <w:rsid w:val="00CE096F"/>
    <w:rsid w:val="00CE0FF8"/>
    <w:rsid w:val="00CE0FFD"/>
    <w:rsid w:val="00CE1018"/>
    <w:rsid w:val="00CE1059"/>
    <w:rsid w:val="00CE1501"/>
    <w:rsid w:val="00CE15E6"/>
    <w:rsid w:val="00CE1A76"/>
    <w:rsid w:val="00CE1B27"/>
    <w:rsid w:val="00CE1E13"/>
    <w:rsid w:val="00CE23E5"/>
    <w:rsid w:val="00CE2662"/>
    <w:rsid w:val="00CE2D5A"/>
    <w:rsid w:val="00CE2DEC"/>
    <w:rsid w:val="00CE31D1"/>
    <w:rsid w:val="00CE334B"/>
    <w:rsid w:val="00CE33AF"/>
    <w:rsid w:val="00CE35CC"/>
    <w:rsid w:val="00CE386E"/>
    <w:rsid w:val="00CE3CA1"/>
    <w:rsid w:val="00CE41D6"/>
    <w:rsid w:val="00CE4BDF"/>
    <w:rsid w:val="00CE4DD7"/>
    <w:rsid w:val="00CE50DA"/>
    <w:rsid w:val="00CE5F8B"/>
    <w:rsid w:val="00CE61CE"/>
    <w:rsid w:val="00CE6655"/>
    <w:rsid w:val="00CE6BBC"/>
    <w:rsid w:val="00CE6EA1"/>
    <w:rsid w:val="00CE6EA6"/>
    <w:rsid w:val="00CE7009"/>
    <w:rsid w:val="00CE7802"/>
    <w:rsid w:val="00CF0150"/>
    <w:rsid w:val="00CF0626"/>
    <w:rsid w:val="00CF0AF7"/>
    <w:rsid w:val="00CF0FD3"/>
    <w:rsid w:val="00CF13C4"/>
    <w:rsid w:val="00CF2140"/>
    <w:rsid w:val="00CF249E"/>
    <w:rsid w:val="00CF2582"/>
    <w:rsid w:val="00CF29BC"/>
    <w:rsid w:val="00CF2FB2"/>
    <w:rsid w:val="00CF313A"/>
    <w:rsid w:val="00CF3396"/>
    <w:rsid w:val="00CF3562"/>
    <w:rsid w:val="00CF3878"/>
    <w:rsid w:val="00CF39D3"/>
    <w:rsid w:val="00CF3ADA"/>
    <w:rsid w:val="00CF41D0"/>
    <w:rsid w:val="00CF4417"/>
    <w:rsid w:val="00CF5A4B"/>
    <w:rsid w:val="00CF5E5B"/>
    <w:rsid w:val="00CF6919"/>
    <w:rsid w:val="00CF692C"/>
    <w:rsid w:val="00CF6AF7"/>
    <w:rsid w:val="00CF714E"/>
    <w:rsid w:val="00CF720D"/>
    <w:rsid w:val="00D00A29"/>
    <w:rsid w:val="00D019F2"/>
    <w:rsid w:val="00D01E87"/>
    <w:rsid w:val="00D0216F"/>
    <w:rsid w:val="00D02418"/>
    <w:rsid w:val="00D026CA"/>
    <w:rsid w:val="00D02761"/>
    <w:rsid w:val="00D02A46"/>
    <w:rsid w:val="00D02A95"/>
    <w:rsid w:val="00D03283"/>
    <w:rsid w:val="00D037B9"/>
    <w:rsid w:val="00D0422F"/>
    <w:rsid w:val="00D0426B"/>
    <w:rsid w:val="00D04B73"/>
    <w:rsid w:val="00D04FA0"/>
    <w:rsid w:val="00D0513A"/>
    <w:rsid w:val="00D053E2"/>
    <w:rsid w:val="00D05769"/>
    <w:rsid w:val="00D05B8C"/>
    <w:rsid w:val="00D05E7B"/>
    <w:rsid w:val="00D05E95"/>
    <w:rsid w:val="00D05F8F"/>
    <w:rsid w:val="00D06238"/>
    <w:rsid w:val="00D07544"/>
    <w:rsid w:val="00D07DFC"/>
    <w:rsid w:val="00D107FA"/>
    <w:rsid w:val="00D10CEE"/>
    <w:rsid w:val="00D10D12"/>
    <w:rsid w:val="00D10D7A"/>
    <w:rsid w:val="00D114BE"/>
    <w:rsid w:val="00D119A3"/>
    <w:rsid w:val="00D11ABA"/>
    <w:rsid w:val="00D12068"/>
    <w:rsid w:val="00D121D1"/>
    <w:rsid w:val="00D12548"/>
    <w:rsid w:val="00D12646"/>
    <w:rsid w:val="00D126F5"/>
    <w:rsid w:val="00D12E4D"/>
    <w:rsid w:val="00D13076"/>
    <w:rsid w:val="00D1313B"/>
    <w:rsid w:val="00D13318"/>
    <w:rsid w:val="00D135DF"/>
    <w:rsid w:val="00D139B6"/>
    <w:rsid w:val="00D13AA9"/>
    <w:rsid w:val="00D13BC4"/>
    <w:rsid w:val="00D14429"/>
    <w:rsid w:val="00D14516"/>
    <w:rsid w:val="00D14E7C"/>
    <w:rsid w:val="00D150ED"/>
    <w:rsid w:val="00D1574D"/>
    <w:rsid w:val="00D158BA"/>
    <w:rsid w:val="00D1592C"/>
    <w:rsid w:val="00D15B43"/>
    <w:rsid w:val="00D15BBE"/>
    <w:rsid w:val="00D15E2D"/>
    <w:rsid w:val="00D16354"/>
    <w:rsid w:val="00D1637F"/>
    <w:rsid w:val="00D169BC"/>
    <w:rsid w:val="00D179A6"/>
    <w:rsid w:val="00D17BF8"/>
    <w:rsid w:val="00D17C0A"/>
    <w:rsid w:val="00D17DC4"/>
    <w:rsid w:val="00D17EAE"/>
    <w:rsid w:val="00D17F0A"/>
    <w:rsid w:val="00D200AF"/>
    <w:rsid w:val="00D202D0"/>
    <w:rsid w:val="00D20559"/>
    <w:rsid w:val="00D2068C"/>
    <w:rsid w:val="00D20A71"/>
    <w:rsid w:val="00D20B94"/>
    <w:rsid w:val="00D2154F"/>
    <w:rsid w:val="00D2162A"/>
    <w:rsid w:val="00D21C1F"/>
    <w:rsid w:val="00D21D02"/>
    <w:rsid w:val="00D21DB2"/>
    <w:rsid w:val="00D224E9"/>
    <w:rsid w:val="00D22753"/>
    <w:rsid w:val="00D235BF"/>
    <w:rsid w:val="00D2366D"/>
    <w:rsid w:val="00D2381E"/>
    <w:rsid w:val="00D238AE"/>
    <w:rsid w:val="00D23A81"/>
    <w:rsid w:val="00D23C05"/>
    <w:rsid w:val="00D23D20"/>
    <w:rsid w:val="00D23D59"/>
    <w:rsid w:val="00D252A2"/>
    <w:rsid w:val="00D260C7"/>
    <w:rsid w:val="00D260D2"/>
    <w:rsid w:val="00D274FF"/>
    <w:rsid w:val="00D277F3"/>
    <w:rsid w:val="00D279A0"/>
    <w:rsid w:val="00D30241"/>
    <w:rsid w:val="00D304AF"/>
    <w:rsid w:val="00D305DD"/>
    <w:rsid w:val="00D30B0D"/>
    <w:rsid w:val="00D30BD2"/>
    <w:rsid w:val="00D3130C"/>
    <w:rsid w:val="00D31618"/>
    <w:rsid w:val="00D31868"/>
    <w:rsid w:val="00D31E5E"/>
    <w:rsid w:val="00D329FA"/>
    <w:rsid w:val="00D32C01"/>
    <w:rsid w:val="00D32DB9"/>
    <w:rsid w:val="00D32DF9"/>
    <w:rsid w:val="00D3331E"/>
    <w:rsid w:val="00D33470"/>
    <w:rsid w:val="00D3391A"/>
    <w:rsid w:val="00D33D89"/>
    <w:rsid w:val="00D33DC4"/>
    <w:rsid w:val="00D33F43"/>
    <w:rsid w:val="00D34550"/>
    <w:rsid w:val="00D34E34"/>
    <w:rsid w:val="00D35289"/>
    <w:rsid w:val="00D35BE6"/>
    <w:rsid w:val="00D361A2"/>
    <w:rsid w:val="00D3646C"/>
    <w:rsid w:val="00D36A87"/>
    <w:rsid w:val="00D3722D"/>
    <w:rsid w:val="00D374A3"/>
    <w:rsid w:val="00D37650"/>
    <w:rsid w:val="00D37756"/>
    <w:rsid w:val="00D37C1D"/>
    <w:rsid w:val="00D410F1"/>
    <w:rsid w:val="00D415CC"/>
    <w:rsid w:val="00D419D6"/>
    <w:rsid w:val="00D41CEA"/>
    <w:rsid w:val="00D41F5F"/>
    <w:rsid w:val="00D42264"/>
    <w:rsid w:val="00D42313"/>
    <w:rsid w:val="00D4306C"/>
    <w:rsid w:val="00D43253"/>
    <w:rsid w:val="00D4411A"/>
    <w:rsid w:val="00D4411B"/>
    <w:rsid w:val="00D443EF"/>
    <w:rsid w:val="00D44608"/>
    <w:rsid w:val="00D44DEF"/>
    <w:rsid w:val="00D4503B"/>
    <w:rsid w:val="00D453DA"/>
    <w:rsid w:val="00D45924"/>
    <w:rsid w:val="00D459BA"/>
    <w:rsid w:val="00D460AA"/>
    <w:rsid w:val="00D4611E"/>
    <w:rsid w:val="00D46B58"/>
    <w:rsid w:val="00D47588"/>
    <w:rsid w:val="00D47ABC"/>
    <w:rsid w:val="00D47EA0"/>
    <w:rsid w:val="00D50014"/>
    <w:rsid w:val="00D50081"/>
    <w:rsid w:val="00D506FC"/>
    <w:rsid w:val="00D50EEF"/>
    <w:rsid w:val="00D5129F"/>
    <w:rsid w:val="00D52119"/>
    <w:rsid w:val="00D52459"/>
    <w:rsid w:val="00D528CA"/>
    <w:rsid w:val="00D52E16"/>
    <w:rsid w:val="00D52F11"/>
    <w:rsid w:val="00D53550"/>
    <w:rsid w:val="00D5370C"/>
    <w:rsid w:val="00D53914"/>
    <w:rsid w:val="00D53CE2"/>
    <w:rsid w:val="00D53D34"/>
    <w:rsid w:val="00D54464"/>
    <w:rsid w:val="00D5473D"/>
    <w:rsid w:val="00D549D7"/>
    <w:rsid w:val="00D55AC5"/>
    <w:rsid w:val="00D56A11"/>
    <w:rsid w:val="00D56E81"/>
    <w:rsid w:val="00D571A1"/>
    <w:rsid w:val="00D571EE"/>
    <w:rsid w:val="00D57942"/>
    <w:rsid w:val="00D57CCC"/>
    <w:rsid w:val="00D57D2C"/>
    <w:rsid w:val="00D57E45"/>
    <w:rsid w:val="00D6160D"/>
    <w:rsid w:val="00D61DFF"/>
    <w:rsid w:val="00D61E9F"/>
    <w:rsid w:val="00D62138"/>
    <w:rsid w:val="00D62437"/>
    <w:rsid w:val="00D62621"/>
    <w:rsid w:val="00D62805"/>
    <w:rsid w:val="00D62C58"/>
    <w:rsid w:val="00D630C0"/>
    <w:rsid w:val="00D6327C"/>
    <w:rsid w:val="00D632F2"/>
    <w:rsid w:val="00D633AB"/>
    <w:rsid w:val="00D6364C"/>
    <w:rsid w:val="00D63835"/>
    <w:rsid w:val="00D63ADD"/>
    <w:rsid w:val="00D642C6"/>
    <w:rsid w:val="00D6463B"/>
    <w:rsid w:val="00D64B7B"/>
    <w:rsid w:val="00D64D74"/>
    <w:rsid w:val="00D6505E"/>
    <w:rsid w:val="00D6526C"/>
    <w:rsid w:val="00D65C39"/>
    <w:rsid w:val="00D65EC4"/>
    <w:rsid w:val="00D668E6"/>
    <w:rsid w:val="00D66DE9"/>
    <w:rsid w:val="00D66FAB"/>
    <w:rsid w:val="00D6764B"/>
    <w:rsid w:val="00D67669"/>
    <w:rsid w:val="00D67B18"/>
    <w:rsid w:val="00D67DA8"/>
    <w:rsid w:val="00D700B5"/>
    <w:rsid w:val="00D701FD"/>
    <w:rsid w:val="00D7034C"/>
    <w:rsid w:val="00D70A02"/>
    <w:rsid w:val="00D7111D"/>
    <w:rsid w:val="00D718B3"/>
    <w:rsid w:val="00D71D2D"/>
    <w:rsid w:val="00D72941"/>
    <w:rsid w:val="00D7434E"/>
    <w:rsid w:val="00D7464C"/>
    <w:rsid w:val="00D74C64"/>
    <w:rsid w:val="00D751E7"/>
    <w:rsid w:val="00D75386"/>
    <w:rsid w:val="00D75A30"/>
    <w:rsid w:val="00D75FDD"/>
    <w:rsid w:val="00D7644D"/>
    <w:rsid w:val="00D76626"/>
    <w:rsid w:val="00D76800"/>
    <w:rsid w:val="00D76864"/>
    <w:rsid w:val="00D775BE"/>
    <w:rsid w:val="00D803AF"/>
    <w:rsid w:val="00D806B2"/>
    <w:rsid w:val="00D8189C"/>
    <w:rsid w:val="00D81E78"/>
    <w:rsid w:val="00D81F57"/>
    <w:rsid w:val="00D820C9"/>
    <w:rsid w:val="00D821ED"/>
    <w:rsid w:val="00D823D2"/>
    <w:rsid w:val="00D8240B"/>
    <w:rsid w:val="00D82430"/>
    <w:rsid w:val="00D8311E"/>
    <w:rsid w:val="00D83B70"/>
    <w:rsid w:val="00D83E85"/>
    <w:rsid w:val="00D8478A"/>
    <w:rsid w:val="00D84D0B"/>
    <w:rsid w:val="00D850C6"/>
    <w:rsid w:val="00D85175"/>
    <w:rsid w:val="00D86668"/>
    <w:rsid w:val="00D872E4"/>
    <w:rsid w:val="00D8733A"/>
    <w:rsid w:val="00D87444"/>
    <w:rsid w:val="00D8798C"/>
    <w:rsid w:val="00D901F8"/>
    <w:rsid w:val="00D904C3"/>
    <w:rsid w:val="00D90E46"/>
    <w:rsid w:val="00D91089"/>
    <w:rsid w:val="00D911CC"/>
    <w:rsid w:val="00D91675"/>
    <w:rsid w:val="00D91AA5"/>
    <w:rsid w:val="00D9202F"/>
    <w:rsid w:val="00D92BF4"/>
    <w:rsid w:val="00D92D9C"/>
    <w:rsid w:val="00D92E87"/>
    <w:rsid w:val="00D931DF"/>
    <w:rsid w:val="00D9343B"/>
    <w:rsid w:val="00D944A0"/>
    <w:rsid w:val="00D944C8"/>
    <w:rsid w:val="00D94E3F"/>
    <w:rsid w:val="00D950D1"/>
    <w:rsid w:val="00D952B6"/>
    <w:rsid w:val="00D952D1"/>
    <w:rsid w:val="00D9550A"/>
    <w:rsid w:val="00D95685"/>
    <w:rsid w:val="00D95722"/>
    <w:rsid w:val="00D95ADF"/>
    <w:rsid w:val="00D95BCE"/>
    <w:rsid w:val="00D9610D"/>
    <w:rsid w:val="00D968A1"/>
    <w:rsid w:val="00D96EDF"/>
    <w:rsid w:val="00D96FB1"/>
    <w:rsid w:val="00D971AE"/>
    <w:rsid w:val="00D973FF"/>
    <w:rsid w:val="00D9752E"/>
    <w:rsid w:val="00D976B2"/>
    <w:rsid w:val="00D97FAC"/>
    <w:rsid w:val="00DA012E"/>
    <w:rsid w:val="00DA0527"/>
    <w:rsid w:val="00DA0529"/>
    <w:rsid w:val="00DA082B"/>
    <w:rsid w:val="00DA0A36"/>
    <w:rsid w:val="00DA1A37"/>
    <w:rsid w:val="00DA1DDC"/>
    <w:rsid w:val="00DA2193"/>
    <w:rsid w:val="00DA26B0"/>
    <w:rsid w:val="00DA27E1"/>
    <w:rsid w:val="00DA287E"/>
    <w:rsid w:val="00DA28AF"/>
    <w:rsid w:val="00DA28F5"/>
    <w:rsid w:val="00DA3674"/>
    <w:rsid w:val="00DA370F"/>
    <w:rsid w:val="00DA3C2C"/>
    <w:rsid w:val="00DA3FEC"/>
    <w:rsid w:val="00DA437C"/>
    <w:rsid w:val="00DA46FD"/>
    <w:rsid w:val="00DA4A20"/>
    <w:rsid w:val="00DA547D"/>
    <w:rsid w:val="00DA5486"/>
    <w:rsid w:val="00DA54CC"/>
    <w:rsid w:val="00DA564A"/>
    <w:rsid w:val="00DA5B43"/>
    <w:rsid w:val="00DA5BB8"/>
    <w:rsid w:val="00DA6379"/>
    <w:rsid w:val="00DA6604"/>
    <w:rsid w:val="00DA67B0"/>
    <w:rsid w:val="00DA6FCD"/>
    <w:rsid w:val="00DA70F0"/>
    <w:rsid w:val="00DA73C9"/>
    <w:rsid w:val="00DA763E"/>
    <w:rsid w:val="00DA79CE"/>
    <w:rsid w:val="00DA7C67"/>
    <w:rsid w:val="00DA7F4B"/>
    <w:rsid w:val="00DB007C"/>
    <w:rsid w:val="00DB03EA"/>
    <w:rsid w:val="00DB08C3"/>
    <w:rsid w:val="00DB0F2B"/>
    <w:rsid w:val="00DB11FF"/>
    <w:rsid w:val="00DB1ACA"/>
    <w:rsid w:val="00DB1D4D"/>
    <w:rsid w:val="00DB2B31"/>
    <w:rsid w:val="00DB2B37"/>
    <w:rsid w:val="00DB2CCD"/>
    <w:rsid w:val="00DB3245"/>
    <w:rsid w:val="00DB3643"/>
    <w:rsid w:val="00DB37D6"/>
    <w:rsid w:val="00DB3B60"/>
    <w:rsid w:val="00DB3E4F"/>
    <w:rsid w:val="00DB4A02"/>
    <w:rsid w:val="00DB4C2B"/>
    <w:rsid w:val="00DB5493"/>
    <w:rsid w:val="00DB5CE1"/>
    <w:rsid w:val="00DB5F88"/>
    <w:rsid w:val="00DB6095"/>
    <w:rsid w:val="00DB6244"/>
    <w:rsid w:val="00DB7058"/>
    <w:rsid w:val="00DB7353"/>
    <w:rsid w:val="00DB747F"/>
    <w:rsid w:val="00DB78AE"/>
    <w:rsid w:val="00DC00FC"/>
    <w:rsid w:val="00DC047C"/>
    <w:rsid w:val="00DC052D"/>
    <w:rsid w:val="00DC072C"/>
    <w:rsid w:val="00DC078D"/>
    <w:rsid w:val="00DC0CC9"/>
    <w:rsid w:val="00DC1425"/>
    <w:rsid w:val="00DC1630"/>
    <w:rsid w:val="00DC1DE8"/>
    <w:rsid w:val="00DC1FE9"/>
    <w:rsid w:val="00DC26A6"/>
    <w:rsid w:val="00DC2945"/>
    <w:rsid w:val="00DC2AFC"/>
    <w:rsid w:val="00DC2C7F"/>
    <w:rsid w:val="00DC2E10"/>
    <w:rsid w:val="00DC3218"/>
    <w:rsid w:val="00DC3464"/>
    <w:rsid w:val="00DC34A2"/>
    <w:rsid w:val="00DC34E7"/>
    <w:rsid w:val="00DC36DB"/>
    <w:rsid w:val="00DC3B65"/>
    <w:rsid w:val="00DC3DF6"/>
    <w:rsid w:val="00DC4028"/>
    <w:rsid w:val="00DC409A"/>
    <w:rsid w:val="00DC40C1"/>
    <w:rsid w:val="00DC40D2"/>
    <w:rsid w:val="00DC5521"/>
    <w:rsid w:val="00DC5814"/>
    <w:rsid w:val="00DC6746"/>
    <w:rsid w:val="00DC70BA"/>
    <w:rsid w:val="00DC7343"/>
    <w:rsid w:val="00DC7884"/>
    <w:rsid w:val="00DD0800"/>
    <w:rsid w:val="00DD0A2A"/>
    <w:rsid w:val="00DD1097"/>
    <w:rsid w:val="00DD1404"/>
    <w:rsid w:val="00DD16F5"/>
    <w:rsid w:val="00DD1D9D"/>
    <w:rsid w:val="00DD1E78"/>
    <w:rsid w:val="00DD20FF"/>
    <w:rsid w:val="00DD231C"/>
    <w:rsid w:val="00DD26B2"/>
    <w:rsid w:val="00DD2CD4"/>
    <w:rsid w:val="00DD3002"/>
    <w:rsid w:val="00DD31EB"/>
    <w:rsid w:val="00DD32E2"/>
    <w:rsid w:val="00DD32EA"/>
    <w:rsid w:val="00DD38DF"/>
    <w:rsid w:val="00DD3987"/>
    <w:rsid w:val="00DD3993"/>
    <w:rsid w:val="00DD3C2C"/>
    <w:rsid w:val="00DD3F2C"/>
    <w:rsid w:val="00DD416C"/>
    <w:rsid w:val="00DD4989"/>
    <w:rsid w:val="00DD5588"/>
    <w:rsid w:val="00DD559A"/>
    <w:rsid w:val="00DD5651"/>
    <w:rsid w:val="00DD570A"/>
    <w:rsid w:val="00DD5D4F"/>
    <w:rsid w:val="00DD6346"/>
    <w:rsid w:val="00DD6368"/>
    <w:rsid w:val="00DD639B"/>
    <w:rsid w:val="00DD6A81"/>
    <w:rsid w:val="00DD6AF9"/>
    <w:rsid w:val="00DD6B4E"/>
    <w:rsid w:val="00DD6E37"/>
    <w:rsid w:val="00DD75AF"/>
    <w:rsid w:val="00DD7D01"/>
    <w:rsid w:val="00DD7F21"/>
    <w:rsid w:val="00DE086F"/>
    <w:rsid w:val="00DE0873"/>
    <w:rsid w:val="00DE088F"/>
    <w:rsid w:val="00DE12A9"/>
    <w:rsid w:val="00DE16EC"/>
    <w:rsid w:val="00DE17A0"/>
    <w:rsid w:val="00DE17F5"/>
    <w:rsid w:val="00DE26C6"/>
    <w:rsid w:val="00DE2751"/>
    <w:rsid w:val="00DE2A8A"/>
    <w:rsid w:val="00DE2E33"/>
    <w:rsid w:val="00DE31C7"/>
    <w:rsid w:val="00DE34F3"/>
    <w:rsid w:val="00DE3C6F"/>
    <w:rsid w:val="00DE41FB"/>
    <w:rsid w:val="00DE4D50"/>
    <w:rsid w:val="00DE4DCB"/>
    <w:rsid w:val="00DE4DD4"/>
    <w:rsid w:val="00DE5139"/>
    <w:rsid w:val="00DE51BA"/>
    <w:rsid w:val="00DE57FB"/>
    <w:rsid w:val="00DE58CC"/>
    <w:rsid w:val="00DE5A3A"/>
    <w:rsid w:val="00DE61E9"/>
    <w:rsid w:val="00DE6504"/>
    <w:rsid w:val="00DE6B20"/>
    <w:rsid w:val="00DE6B3C"/>
    <w:rsid w:val="00DE6D03"/>
    <w:rsid w:val="00DE6EEE"/>
    <w:rsid w:val="00DE7A6A"/>
    <w:rsid w:val="00DF0A91"/>
    <w:rsid w:val="00DF1178"/>
    <w:rsid w:val="00DF172A"/>
    <w:rsid w:val="00DF1F2C"/>
    <w:rsid w:val="00DF2630"/>
    <w:rsid w:val="00DF2D0E"/>
    <w:rsid w:val="00DF33BF"/>
    <w:rsid w:val="00DF41B1"/>
    <w:rsid w:val="00DF45E3"/>
    <w:rsid w:val="00DF5103"/>
    <w:rsid w:val="00DF61B9"/>
    <w:rsid w:val="00DF6330"/>
    <w:rsid w:val="00DF6C76"/>
    <w:rsid w:val="00DF6EC0"/>
    <w:rsid w:val="00DF717C"/>
    <w:rsid w:val="00DF7549"/>
    <w:rsid w:val="00DF78CF"/>
    <w:rsid w:val="00E00481"/>
    <w:rsid w:val="00E006A6"/>
    <w:rsid w:val="00E0091B"/>
    <w:rsid w:val="00E00C95"/>
    <w:rsid w:val="00E01785"/>
    <w:rsid w:val="00E01D22"/>
    <w:rsid w:val="00E01EBF"/>
    <w:rsid w:val="00E02739"/>
    <w:rsid w:val="00E028D8"/>
    <w:rsid w:val="00E028E4"/>
    <w:rsid w:val="00E02934"/>
    <w:rsid w:val="00E02BDE"/>
    <w:rsid w:val="00E02E1F"/>
    <w:rsid w:val="00E02E24"/>
    <w:rsid w:val="00E040EE"/>
    <w:rsid w:val="00E04A21"/>
    <w:rsid w:val="00E04C54"/>
    <w:rsid w:val="00E04E5F"/>
    <w:rsid w:val="00E05301"/>
    <w:rsid w:val="00E05FFD"/>
    <w:rsid w:val="00E0614D"/>
    <w:rsid w:val="00E06D3D"/>
    <w:rsid w:val="00E07111"/>
    <w:rsid w:val="00E07534"/>
    <w:rsid w:val="00E0757C"/>
    <w:rsid w:val="00E07726"/>
    <w:rsid w:val="00E07A3A"/>
    <w:rsid w:val="00E10003"/>
    <w:rsid w:val="00E10AE1"/>
    <w:rsid w:val="00E11396"/>
    <w:rsid w:val="00E11525"/>
    <w:rsid w:val="00E117D9"/>
    <w:rsid w:val="00E1198D"/>
    <w:rsid w:val="00E1271C"/>
    <w:rsid w:val="00E13081"/>
    <w:rsid w:val="00E13381"/>
    <w:rsid w:val="00E13412"/>
    <w:rsid w:val="00E138E0"/>
    <w:rsid w:val="00E13A72"/>
    <w:rsid w:val="00E13EB7"/>
    <w:rsid w:val="00E13F8B"/>
    <w:rsid w:val="00E13FB6"/>
    <w:rsid w:val="00E141D8"/>
    <w:rsid w:val="00E14442"/>
    <w:rsid w:val="00E14878"/>
    <w:rsid w:val="00E14A11"/>
    <w:rsid w:val="00E14B29"/>
    <w:rsid w:val="00E15133"/>
    <w:rsid w:val="00E15A06"/>
    <w:rsid w:val="00E15C68"/>
    <w:rsid w:val="00E15EC6"/>
    <w:rsid w:val="00E15F36"/>
    <w:rsid w:val="00E164A6"/>
    <w:rsid w:val="00E16AEB"/>
    <w:rsid w:val="00E16C8D"/>
    <w:rsid w:val="00E173F8"/>
    <w:rsid w:val="00E17CE7"/>
    <w:rsid w:val="00E2086E"/>
    <w:rsid w:val="00E20AF3"/>
    <w:rsid w:val="00E20FD2"/>
    <w:rsid w:val="00E21018"/>
    <w:rsid w:val="00E21059"/>
    <w:rsid w:val="00E214BC"/>
    <w:rsid w:val="00E2159A"/>
    <w:rsid w:val="00E2196E"/>
    <w:rsid w:val="00E21E1D"/>
    <w:rsid w:val="00E21F53"/>
    <w:rsid w:val="00E229EC"/>
    <w:rsid w:val="00E22DCF"/>
    <w:rsid w:val="00E230BE"/>
    <w:rsid w:val="00E23153"/>
    <w:rsid w:val="00E2345E"/>
    <w:rsid w:val="00E239D7"/>
    <w:rsid w:val="00E249F5"/>
    <w:rsid w:val="00E25452"/>
    <w:rsid w:val="00E258C0"/>
    <w:rsid w:val="00E25CF4"/>
    <w:rsid w:val="00E25E3D"/>
    <w:rsid w:val="00E26129"/>
    <w:rsid w:val="00E26349"/>
    <w:rsid w:val="00E26480"/>
    <w:rsid w:val="00E269BE"/>
    <w:rsid w:val="00E27D04"/>
    <w:rsid w:val="00E301BC"/>
    <w:rsid w:val="00E302A0"/>
    <w:rsid w:val="00E307A6"/>
    <w:rsid w:val="00E31065"/>
    <w:rsid w:val="00E316D7"/>
    <w:rsid w:val="00E31F37"/>
    <w:rsid w:val="00E322CD"/>
    <w:rsid w:val="00E32599"/>
    <w:rsid w:val="00E32880"/>
    <w:rsid w:val="00E32A08"/>
    <w:rsid w:val="00E32EFA"/>
    <w:rsid w:val="00E330B0"/>
    <w:rsid w:val="00E332AC"/>
    <w:rsid w:val="00E33966"/>
    <w:rsid w:val="00E33B99"/>
    <w:rsid w:val="00E33F91"/>
    <w:rsid w:val="00E34060"/>
    <w:rsid w:val="00E34A18"/>
    <w:rsid w:val="00E359C8"/>
    <w:rsid w:val="00E35B01"/>
    <w:rsid w:val="00E35E9E"/>
    <w:rsid w:val="00E35F93"/>
    <w:rsid w:val="00E35FF6"/>
    <w:rsid w:val="00E360A0"/>
    <w:rsid w:val="00E364CA"/>
    <w:rsid w:val="00E36B6E"/>
    <w:rsid w:val="00E36B98"/>
    <w:rsid w:val="00E36C22"/>
    <w:rsid w:val="00E37655"/>
    <w:rsid w:val="00E37858"/>
    <w:rsid w:val="00E378CA"/>
    <w:rsid w:val="00E37B24"/>
    <w:rsid w:val="00E37E34"/>
    <w:rsid w:val="00E400F3"/>
    <w:rsid w:val="00E4057F"/>
    <w:rsid w:val="00E41293"/>
    <w:rsid w:val="00E41603"/>
    <w:rsid w:val="00E42B23"/>
    <w:rsid w:val="00E42D35"/>
    <w:rsid w:val="00E43540"/>
    <w:rsid w:val="00E43601"/>
    <w:rsid w:val="00E43AB1"/>
    <w:rsid w:val="00E43C6B"/>
    <w:rsid w:val="00E44206"/>
    <w:rsid w:val="00E44252"/>
    <w:rsid w:val="00E44428"/>
    <w:rsid w:val="00E4457F"/>
    <w:rsid w:val="00E4486F"/>
    <w:rsid w:val="00E44A3F"/>
    <w:rsid w:val="00E44EDB"/>
    <w:rsid w:val="00E452EA"/>
    <w:rsid w:val="00E453EC"/>
    <w:rsid w:val="00E455C2"/>
    <w:rsid w:val="00E4584B"/>
    <w:rsid w:val="00E459B0"/>
    <w:rsid w:val="00E45E4B"/>
    <w:rsid w:val="00E46427"/>
    <w:rsid w:val="00E465E4"/>
    <w:rsid w:val="00E467CA"/>
    <w:rsid w:val="00E46872"/>
    <w:rsid w:val="00E46B44"/>
    <w:rsid w:val="00E46CD8"/>
    <w:rsid w:val="00E46FC1"/>
    <w:rsid w:val="00E4708A"/>
    <w:rsid w:val="00E470ED"/>
    <w:rsid w:val="00E47D51"/>
    <w:rsid w:val="00E5085A"/>
    <w:rsid w:val="00E5132F"/>
    <w:rsid w:val="00E51EAB"/>
    <w:rsid w:val="00E52C7D"/>
    <w:rsid w:val="00E5317E"/>
    <w:rsid w:val="00E5345E"/>
    <w:rsid w:val="00E53665"/>
    <w:rsid w:val="00E53CF4"/>
    <w:rsid w:val="00E54DDD"/>
    <w:rsid w:val="00E55226"/>
    <w:rsid w:val="00E55326"/>
    <w:rsid w:val="00E555EB"/>
    <w:rsid w:val="00E55BD2"/>
    <w:rsid w:val="00E5621B"/>
    <w:rsid w:val="00E57000"/>
    <w:rsid w:val="00E5748C"/>
    <w:rsid w:val="00E5796A"/>
    <w:rsid w:val="00E579CB"/>
    <w:rsid w:val="00E57AAD"/>
    <w:rsid w:val="00E57BFB"/>
    <w:rsid w:val="00E57FD3"/>
    <w:rsid w:val="00E603B5"/>
    <w:rsid w:val="00E6071B"/>
    <w:rsid w:val="00E60CE6"/>
    <w:rsid w:val="00E61525"/>
    <w:rsid w:val="00E61805"/>
    <w:rsid w:val="00E618C5"/>
    <w:rsid w:val="00E61A91"/>
    <w:rsid w:val="00E61AC1"/>
    <w:rsid w:val="00E61D79"/>
    <w:rsid w:val="00E61EF1"/>
    <w:rsid w:val="00E61FCC"/>
    <w:rsid w:val="00E621CC"/>
    <w:rsid w:val="00E6225F"/>
    <w:rsid w:val="00E622FD"/>
    <w:rsid w:val="00E623A8"/>
    <w:rsid w:val="00E62428"/>
    <w:rsid w:val="00E625B0"/>
    <w:rsid w:val="00E62E2F"/>
    <w:rsid w:val="00E63759"/>
    <w:rsid w:val="00E63AB1"/>
    <w:rsid w:val="00E64E42"/>
    <w:rsid w:val="00E6534C"/>
    <w:rsid w:val="00E65860"/>
    <w:rsid w:val="00E658A4"/>
    <w:rsid w:val="00E65CF7"/>
    <w:rsid w:val="00E660D0"/>
    <w:rsid w:val="00E6650D"/>
    <w:rsid w:val="00E666EB"/>
    <w:rsid w:val="00E66E3A"/>
    <w:rsid w:val="00E673FA"/>
    <w:rsid w:val="00E675F7"/>
    <w:rsid w:val="00E67ED0"/>
    <w:rsid w:val="00E70608"/>
    <w:rsid w:val="00E70AB5"/>
    <w:rsid w:val="00E70D8A"/>
    <w:rsid w:val="00E70E5D"/>
    <w:rsid w:val="00E71225"/>
    <w:rsid w:val="00E71ADB"/>
    <w:rsid w:val="00E720DA"/>
    <w:rsid w:val="00E720FC"/>
    <w:rsid w:val="00E72F59"/>
    <w:rsid w:val="00E731B3"/>
    <w:rsid w:val="00E73497"/>
    <w:rsid w:val="00E738A5"/>
    <w:rsid w:val="00E73B0B"/>
    <w:rsid w:val="00E73EBD"/>
    <w:rsid w:val="00E73F37"/>
    <w:rsid w:val="00E74423"/>
    <w:rsid w:val="00E75225"/>
    <w:rsid w:val="00E7600A"/>
    <w:rsid w:val="00E76309"/>
    <w:rsid w:val="00E768A4"/>
    <w:rsid w:val="00E77DD7"/>
    <w:rsid w:val="00E77F29"/>
    <w:rsid w:val="00E802C2"/>
    <w:rsid w:val="00E8045A"/>
    <w:rsid w:val="00E80C29"/>
    <w:rsid w:val="00E80D6C"/>
    <w:rsid w:val="00E816EB"/>
    <w:rsid w:val="00E81ED6"/>
    <w:rsid w:val="00E82D5B"/>
    <w:rsid w:val="00E82E80"/>
    <w:rsid w:val="00E8327F"/>
    <w:rsid w:val="00E83730"/>
    <w:rsid w:val="00E83986"/>
    <w:rsid w:val="00E83D8B"/>
    <w:rsid w:val="00E851D0"/>
    <w:rsid w:val="00E8553C"/>
    <w:rsid w:val="00E8555B"/>
    <w:rsid w:val="00E85639"/>
    <w:rsid w:val="00E85A1A"/>
    <w:rsid w:val="00E85B90"/>
    <w:rsid w:val="00E86044"/>
    <w:rsid w:val="00E8645F"/>
    <w:rsid w:val="00E866FA"/>
    <w:rsid w:val="00E8691F"/>
    <w:rsid w:val="00E86BAD"/>
    <w:rsid w:val="00E86C1A"/>
    <w:rsid w:val="00E86DE1"/>
    <w:rsid w:val="00E871D3"/>
    <w:rsid w:val="00E8748A"/>
    <w:rsid w:val="00E874B3"/>
    <w:rsid w:val="00E876EB"/>
    <w:rsid w:val="00E878F6"/>
    <w:rsid w:val="00E87AE9"/>
    <w:rsid w:val="00E901F8"/>
    <w:rsid w:val="00E903D1"/>
    <w:rsid w:val="00E904BB"/>
    <w:rsid w:val="00E90C35"/>
    <w:rsid w:val="00E90D50"/>
    <w:rsid w:val="00E9128F"/>
    <w:rsid w:val="00E91C75"/>
    <w:rsid w:val="00E92005"/>
    <w:rsid w:val="00E920A7"/>
    <w:rsid w:val="00E931F8"/>
    <w:rsid w:val="00E93646"/>
    <w:rsid w:val="00E93BFB"/>
    <w:rsid w:val="00E941E0"/>
    <w:rsid w:val="00E942B5"/>
    <w:rsid w:val="00E94334"/>
    <w:rsid w:val="00E94646"/>
    <w:rsid w:val="00E95A20"/>
    <w:rsid w:val="00E95DCE"/>
    <w:rsid w:val="00E95F9C"/>
    <w:rsid w:val="00E963C9"/>
    <w:rsid w:val="00E96E24"/>
    <w:rsid w:val="00E97048"/>
    <w:rsid w:val="00E97247"/>
    <w:rsid w:val="00E97BC8"/>
    <w:rsid w:val="00E97C76"/>
    <w:rsid w:val="00EA01A1"/>
    <w:rsid w:val="00EA0431"/>
    <w:rsid w:val="00EA0624"/>
    <w:rsid w:val="00EA085A"/>
    <w:rsid w:val="00EA0B40"/>
    <w:rsid w:val="00EA0B8D"/>
    <w:rsid w:val="00EA0F14"/>
    <w:rsid w:val="00EA1571"/>
    <w:rsid w:val="00EA1710"/>
    <w:rsid w:val="00EA176C"/>
    <w:rsid w:val="00EA1808"/>
    <w:rsid w:val="00EA192A"/>
    <w:rsid w:val="00EA1965"/>
    <w:rsid w:val="00EA1B50"/>
    <w:rsid w:val="00EA1CE5"/>
    <w:rsid w:val="00EA1E28"/>
    <w:rsid w:val="00EA1FD5"/>
    <w:rsid w:val="00EA29CF"/>
    <w:rsid w:val="00EA29EB"/>
    <w:rsid w:val="00EA333A"/>
    <w:rsid w:val="00EA333F"/>
    <w:rsid w:val="00EA36C5"/>
    <w:rsid w:val="00EA37F3"/>
    <w:rsid w:val="00EA391B"/>
    <w:rsid w:val="00EA3D81"/>
    <w:rsid w:val="00EA3D92"/>
    <w:rsid w:val="00EA4B82"/>
    <w:rsid w:val="00EA4C44"/>
    <w:rsid w:val="00EA4E16"/>
    <w:rsid w:val="00EA55AE"/>
    <w:rsid w:val="00EA65DD"/>
    <w:rsid w:val="00EA6C2A"/>
    <w:rsid w:val="00EA740F"/>
    <w:rsid w:val="00EA7C8D"/>
    <w:rsid w:val="00EB0113"/>
    <w:rsid w:val="00EB0155"/>
    <w:rsid w:val="00EB09CE"/>
    <w:rsid w:val="00EB0AD7"/>
    <w:rsid w:val="00EB0F11"/>
    <w:rsid w:val="00EB1272"/>
    <w:rsid w:val="00EB12EE"/>
    <w:rsid w:val="00EB139D"/>
    <w:rsid w:val="00EB1609"/>
    <w:rsid w:val="00EB1F5B"/>
    <w:rsid w:val="00EB2D61"/>
    <w:rsid w:val="00EB344D"/>
    <w:rsid w:val="00EB3C50"/>
    <w:rsid w:val="00EB3EBB"/>
    <w:rsid w:val="00EB457B"/>
    <w:rsid w:val="00EB4850"/>
    <w:rsid w:val="00EB4A1B"/>
    <w:rsid w:val="00EB4D59"/>
    <w:rsid w:val="00EB4FE6"/>
    <w:rsid w:val="00EB5211"/>
    <w:rsid w:val="00EB5F8A"/>
    <w:rsid w:val="00EB690A"/>
    <w:rsid w:val="00EB69C8"/>
    <w:rsid w:val="00EB6D20"/>
    <w:rsid w:val="00EB7366"/>
    <w:rsid w:val="00EB75FF"/>
    <w:rsid w:val="00EB7838"/>
    <w:rsid w:val="00EC01CB"/>
    <w:rsid w:val="00EC0430"/>
    <w:rsid w:val="00EC0C1C"/>
    <w:rsid w:val="00EC11E0"/>
    <w:rsid w:val="00EC1A09"/>
    <w:rsid w:val="00EC1B3D"/>
    <w:rsid w:val="00EC227B"/>
    <w:rsid w:val="00EC24BD"/>
    <w:rsid w:val="00EC2611"/>
    <w:rsid w:val="00EC2930"/>
    <w:rsid w:val="00EC29B4"/>
    <w:rsid w:val="00EC30E5"/>
    <w:rsid w:val="00EC32B7"/>
    <w:rsid w:val="00EC3BC7"/>
    <w:rsid w:val="00EC41F5"/>
    <w:rsid w:val="00EC480C"/>
    <w:rsid w:val="00EC4A57"/>
    <w:rsid w:val="00EC5393"/>
    <w:rsid w:val="00EC549D"/>
    <w:rsid w:val="00EC561C"/>
    <w:rsid w:val="00EC5C73"/>
    <w:rsid w:val="00EC6A03"/>
    <w:rsid w:val="00EC6DE9"/>
    <w:rsid w:val="00EC6F15"/>
    <w:rsid w:val="00EC70EA"/>
    <w:rsid w:val="00EC73C6"/>
    <w:rsid w:val="00EC73D3"/>
    <w:rsid w:val="00EC75EC"/>
    <w:rsid w:val="00EC784B"/>
    <w:rsid w:val="00ED00D0"/>
    <w:rsid w:val="00ED097F"/>
    <w:rsid w:val="00ED0CC5"/>
    <w:rsid w:val="00ED0F19"/>
    <w:rsid w:val="00ED193B"/>
    <w:rsid w:val="00ED1B15"/>
    <w:rsid w:val="00ED1F35"/>
    <w:rsid w:val="00ED224F"/>
    <w:rsid w:val="00ED24D0"/>
    <w:rsid w:val="00ED29B4"/>
    <w:rsid w:val="00ED2A91"/>
    <w:rsid w:val="00ED2B98"/>
    <w:rsid w:val="00ED2BF5"/>
    <w:rsid w:val="00ED365C"/>
    <w:rsid w:val="00ED3A5E"/>
    <w:rsid w:val="00ED3CAA"/>
    <w:rsid w:val="00ED3CF7"/>
    <w:rsid w:val="00ED3F68"/>
    <w:rsid w:val="00ED4084"/>
    <w:rsid w:val="00ED421A"/>
    <w:rsid w:val="00ED4705"/>
    <w:rsid w:val="00ED487D"/>
    <w:rsid w:val="00ED4963"/>
    <w:rsid w:val="00ED4B75"/>
    <w:rsid w:val="00ED5EDC"/>
    <w:rsid w:val="00ED65BA"/>
    <w:rsid w:val="00ED6B38"/>
    <w:rsid w:val="00ED77E4"/>
    <w:rsid w:val="00ED790A"/>
    <w:rsid w:val="00ED7F77"/>
    <w:rsid w:val="00EE012D"/>
    <w:rsid w:val="00EE0945"/>
    <w:rsid w:val="00EE09CC"/>
    <w:rsid w:val="00EE1345"/>
    <w:rsid w:val="00EE13AD"/>
    <w:rsid w:val="00EE191C"/>
    <w:rsid w:val="00EE1A68"/>
    <w:rsid w:val="00EE1B41"/>
    <w:rsid w:val="00EE1BF3"/>
    <w:rsid w:val="00EE219A"/>
    <w:rsid w:val="00EE22BF"/>
    <w:rsid w:val="00EE2B15"/>
    <w:rsid w:val="00EE2C7A"/>
    <w:rsid w:val="00EE2E91"/>
    <w:rsid w:val="00EE3165"/>
    <w:rsid w:val="00EE37E6"/>
    <w:rsid w:val="00EE3BCF"/>
    <w:rsid w:val="00EE3E95"/>
    <w:rsid w:val="00EE4439"/>
    <w:rsid w:val="00EE4447"/>
    <w:rsid w:val="00EE4691"/>
    <w:rsid w:val="00EE48F9"/>
    <w:rsid w:val="00EE4D78"/>
    <w:rsid w:val="00EE4E0C"/>
    <w:rsid w:val="00EE57B3"/>
    <w:rsid w:val="00EE588C"/>
    <w:rsid w:val="00EE5A18"/>
    <w:rsid w:val="00EE5B44"/>
    <w:rsid w:val="00EE5EDF"/>
    <w:rsid w:val="00EE6145"/>
    <w:rsid w:val="00EE6271"/>
    <w:rsid w:val="00EE636A"/>
    <w:rsid w:val="00EE68BE"/>
    <w:rsid w:val="00EE6DDC"/>
    <w:rsid w:val="00EE72A4"/>
    <w:rsid w:val="00EE780F"/>
    <w:rsid w:val="00EE7904"/>
    <w:rsid w:val="00EE7B9C"/>
    <w:rsid w:val="00EF05F7"/>
    <w:rsid w:val="00EF0EBC"/>
    <w:rsid w:val="00EF139A"/>
    <w:rsid w:val="00EF1B65"/>
    <w:rsid w:val="00EF1B89"/>
    <w:rsid w:val="00EF25A1"/>
    <w:rsid w:val="00EF330F"/>
    <w:rsid w:val="00EF35B0"/>
    <w:rsid w:val="00EF3C4D"/>
    <w:rsid w:val="00EF3CF3"/>
    <w:rsid w:val="00EF3F0D"/>
    <w:rsid w:val="00EF3F9F"/>
    <w:rsid w:val="00EF42F3"/>
    <w:rsid w:val="00EF47B3"/>
    <w:rsid w:val="00EF498C"/>
    <w:rsid w:val="00EF55A7"/>
    <w:rsid w:val="00EF5FB2"/>
    <w:rsid w:val="00EF669F"/>
    <w:rsid w:val="00EF66A6"/>
    <w:rsid w:val="00EF680F"/>
    <w:rsid w:val="00EF70BD"/>
    <w:rsid w:val="00EF765D"/>
    <w:rsid w:val="00F0064D"/>
    <w:rsid w:val="00F00C72"/>
    <w:rsid w:val="00F01C97"/>
    <w:rsid w:val="00F01D56"/>
    <w:rsid w:val="00F02BF5"/>
    <w:rsid w:val="00F02FCF"/>
    <w:rsid w:val="00F033A7"/>
    <w:rsid w:val="00F033E2"/>
    <w:rsid w:val="00F035CB"/>
    <w:rsid w:val="00F035EF"/>
    <w:rsid w:val="00F03F7B"/>
    <w:rsid w:val="00F042A2"/>
    <w:rsid w:val="00F04515"/>
    <w:rsid w:val="00F0481B"/>
    <w:rsid w:val="00F04A9A"/>
    <w:rsid w:val="00F04CAD"/>
    <w:rsid w:val="00F04D26"/>
    <w:rsid w:val="00F04DEB"/>
    <w:rsid w:val="00F0512C"/>
    <w:rsid w:val="00F05328"/>
    <w:rsid w:val="00F05761"/>
    <w:rsid w:val="00F05B31"/>
    <w:rsid w:val="00F05CBA"/>
    <w:rsid w:val="00F05F81"/>
    <w:rsid w:val="00F06064"/>
    <w:rsid w:val="00F068D8"/>
    <w:rsid w:val="00F068F1"/>
    <w:rsid w:val="00F069CB"/>
    <w:rsid w:val="00F06D72"/>
    <w:rsid w:val="00F0755F"/>
    <w:rsid w:val="00F07A78"/>
    <w:rsid w:val="00F07C57"/>
    <w:rsid w:val="00F10DF5"/>
    <w:rsid w:val="00F111E8"/>
    <w:rsid w:val="00F113C2"/>
    <w:rsid w:val="00F11848"/>
    <w:rsid w:val="00F1225F"/>
    <w:rsid w:val="00F125D4"/>
    <w:rsid w:val="00F12F44"/>
    <w:rsid w:val="00F131E8"/>
    <w:rsid w:val="00F136A6"/>
    <w:rsid w:val="00F13900"/>
    <w:rsid w:val="00F13A80"/>
    <w:rsid w:val="00F13ACE"/>
    <w:rsid w:val="00F13BE8"/>
    <w:rsid w:val="00F13E5C"/>
    <w:rsid w:val="00F140F2"/>
    <w:rsid w:val="00F14397"/>
    <w:rsid w:val="00F149EC"/>
    <w:rsid w:val="00F14C8C"/>
    <w:rsid w:val="00F15129"/>
    <w:rsid w:val="00F15169"/>
    <w:rsid w:val="00F165DA"/>
    <w:rsid w:val="00F16A90"/>
    <w:rsid w:val="00F17BC9"/>
    <w:rsid w:val="00F17CEC"/>
    <w:rsid w:val="00F17FE8"/>
    <w:rsid w:val="00F20376"/>
    <w:rsid w:val="00F207A2"/>
    <w:rsid w:val="00F20D95"/>
    <w:rsid w:val="00F213A7"/>
    <w:rsid w:val="00F215E7"/>
    <w:rsid w:val="00F21761"/>
    <w:rsid w:val="00F221A3"/>
    <w:rsid w:val="00F22584"/>
    <w:rsid w:val="00F227B1"/>
    <w:rsid w:val="00F22A3E"/>
    <w:rsid w:val="00F22F00"/>
    <w:rsid w:val="00F236DD"/>
    <w:rsid w:val="00F23865"/>
    <w:rsid w:val="00F240B9"/>
    <w:rsid w:val="00F24375"/>
    <w:rsid w:val="00F24412"/>
    <w:rsid w:val="00F24A91"/>
    <w:rsid w:val="00F24D29"/>
    <w:rsid w:val="00F24F98"/>
    <w:rsid w:val="00F250B1"/>
    <w:rsid w:val="00F254BD"/>
    <w:rsid w:val="00F258F6"/>
    <w:rsid w:val="00F2612E"/>
    <w:rsid w:val="00F26282"/>
    <w:rsid w:val="00F2644D"/>
    <w:rsid w:val="00F265C8"/>
    <w:rsid w:val="00F26EF0"/>
    <w:rsid w:val="00F27103"/>
    <w:rsid w:val="00F27661"/>
    <w:rsid w:val="00F278DC"/>
    <w:rsid w:val="00F27AFF"/>
    <w:rsid w:val="00F27FD4"/>
    <w:rsid w:val="00F302BC"/>
    <w:rsid w:val="00F30407"/>
    <w:rsid w:val="00F30CCE"/>
    <w:rsid w:val="00F31378"/>
    <w:rsid w:val="00F31671"/>
    <w:rsid w:val="00F31A48"/>
    <w:rsid w:val="00F31CCE"/>
    <w:rsid w:val="00F31E01"/>
    <w:rsid w:val="00F321DF"/>
    <w:rsid w:val="00F32354"/>
    <w:rsid w:val="00F327DC"/>
    <w:rsid w:val="00F32A7A"/>
    <w:rsid w:val="00F32B03"/>
    <w:rsid w:val="00F32D08"/>
    <w:rsid w:val="00F33004"/>
    <w:rsid w:val="00F34057"/>
    <w:rsid w:val="00F345F1"/>
    <w:rsid w:val="00F346AC"/>
    <w:rsid w:val="00F346F1"/>
    <w:rsid w:val="00F34767"/>
    <w:rsid w:val="00F34864"/>
    <w:rsid w:val="00F34883"/>
    <w:rsid w:val="00F35967"/>
    <w:rsid w:val="00F35EB2"/>
    <w:rsid w:val="00F361B8"/>
    <w:rsid w:val="00F364B9"/>
    <w:rsid w:val="00F373D3"/>
    <w:rsid w:val="00F37B1D"/>
    <w:rsid w:val="00F37BC5"/>
    <w:rsid w:val="00F40062"/>
    <w:rsid w:val="00F400D8"/>
    <w:rsid w:val="00F403B2"/>
    <w:rsid w:val="00F40745"/>
    <w:rsid w:val="00F408C1"/>
    <w:rsid w:val="00F40AA7"/>
    <w:rsid w:val="00F40D3B"/>
    <w:rsid w:val="00F40DAB"/>
    <w:rsid w:val="00F411D0"/>
    <w:rsid w:val="00F411D4"/>
    <w:rsid w:val="00F41218"/>
    <w:rsid w:val="00F413EA"/>
    <w:rsid w:val="00F4146C"/>
    <w:rsid w:val="00F418D7"/>
    <w:rsid w:val="00F41F51"/>
    <w:rsid w:val="00F427EB"/>
    <w:rsid w:val="00F42F2A"/>
    <w:rsid w:val="00F42F8A"/>
    <w:rsid w:val="00F431BB"/>
    <w:rsid w:val="00F436F4"/>
    <w:rsid w:val="00F43FCF"/>
    <w:rsid w:val="00F44546"/>
    <w:rsid w:val="00F44D1C"/>
    <w:rsid w:val="00F455E4"/>
    <w:rsid w:val="00F45948"/>
    <w:rsid w:val="00F45B2F"/>
    <w:rsid w:val="00F464D9"/>
    <w:rsid w:val="00F465A6"/>
    <w:rsid w:val="00F467C0"/>
    <w:rsid w:val="00F46B4F"/>
    <w:rsid w:val="00F46D06"/>
    <w:rsid w:val="00F4720C"/>
    <w:rsid w:val="00F4767E"/>
    <w:rsid w:val="00F510FE"/>
    <w:rsid w:val="00F5138B"/>
    <w:rsid w:val="00F52805"/>
    <w:rsid w:val="00F52AEE"/>
    <w:rsid w:val="00F530B6"/>
    <w:rsid w:val="00F53377"/>
    <w:rsid w:val="00F53A0B"/>
    <w:rsid w:val="00F53BBA"/>
    <w:rsid w:val="00F53DFE"/>
    <w:rsid w:val="00F53EFA"/>
    <w:rsid w:val="00F5414A"/>
    <w:rsid w:val="00F544EC"/>
    <w:rsid w:val="00F54795"/>
    <w:rsid w:val="00F54BBB"/>
    <w:rsid w:val="00F54FCE"/>
    <w:rsid w:val="00F55513"/>
    <w:rsid w:val="00F55566"/>
    <w:rsid w:val="00F55685"/>
    <w:rsid w:val="00F55EAE"/>
    <w:rsid w:val="00F55F39"/>
    <w:rsid w:val="00F55F6F"/>
    <w:rsid w:val="00F56D63"/>
    <w:rsid w:val="00F56D81"/>
    <w:rsid w:val="00F56E0E"/>
    <w:rsid w:val="00F57023"/>
    <w:rsid w:val="00F573C8"/>
    <w:rsid w:val="00F574B8"/>
    <w:rsid w:val="00F57556"/>
    <w:rsid w:val="00F57FD1"/>
    <w:rsid w:val="00F600C0"/>
    <w:rsid w:val="00F602AE"/>
    <w:rsid w:val="00F60684"/>
    <w:rsid w:val="00F608C5"/>
    <w:rsid w:val="00F609F7"/>
    <w:rsid w:val="00F61346"/>
    <w:rsid w:val="00F61945"/>
    <w:rsid w:val="00F61DB6"/>
    <w:rsid w:val="00F61FC9"/>
    <w:rsid w:val="00F62005"/>
    <w:rsid w:val="00F62941"/>
    <w:rsid w:val="00F62979"/>
    <w:rsid w:val="00F62A41"/>
    <w:rsid w:val="00F62C3C"/>
    <w:rsid w:val="00F632F4"/>
    <w:rsid w:val="00F6333C"/>
    <w:rsid w:val="00F64B86"/>
    <w:rsid w:val="00F64D9C"/>
    <w:rsid w:val="00F65B8D"/>
    <w:rsid w:val="00F65EFE"/>
    <w:rsid w:val="00F6623D"/>
    <w:rsid w:val="00F666E8"/>
    <w:rsid w:val="00F6683C"/>
    <w:rsid w:val="00F66B99"/>
    <w:rsid w:val="00F66DA6"/>
    <w:rsid w:val="00F677C0"/>
    <w:rsid w:val="00F70DE0"/>
    <w:rsid w:val="00F7121E"/>
    <w:rsid w:val="00F7145F"/>
    <w:rsid w:val="00F71D79"/>
    <w:rsid w:val="00F72061"/>
    <w:rsid w:val="00F7222C"/>
    <w:rsid w:val="00F726DE"/>
    <w:rsid w:val="00F72A27"/>
    <w:rsid w:val="00F72ACF"/>
    <w:rsid w:val="00F72CA6"/>
    <w:rsid w:val="00F72D80"/>
    <w:rsid w:val="00F72EAB"/>
    <w:rsid w:val="00F73552"/>
    <w:rsid w:val="00F7450C"/>
    <w:rsid w:val="00F74768"/>
    <w:rsid w:val="00F748B1"/>
    <w:rsid w:val="00F74D6E"/>
    <w:rsid w:val="00F75443"/>
    <w:rsid w:val="00F755E2"/>
    <w:rsid w:val="00F758C4"/>
    <w:rsid w:val="00F75BBD"/>
    <w:rsid w:val="00F75CA2"/>
    <w:rsid w:val="00F76C65"/>
    <w:rsid w:val="00F77156"/>
    <w:rsid w:val="00F77342"/>
    <w:rsid w:val="00F7743A"/>
    <w:rsid w:val="00F77497"/>
    <w:rsid w:val="00F77B4D"/>
    <w:rsid w:val="00F801DA"/>
    <w:rsid w:val="00F801FC"/>
    <w:rsid w:val="00F8089F"/>
    <w:rsid w:val="00F80A03"/>
    <w:rsid w:val="00F80FD1"/>
    <w:rsid w:val="00F81245"/>
    <w:rsid w:val="00F81841"/>
    <w:rsid w:val="00F8190E"/>
    <w:rsid w:val="00F81D28"/>
    <w:rsid w:val="00F82A46"/>
    <w:rsid w:val="00F83F3A"/>
    <w:rsid w:val="00F84116"/>
    <w:rsid w:val="00F8432C"/>
    <w:rsid w:val="00F8443F"/>
    <w:rsid w:val="00F844EB"/>
    <w:rsid w:val="00F84711"/>
    <w:rsid w:val="00F84EBE"/>
    <w:rsid w:val="00F84F82"/>
    <w:rsid w:val="00F84F8A"/>
    <w:rsid w:val="00F85AC9"/>
    <w:rsid w:val="00F86445"/>
    <w:rsid w:val="00F8687B"/>
    <w:rsid w:val="00F86A8B"/>
    <w:rsid w:val="00F86B61"/>
    <w:rsid w:val="00F86BC5"/>
    <w:rsid w:val="00F87152"/>
    <w:rsid w:val="00F875D9"/>
    <w:rsid w:val="00F87774"/>
    <w:rsid w:val="00F9056B"/>
    <w:rsid w:val="00F908DF"/>
    <w:rsid w:val="00F909DC"/>
    <w:rsid w:val="00F912C2"/>
    <w:rsid w:val="00F91974"/>
    <w:rsid w:val="00F91DA0"/>
    <w:rsid w:val="00F91E90"/>
    <w:rsid w:val="00F91EB2"/>
    <w:rsid w:val="00F92B5F"/>
    <w:rsid w:val="00F9335E"/>
    <w:rsid w:val="00F934CA"/>
    <w:rsid w:val="00F9364B"/>
    <w:rsid w:val="00F942CB"/>
    <w:rsid w:val="00F94A95"/>
    <w:rsid w:val="00F95398"/>
    <w:rsid w:val="00F95B61"/>
    <w:rsid w:val="00F95FD7"/>
    <w:rsid w:val="00F96139"/>
    <w:rsid w:val="00F9618C"/>
    <w:rsid w:val="00F96BAF"/>
    <w:rsid w:val="00F96BF9"/>
    <w:rsid w:val="00F97989"/>
    <w:rsid w:val="00F979B2"/>
    <w:rsid w:val="00F97C56"/>
    <w:rsid w:val="00F97F3C"/>
    <w:rsid w:val="00F97F6B"/>
    <w:rsid w:val="00FA04DD"/>
    <w:rsid w:val="00FA0619"/>
    <w:rsid w:val="00FA0B38"/>
    <w:rsid w:val="00FA0D1D"/>
    <w:rsid w:val="00FA10FE"/>
    <w:rsid w:val="00FA14D9"/>
    <w:rsid w:val="00FA1664"/>
    <w:rsid w:val="00FA1690"/>
    <w:rsid w:val="00FA253C"/>
    <w:rsid w:val="00FA28B3"/>
    <w:rsid w:val="00FA298E"/>
    <w:rsid w:val="00FA2C42"/>
    <w:rsid w:val="00FA2FDB"/>
    <w:rsid w:val="00FA3396"/>
    <w:rsid w:val="00FA3500"/>
    <w:rsid w:val="00FA3859"/>
    <w:rsid w:val="00FA3E55"/>
    <w:rsid w:val="00FA3FD5"/>
    <w:rsid w:val="00FA4467"/>
    <w:rsid w:val="00FA4A06"/>
    <w:rsid w:val="00FA6AE6"/>
    <w:rsid w:val="00FA6C26"/>
    <w:rsid w:val="00FA6D2A"/>
    <w:rsid w:val="00FA7968"/>
    <w:rsid w:val="00FB0AC3"/>
    <w:rsid w:val="00FB145C"/>
    <w:rsid w:val="00FB1565"/>
    <w:rsid w:val="00FB17AE"/>
    <w:rsid w:val="00FB1F5D"/>
    <w:rsid w:val="00FB2374"/>
    <w:rsid w:val="00FB2C5E"/>
    <w:rsid w:val="00FB2F27"/>
    <w:rsid w:val="00FB3129"/>
    <w:rsid w:val="00FB3327"/>
    <w:rsid w:val="00FB34F3"/>
    <w:rsid w:val="00FB3706"/>
    <w:rsid w:val="00FB3962"/>
    <w:rsid w:val="00FB39B4"/>
    <w:rsid w:val="00FB3AFE"/>
    <w:rsid w:val="00FB4089"/>
    <w:rsid w:val="00FB492D"/>
    <w:rsid w:val="00FB4B6A"/>
    <w:rsid w:val="00FB4D9F"/>
    <w:rsid w:val="00FB5240"/>
    <w:rsid w:val="00FB5343"/>
    <w:rsid w:val="00FB560E"/>
    <w:rsid w:val="00FB5C15"/>
    <w:rsid w:val="00FB5C87"/>
    <w:rsid w:val="00FB5D05"/>
    <w:rsid w:val="00FB61AE"/>
    <w:rsid w:val="00FB6F2E"/>
    <w:rsid w:val="00FB7419"/>
    <w:rsid w:val="00FB7E03"/>
    <w:rsid w:val="00FB7F52"/>
    <w:rsid w:val="00FC0034"/>
    <w:rsid w:val="00FC0101"/>
    <w:rsid w:val="00FC0277"/>
    <w:rsid w:val="00FC04B3"/>
    <w:rsid w:val="00FC07EF"/>
    <w:rsid w:val="00FC0C9B"/>
    <w:rsid w:val="00FC185A"/>
    <w:rsid w:val="00FC206A"/>
    <w:rsid w:val="00FC2268"/>
    <w:rsid w:val="00FC2279"/>
    <w:rsid w:val="00FC2284"/>
    <w:rsid w:val="00FC2D1C"/>
    <w:rsid w:val="00FC2FDF"/>
    <w:rsid w:val="00FC30F3"/>
    <w:rsid w:val="00FC359D"/>
    <w:rsid w:val="00FC3619"/>
    <w:rsid w:val="00FC387D"/>
    <w:rsid w:val="00FC38D9"/>
    <w:rsid w:val="00FC3F64"/>
    <w:rsid w:val="00FC402C"/>
    <w:rsid w:val="00FC419D"/>
    <w:rsid w:val="00FC44DB"/>
    <w:rsid w:val="00FC45B4"/>
    <w:rsid w:val="00FC461F"/>
    <w:rsid w:val="00FC4626"/>
    <w:rsid w:val="00FC4B0F"/>
    <w:rsid w:val="00FC4C2C"/>
    <w:rsid w:val="00FC510F"/>
    <w:rsid w:val="00FC56F3"/>
    <w:rsid w:val="00FC5937"/>
    <w:rsid w:val="00FC5CB4"/>
    <w:rsid w:val="00FC621D"/>
    <w:rsid w:val="00FC6B05"/>
    <w:rsid w:val="00FC6EF0"/>
    <w:rsid w:val="00FC7570"/>
    <w:rsid w:val="00FC7DDF"/>
    <w:rsid w:val="00FC7EE8"/>
    <w:rsid w:val="00FD0031"/>
    <w:rsid w:val="00FD061A"/>
    <w:rsid w:val="00FD08F3"/>
    <w:rsid w:val="00FD0AE7"/>
    <w:rsid w:val="00FD0D74"/>
    <w:rsid w:val="00FD0D84"/>
    <w:rsid w:val="00FD0F1A"/>
    <w:rsid w:val="00FD1168"/>
    <w:rsid w:val="00FD181E"/>
    <w:rsid w:val="00FD193E"/>
    <w:rsid w:val="00FD1B55"/>
    <w:rsid w:val="00FD1C6F"/>
    <w:rsid w:val="00FD213E"/>
    <w:rsid w:val="00FD2193"/>
    <w:rsid w:val="00FD2372"/>
    <w:rsid w:val="00FD2582"/>
    <w:rsid w:val="00FD2591"/>
    <w:rsid w:val="00FD2644"/>
    <w:rsid w:val="00FD2B27"/>
    <w:rsid w:val="00FD2BB9"/>
    <w:rsid w:val="00FD2FC9"/>
    <w:rsid w:val="00FD34E5"/>
    <w:rsid w:val="00FD3B18"/>
    <w:rsid w:val="00FD4055"/>
    <w:rsid w:val="00FD4073"/>
    <w:rsid w:val="00FD4903"/>
    <w:rsid w:val="00FD497C"/>
    <w:rsid w:val="00FD4BA5"/>
    <w:rsid w:val="00FD51E1"/>
    <w:rsid w:val="00FD5260"/>
    <w:rsid w:val="00FD57DF"/>
    <w:rsid w:val="00FD597C"/>
    <w:rsid w:val="00FD65C3"/>
    <w:rsid w:val="00FD65CD"/>
    <w:rsid w:val="00FD6AE8"/>
    <w:rsid w:val="00FD6C96"/>
    <w:rsid w:val="00FD6CA8"/>
    <w:rsid w:val="00FD713E"/>
    <w:rsid w:val="00FD74C2"/>
    <w:rsid w:val="00FD753C"/>
    <w:rsid w:val="00FD77CA"/>
    <w:rsid w:val="00FD77DB"/>
    <w:rsid w:val="00FE0011"/>
    <w:rsid w:val="00FE0234"/>
    <w:rsid w:val="00FE0AE1"/>
    <w:rsid w:val="00FE1360"/>
    <w:rsid w:val="00FE2D6D"/>
    <w:rsid w:val="00FE314A"/>
    <w:rsid w:val="00FE3A1C"/>
    <w:rsid w:val="00FE3AD3"/>
    <w:rsid w:val="00FE3D81"/>
    <w:rsid w:val="00FE4CFD"/>
    <w:rsid w:val="00FE4F35"/>
    <w:rsid w:val="00FE529B"/>
    <w:rsid w:val="00FE5900"/>
    <w:rsid w:val="00FE5F19"/>
    <w:rsid w:val="00FE6458"/>
    <w:rsid w:val="00FE64FA"/>
    <w:rsid w:val="00FE7145"/>
    <w:rsid w:val="00FE7331"/>
    <w:rsid w:val="00FE7705"/>
    <w:rsid w:val="00FE7AAE"/>
    <w:rsid w:val="00FE7FFB"/>
    <w:rsid w:val="00FF0021"/>
    <w:rsid w:val="00FF0211"/>
    <w:rsid w:val="00FF03CC"/>
    <w:rsid w:val="00FF0B10"/>
    <w:rsid w:val="00FF0E78"/>
    <w:rsid w:val="00FF10E4"/>
    <w:rsid w:val="00FF1BBD"/>
    <w:rsid w:val="00FF2258"/>
    <w:rsid w:val="00FF2E81"/>
    <w:rsid w:val="00FF2EFB"/>
    <w:rsid w:val="00FF316E"/>
    <w:rsid w:val="00FF33AA"/>
    <w:rsid w:val="00FF3E11"/>
    <w:rsid w:val="00FF4119"/>
    <w:rsid w:val="00FF4175"/>
    <w:rsid w:val="00FF49DD"/>
    <w:rsid w:val="00FF4B7E"/>
    <w:rsid w:val="00FF5287"/>
    <w:rsid w:val="00FF604D"/>
    <w:rsid w:val="00FF60DF"/>
    <w:rsid w:val="00FF610C"/>
    <w:rsid w:val="00FF670C"/>
    <w:rsid w:val="00FF6A23"/>
    <w:rsid w:val="00FF782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C8158"/>
  <w15:chartTrackingRefBased/>
  <w15:docId w15:val="{AF1E7587-9904-41A9-9DB0-06DB5C7F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C7A"/>
    <w:rPr>
      <w:noProof/>
    </w:rPr>
  </w:style>
  <w:style w:type="paragraph" w:styleId="Heading1">
    <w:name w:val="heading 1"/>
    <w:basedOn w:val="Normal"/>
    <w:next w:val="Normal"/>
    <w:link w:val="Heading1Char"/>
    <w:uiPriority w:val="9"/>
    <w:qFormat/>
    <w:rsid w:val="009C67F4"/>
    <w:pPr>
      <w:spacing w:line="360" w:lineRule="auto"/>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097FAA"/>
    <w:pPr>
      <w:numPr>
        <w:numId w:val="10"/>
      </w:numPr>
      <w:spacing w:after="0" w:line="480" w:lineRule="auto"/>
      <w:jc w:val="both"/>
      <w:outlineLvl w:val="1"/>
    </w:pPr>
    <w:rPr>
      <w:rFonts w:ascii="Times New Roman" w:hAnsi="Times New Roman" w:cs="Times New Roman"/>
      <w:b/>
      <w:bCs/>
      <w:sz w:val="24"/>
      <w:szCs w:val="24"/>
      <w:lang w:val="en-US"/>
    </w:rPr>
  </w:style>
  <w:style w:type="paragraph" w:styleId="Heading3">
    <w:name w:val="heading 3"/>
    <w:basedOn w:val="ListParagraph"/>
    <w:next w:val="Normal"/>
    <w:link w:val="Heading3Char"/>
    <w:uiPriority w:val="9"/>
    <w:unhideWhenUsed/>
    <w:qFormat/>
    <w:rsid w:val="00352706"/>
    <w:pPr>
      <w:numPr>
        <w:numId w:val="71"/>
      </w:numPr>
      <w:spacing w:line="480" w:lineRule="auto"/>
      <w:jc w:val="both"/>
      <w:outlineLvl w:val="2"/>
    </w:pPr>
    <w:rPr>
      <w:rFonts w:ascii="Times New Roman" w:hAnsi="Times New Roman" w:cs="Times New Roman"/>
      <w:b/>
      <w:bCs/>
      <w:sz w:val="24"/>
      <w:szCs w:val="24"/>
      <w:lang w:val="en-US"/>
    </w:rPr>
  </w:style>
  <w:style w:type="paragraph" w:styleId="Heading4">
    <w:name w:val="heading 4"/>
    <w:basedOn w:val="ListParagraph"/>
    <w:link w:val="Heading4Char"/>
    <w:uiPriority w:val="9"/>
    <w:unhideWhenUsed/>
    <w:qFormat/>
    <w:rsid w:val="00352706"/>
    <w:pPr>
      <w:numPr>
        <w:numId w:val="75"/>
      </w:numPr>
      <w:spacing w:line="480" w:lineRule="auto"/>
      <w:jc w:val="both"/>
      <w:outlineLvl w:val="3"/>
    </w:pPr>
    <w:rPr>
      <w:rFonts w:ascii="Times New Roman" w:hAnsi="Times New Roman" w:cs="Times New Roman"/>
      <w:b/>
      <w:bCs/>
      <w:sz w:val="24"/>
      <w:szCs w:val="24"/>
      <w:lang w:val="en-US"/>
    </w:rPr>
  </w:style>
  <w:style w:type="paragraph" w:styleId="Heading5">
    <w:name w:val="heading 5"/>
    <w:basedOn w:val="ListParagraph"/>
    <w:next w:val="Normal"/>
    <w:link w:val="Heading5Char"/>
    <w:uiPriority w:val="9"/>
    <w:unhideWhenUsed/>
    <w:qFormat/>
    <w:rsid w:val="00352706"/>
    <w:pPr>
      <w:numPr>
        <w:ilvl w:val="1"/>
        <w:numId w:val="16"/>
      </w:numPr>
      <w:spacing w:line="480" w:lineRule="auto"/>
      <w:jc w:val="both"/>
      <w:outlineLvl w:val="4"/>
    </w:pPr>
    <w:rPr>
      <w:rFonts w:ascii="Times New Roman" w:hAnsi="Times New Roman" w:cs="Times New Roman"/>
      <w:sz w:val="24"/>
      <w:szCs w:val="24"/>
      <w:lang w:val="en-US"/>
    </w:rPr>
  </w:style>
  <w:style w:type="paragraph" w:styleId="Heading6">
    <w:name w:val="heading 6"/>
    <w:basedOn w:val="Normal"/>
    <w:next w:val="Normal"/>
    <w:link w:val="Heading6Char"/>
    <w:qFormat/>
    <w:rsid w:val="005976B0"/>
    <w:pPr>
      <w:tabs>
        <w:tab w:val="num" w:pos="4320"/>
      </w:tabs>
      <w:spacing w:before="240" w:after="60" w:line="240" w:lineRule="auto"/>
      <w:ind w:left="4320" w:hanging="720"/>
      <w:outlineLvl w:val="5"/>
    </w:pPr>
    <w:rPr>
      <w:rFonts w:ascii="Times New Roman" w:eastAsia="Times New Roman" w:hAnsi="Times New Roman" w:cs="Times New Roman"/>
      <w:b/>
      <w:bCs/>
      <w:noProof w:val="0"/>
      <w:lang w:val="en-US"/>
    </w:rPr>
  </w:style>
  <w:style w:type="paragraph" w:styleId="Heading7">
    <w:name w:val="heading 7"/>
    <w:basedOn w:val="Normal"/>
    <w:next w:val="Normal"/>
    <w:link w:val="Heading7Char"/>
    <w:uiPriority w:val="9"/>
    <w:semiHidden/>
    <w:unhideWhenUsed/>
    <w:qFormat/>
    <w:rsid w:val="005976B0"/>
    <w:pPr>
      <w:keepNext/>
      <w:keepLines/>
      <w:spacing w:before="40" w:after="0"/>
      <w:outlineLvl w:val="6"/>
    </w:pPr>
    <w:rPr>
      <w:rFonts w:ascii="Calibri" w:eastAsia="Times New Roman" w:hAnsi="Calibri" w:cs="Times New Roman"/>
      <w:noProof w:val="0"/>
      <w:sz w:val="24"/>
      <w:szCs w:val="24"/>
    </w:rPr>
  </w:style>
  <w:style w:type="paragraph" w:styleId="Heading8">
    <w:name w:val="heading 8"/>
    <w:basedOn w:val="Normal"/>
    <w:next w:val="Normal"/>
    <w:link w:val="Heading8Char"/>
    <w:uiPriority w:val="9"/>
    <w:semiHidden/>
    <w:unhideWhenUsed/>
    <w:qFormat/>
    <w:rsid w:val="005976B0"/>
    <w:pPr>
      <w:keepNext/>
      <w:keepLines/>
      <w:spacing w:before="40" w:after="0"/>
      <w:outlineLvl w:val="7"/>
    </w:pPr>
    <w:rPr>
      <w:rFonts w:ascii="Calibri" w:eastAsia="Times New Roman" w:hAnsi="Calibri" w:cs="Times New Roman"/>
      <w:i/>
      <w:iCs/>
      <w:noProof w:val="0"/>
      <w:sz w:val="24"/>
      <w:szCs w:val="24"/>
    </w:rPr>
  </w:style>
  <w:style w:type="paragraph" w:styleId="Heading9">
    <w:name w:val="heading 9"/>
    <w:basedOn w:val="Normal"/>
    <w:next w:val="Normal"/>
    <w:link w:val="Heading9Char"/>
    <w:uiPriority w:val="9"/>
    <w:semiHidden/>
    <w:unhideWhenUsed/>
    <w:qFormat/>
    <w:rsid w:val="005976B0"/>
    <w:pPr>
      <w:keepNext/>
      <w:keepLines/>
      <w:spacing w:before="40" w:after="0"/>
      <w:outlineLvl w:val="8"/>
    </w:pPr>
    <w:rPr>
      <w:rFonts w:ascii="Cambria" w:eastAsia="Times New Roman" w:hAnsi="Cambria" w:cs="Times New Roman"/>
      <w:noProof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D7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6D7A96"/>
    <w:rPr>
      <w:rFonts w:ascii="Courier New" w:eastAsia="Times New Roman" w:hAnsi="Courier New" w:cs="Courier New"/>
      <w:sz w:val="20"/>
      <w:szCs w:val="20"/>
      <w:lang w:eastAsia="id-ID"/>
    </w:rPr>
  </w:style>
  <w:style w:type="paragraph" w:styleId="ListParagraph">
    <w:name w:val="List Paragraph"/>
    <w:basedOn w:val="Normal"/>
    <w:link w:val="ListParagraphChar"/>
    <w:uiPriority w:val="34"/>
    <w:qFormat/>
    <w:rsid w:val="00041640"/>
    <w:pPr>
      <w:ind w:left="720"/>
      <w:contextualSpacing/>
    </w:pPr>
  </w:style>
  <w:style w:type="table" w:styleId="TableGrid">
    <w:name w:val="Table Grid"/>
    <w:basedOn w:val="TableNormal"/>
    <w:uiPriority w:val="39"/>
    <w:rsid w:val="0077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3392"/>
    <w:rPr>
      <w:color w:val="0563C1" w:themeColor="hyperlink"/>
      <w:u w:val="single"/>
    </w:rPr>
  </w:style>
  <w:style w:type="paragraph" w:styleId="Header">
    <w:name w:val="header"/>
    <w:basedOn w:val="Normal"/>
    <w:link w:val="HeaderChar"/>
    <w:uiPriority w:val="99"/>
    <w:unhideWhenUsed/>
    <w:rsid w:val="00B240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041"/>
  </w:style>
  <w:style w:type="paragraph" w:styleId="Footer">
    <w:name w:val="footer"/>
    <w:basedOn w:val="Normal"/>
    <w:link w:val="FooterChar"/>
    <w:uiPriority w:val="99"/>
    <w:unhideWhenUsed/>
    <w:rsid w:val="00B240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041"/>
  </w:style>
  <w:style w:type="character" w:customStyle="1" w:styleId="ilfuvd">
    <w:name w:val="ilfuvd"/>
    <w:basedOn w:val="DefaultParagraphFont"/>
    <w:rsid w:val="00B367DF"/>
  </w:style>
  <w:style w:type="paragraph" w:styleId="BalloonText">
    <w:name w:val="Balloon Text"/>
    <w:basedOn w:val="Normal"/>
    <w:link w:val="BalloonTextChar"/>
    <w:uiPriority w:val="99"/>
    <w:semiHidden/>
    <w:unhideWhenUsed/>
    <w:rsid w:val="001B2BB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B2BB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C1F32"/>
    <w:rPr>
      <w:sz w:val="16"/>
      <w:szCs w:val="16"/>
    </w:rPr>
  </w:style>
  <w:style w:type="paragraph" w:styleId="CommentText">
    <w:name w:val="annotation text"/>
    <w:basedOn w:val="Normal"/>
    <w:link w:val="CommentTextChar"/>
    <w:uiPriority w:val="99"/>
    <w:semiHidden/>
    <w:unhideWhenUsed/>
    <w:rsid w:val="007C1F32"/>
    <w:pPr>
      <w:spacing w:line="240" w:lineRule="auto"/>
    </w:pPr>
    <w:rPr>
      <w:sz w:val="20"/>
      <w:szCs w:val="20"/>
    </w:rPr>
  </w:style>
  <w:style w:type="character" w:customStyle="1" w:styleId="CommentTextChar">
    <w:name w:val="Comment Text Char"/>
    <w:basedOn w:val="DefaultParagraphFont"/>
    <w:link w:val="CommentText"/>
    <w:uiPriority w:val="99"/>
    <w:semiHidden/>
    <w:rsid w:val="007C1F32"/>
    <w:rPr>
      <w:sz w:val="20"/>
      <w:szCs w:val="20"/>
    </w:rPr>
  </w:style>
  <w:style w:type="paragraph" w:styleId="CommentSubject">
    <w:name w:val="annotation subject"/>
    <w:basedOn w:val="CommentText"/>
    <w:next w:val="CommentText"/>
    <w:link w:val="CommentSubjectChar"/>
    <w:uiPriority w:val="99"/>
    <w:semiHidden/>
    <w:unhideWhenUsed/>
    <w:rsid w:val="007C1F32"/>
    <w:rPr>
      <w:b/>
      <w:bCs/>
    </w:rPr>
  </w:style>
  <w:style w:type="character" w:customStyle="1" w:styleId="CommentSubjectChar">
    <w:name w:val="Comment Subject Char"/>
    <w:basedOn w:val="CommentTextChar"/>
    <w:link w:val="CommentSubject"/>
    <w:uiPriority w:val="99"/>
    <w:semiHidden/>
    <w:rsid w:val="007C1F32"/>
    <w:rPr>
      <w:b/>
      <w:bCs/>
      <w:sz w:val="20"/>
      <w:szCs w:val="20"/>
    </w:rPr>
  </w:style>
  <w:style w:type="character" w:styleId="PlaceholderText">
    <w:name w:val="Placeholder Text"/>
    <w:basedOn w:val="DefaultParagraphFont"/>
    <w:uiPriority w:val="99"/>
    <w:semiHidden/>
    <w:rsid w:val="00631173"/>
    <w:rPr>
      <w:color w:val="808080"/>
    </w:rPr>
  </w:style>
  <w:style w:type="character" w:customStyle="1" w:styleId="Heading1Char">
    <w:name w:val="Heading 1 Char"/>
    <w:basedOn w:val="DefaultParagraphFont"/>
    <w:link w:val="Heading1"/>
    <w:uiPriority w:val="9"/>
    <w:rsid w:val="009C67F4"/>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097FAA"/>
    <w:rPr>
      <w:rFonts w:ascii="Times New Roman" w:hAnsi="Times New Roman" w:cs="Times New Roman"/>
      <w:b/>
      <w:bCs/>
      <w:noProof/>
      <w:sz w:val="24"/>
      <w:szCs w:val="24"/>
      <w:lang w:val="en-US"/>
    </w:rPr>
  </w:style>
  <w:style w:type="paragraph" w:styleId="TOCHeading">
    <w:name w:val="TOC Heading"/>
    <w:basedOn w:val="Heading1"/>
    <w:next w:val="Normal"/>
    <w:uiPriority w:val="39"/>
    <w:unhideWhenUsed/>
    <w:qFormat/>
    <w:rsid w:val="00B92DE3"/>
    <w:pPr>
      <w:outlineLvl w:val="9"/>
    </w:pPr>
  </w:style>
  <w:style w:type="paragraph" w:styleId="TOC3">
    <w:name w:val="toc 3"/>
    <w:basedOn w:val="Normal"/>
    <w:next w:val="Normal"/>
    <w:autoRedefine/>
    <w:uiPriority w:val="39"/>
    <w:unhideWhenUsed/>
    <w:rsid w:val="00F84116"/>
    <w:pPr>
      <w:tabs>
        <w:tab w:val="left" w:pos="709"/>
        <w:tab w:val="left" w:pos="1418"/>
        <w:tab w:val="right" w:leader="dot" w:pos="7938"/>
      </w:tabs>
      <w:spacing w:after="100"/>
      <w:ind w:left="1418" w:right="284" w:hanging="284"/>
    </w:pPr>
    <w:rPr>
      <w:rFonts w:ascii="Arial" w:hAnsi="Arial" w:cs="Arial"/>
      <w:lang w:val="en-US"/>
    </w:rPr>
  </w:style>
  <w:style w:type="paragraph" w:styleId="TOC2">
    <w:name w:val="toc 2"/>
    <w:basedOn w:val="Normal"/>
    <w:next w:val="Normal"/>
    <w:autoRedefine/>
    <w:uiPriority w:val="39"/>
    <w:unhideWhenUsed/>
    <w:rsid w:val="008362F9"/>
    <w:pPr>
      <w:tabs>
        <w:tab w:val="left" w:pos="1134"/>
        <w:tab w:val="right" w:leader="dot" w:pos="7938"/>
      </w:tabs>
      <w:spacing w:after="100"/>
      <w:ind w:left="851"/>
    </w:pPr>
    <w:rPr>
      <w:rFonts w:ascii="Times New Roman" w:hAnsi="Times New Roman" w:cs="Times New Roman"/>
      <w:sz w:val="24"/>
      <w:szCs w:val="24"/>
      <w:lang w:val="en-US"/>
    </w:rPr>
  </w:style>
  <w:style w:type="paragraph" w:styleId="TOC1">
    <w:name w:val="toc 1"/>
    <w:basedOn w:val="Normal"/>
    <w:next w:val="Normal"/>
    <w:autoRedefine/>
    <w:uiPriority w:val="39"/>
    <w:unhideWhenUsed/>
    <w:rsid w:val="003B1887"/>
    <w:pPr>
      <w:tabs>
        <w:tab w:val="right" w:leader="dot" w:pos="7938"/>
      </w:tabs>
      <w:spacing w:after="100"/>
      <w:ind w:right="474"/>
    </w:pPr>
    <w:rPr>
      <w:rFonts w:ascii="Times New Roman" w:hAnsi="Times New Roman" w:cs="Times New Roman"/>
      <w:b/>
      <w:sz w:val="24"/>
      <w:szCs w:val="24"/>
      <w:lang w:val="en-US"/>
    </w:rPr>
  </w:style>
  <w:style w:type="character" w:customStyle="1" w:styleId="Heading4Char">
    <w:name w:val="Heading 4 Char"/>
    <w:basedOn w:val="DefaultParagraphFont"/>
    <w:link w:val="Heading4"/>
    <w:uiPriority w:val="9"/>
    <w:rsid w:val="00352706"/>
    <w:rPr>
      <w:rFonts w:ascii="Times New Roman" w:hAnsi="Times New Roman" w:cs="Times New Roman"/>
      <w:b/>
      <w:bCs/>
      <w:noProof/>
      <w:sz w:val="24"/>
      <w:szCs w:val="24"/>
      <w:lang w:val="en-US"/>
    </w:rPr>
  </w:style>
  <w:style w:type="character" w:customStyle="1" w:styleId="Heading5Char">
    <w:name w:val="Heading 5 Char"/>
    <w:basedOn w:val="DefaultParagraphFont"/>
    <w:link w:val="Heading5"/>
    <w:uiPriority w:val="9"/>
    <w:rsid w:val="00352706"/>
    <w:rPr>
      <w:rFonts w:ascii="Times New Roman" w:hAnsi="Times New Roman" w:cs="Times New Roman"/>
      <w:noProof/>
      <w:sz w:val="24"/>
      <w:szCs w:val="24"/>
      <w:lang w:val="en-US"/>
    </w:rPr>
  </w:style>
  <w:style w:type="paragraph" w:styleId="TOC4">
    <w:name w:val="toc 4"/>
    <w:basedOn w:val="Normal"/>
    <w:next w:val="Normal"/>
    <w:autoRedefine/>
    <w:uiPriority w:val="39"/>
    <w:unhideWhenUsed/>
    <w:rsid w:val="00060DFA"/>
    <w:pPr>
      <w:tabs>
        <w:tab w:val="left" w:pos="1701"/>
        <w:tab w:val="right" w:leader="dot" w:pos="7938"/>
      </w:tabs>
      <w:spacing w:after="100"/>
      <w:ind w:left="1701" w:right="425" w:hanging="283"/>
    </w:pPr>
  </w:style>
  <w:style w:type="paragraph" w:styleId="Caption">
    <w:name w:val="caption"/>
    <w:basedOn w:val="Normal"/>
    <w:next w:val="Normal"/>
    <w:link w:val="CaptionChar"/>
    <w:uiPriority w:val="35"/>
    <w:unhideWhenUsed/>
    <w:qFormat/>
    <w:rsid w:val="00D50EEF"/>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5B45B1"/>
    <w:pPr>
      <w:spacing w:after="0"/>
    </w:pPr>
  </w:style>
  <w:style w:type="character" w:customStyle="1" w:styleId="Heading3Char">
    <w:name w:val="Heading 3 Char"/>
    <w:basedOn w:val="DefaultParagraphFont"/>
    <w:link w:val="Heading3"/>
    <w:uiPriority w:val="9"/>
    <w:rsid w:val="00352706"/>
    <w:rPr>
      <w:rFonts w:ascii="Times New Roman" w:hAnsi="Times New Roman" w:cs="Times New Roman"/>
      <w:b/>
      <w:bCs/>
      <w:noProof/>
      <w:sz w:val="24"/>
      <w:szCs w:val="24"/>
      <w:lang w:val="en-US"/>
    </w:rPr>
  </w:style>
  <w:style w:type="character" w:styleId="FollowedHyperlink">
    <w:name w:val="FollowedHyperlink"/>
    <w:basedOn w:val="DefaultParagraphFont"/>
    <w:uiPriority w:val="99"/>
    <w:semiHidden/>
    <w:unhideWhenUsed/>
    <w:rsid w:val="00631F87"/>
    <w:rPr>
      <w:color w:val="954F72" w:themeColor="followedHyperlink"/>
      <w:u w:val="single"/>
    </w:rPr>
  </w:style>
  <w:style w:type="table" w:customStyle="1" w:styleId="Calendar3">
    <w:name w:val="Calendar 3"/>
    <w:basedOn w:val="TableNormal"/>
    <w:uiPriority w:val="99"/>
    <w:qFormat/>
    <w:rsid w:val="00A4194D"/>
    <w:pPr>
      <w:spacing w:after="0" w:line="240" w:lineRule="auto"/>
      <w:jc w:val="right"/>
    </w:pPr>
    <w:rPr>
      <w:rFonts w:asciiTheme="majorHAnsi" w:eastAsiaTheme="majorEastAsia" w:hAnsiTheme="majorHAnsi" w:cstheme="majorBidi"/>
      <w:color w:val="000000" w:themeColor="text1"/>
      <w:lang w:val="en-US"/>
    </w:rPr>
    <w:tblPr/>
    <w:tblStylePr w:type="firstRow">
      <w:pPr>
        <w:wordWrap/>
        <w:jc w:val="right"/>
      </w:pPr>
      <w:rPr>
        <w:color w:val="5B9BD5" w:themeColor="accent1"/>
        <w:sz w:val="44"/>
      </w:rPr>
    </w:tblStylePr>
    <w:tblStylePr w:type="firstCol">
      <w:rPr>
        <w:color w:val="5B9BD5" w:themeColor="accent1"/>
      </w:rPr>
    </w:tblStylePr>
    <w:tblStylePr w:type="lastCol">
      <w:rPr>
        <w:color w:val="5B9BD5" w:themeColor="accent1"/>
      </w:rPr>
    </w:tblStylePr>
  </w:style>
  <w:style w:type="character" w:customStyle="1" w:styleId="ListParagraphChar">
    <w:name w:val="List Paragraph Char"/>
    <w:link w:val="ListParagraph"/>
    <w:uiPriority w:val="34"/>
    <w:locked/>
    <w:rsid w:val="00627383"/>
  </w:style>
  <w:style w:type="paragraph" w:styleId="TOC5">
    <w:name w:val="toc 5"/>
    <w:basedOn w:val="Normal"/>
    <w:next w:val="Normal"/>
    <w:autoRedefine/>
    <w:uiPriority w:val="39"/>
    <w:unhideWhenUsed/>
    <w:rsid w:val="00385CE1"/>
    <w:pPr>
      <w:tabs>
        <w:tab w:val="left" w:pos="1320"/>
        <w:tab w:val="right" w:leader="dot" w:pos="7938"/>
      </w:tabs>
      <w:spacing w:after="100"/>
      <w:ind w:left="880" w:right="474"/>
    </w:pPr>
  </w:style>
  <w:style w:type="character" w:styleId="UnresolvedMention">
    <w:name w:val="Unresolved Mention"/>
    <w:basedOn w:val="DefaultParagraphFont"/>
    <w:uiPriority w:val="99"/>
    <w:semiHidden/>
    <w:unhideWhenUsed/>
    <w:rsid w:val="00C17554"/>
    <w:rPr>
      <w:color w:val="605E5C"/>
      <w:shd w:val="clear" w:color="auto" w:fill="E1DFDD"/>
    </w:rPr>
  </w:style>
  <w:style w:type="paragraph" w:customStyle="1" w:styleId="Default">
    <w:name w:val="Default"/>
    <w:rsid w:val="00D41CEA"/>
    <w:pPr>
      <w:autoSpaceDE w:val="0"/>
      <w:autoSpaceDN w:val="0"/>
      <w:adjustRightInd w:val="0"/>
      <w:spacing w:after="0" w:line="240" w:lineRule="auto"/>
    </w:pPr>
    <w:rPr>
      <w:rFonts w:ascii="Calibri" w:hAnsi="Calibri" w:cs="Calibri"/>
      <w:color w:val="000000"/>
      <w:sz w:val="24"/>
      <w:szCs w:val="24"/>
      <w:lang w:val="en-ID"/>
    </w:rPr>
  </w:style>
  <w:style w:type="paragraph" w:styleId="NoSpacing">
    <w:name w:val="No Spacing"/>
    <w:uiPriority w:val="1"/>
    <w:qFormat/>
    <w:rsid w:val="00693990"/>
    <w:pPr>
      <w:spacing w:after="0" w:line="240" w:lineRule="auto"/>
    </w:pPr>
  </w:style>
  <w:style w:type="character" w:styleId="Emphasis">
    <w:name w:val="Emphasis"/>
    <w:basedOn w:val="DefaultParagraphFont"/>
    <w:uiPriority w:val="20"/>
    <w:qFormat/>
    <w:rsid w:val="00677AC7"/>
    <w:rPr>
      <w:i/>
      <w:iCs/>
    </w:rPr>
  </w:style>
  <w:style w:type="paragraph" w:customStyle="1" w:styleId="Gambar">
    <w:name w:val="Gambar"/>
    <w:basedOn w:val="Normal"/>
    <w:link w:val="GambarKAR"/>
    <w:qFormat/>
    <w:rsid w:val="001520CE"/>
    <w:pPr>
      <w:keepNext/>
      <w:jc w:val="center"/>
    </w:pPr>
    <w:rPr>
      <w:rFonts w:ascii="Times New Roman" w:hAnsi="Times New Roman"/>
      <w:sz w:val="24"/>
    </w:rPr>
  </w:style>
  <w:style w:type="character" w:customStyle="1" w:styleId="CaptionChar">
    <w:name w:val="Caption Char"/>
    <w:basedOn w:val="DefaultParagraphFont"/>
    <w:link w:val="Caption"/>
    <w:uiPriority w:val="35"/>
    <w:rsid w:val="001520CE"/>
    <w:rPr>
      <w:i/>
      <w:iCs/>
      <w:noProof/>
      <w:color w:val="44546A" w:themeColor="text2"/>
      <w:sz w:val="18"/>
      <w:szCs w:val="18"/>
    </w:rPr>
  </w:style>
  <w:style w:type="character" w:customStyle="1" w:styleId="GambarKAR">
    <w:name w:val="Gambar KAR"/>
    <w:basedOn w:val="CaptionChar"/>
    <w:link w:val="Gambar"/>
    <w:rsid w:val="001F3C3A"/>
    <w:rPr>
      <w:rFonts w:ascii="Times New Roman" w:hAnsi="Times New Roman"/>
      <w:i w:val="0"/>
      <w:iCs w:val="0"/>
      <w:noProof/>
      <w:color w:val="44546A" w:themeColor="text2"/>
      <w:sz w:val="24"/>
      <w:szCs w:val="18"/>
    </w:rPr>
  </w:style>
  <w:style w:type="paragraph" w:customStyle="1" w:styleId="P1">
    <w:name w:val="P1"/>
    <w:basedOn w:val="BodyText2"/>
    <w:qFormat/>
    <w:rsid w:val="002911B9"/>
    <w:pPr>
      <w:autoSpaceDE w:val="0"/>
      <w:autoSpaceDN w:val="0"/>
      <w:adjustRightInd w:val="0"/>
      <w:spacing w:after="0" w:line="360" w:lineRule="auto"/>
      <w:ind w:left="357" w:firstLine="714"/>
      <w:jc w:val="both"/>
    </w:pPr>
    <w:rPr>
      <w:rFonts w:ascii="Times New Roman" w:eastAsia="Calibri" w:hAnsi="Times New Roman" w:cs="Times New Roman"/>
      <w:noProof w:val="0"/>
      <w:sz w:val="24"/>
      <w:szCs w:val="24"/>
    </w:rPr>
  </w:style>
  <w:style w:type="paragraph" w:styleId="BodyText2">
    <w:name w:val="Body Text 2"/>
    <w:basedOn w:val="Normal"/>
    <w:link w:val="BodyText2Char"/>
    <w:uiPriority w:val="99"/>
    <w:semiHidden/>
    <w:unhideWhenUsed/>
    <w:rsid w:val="002911B9"/>
    <w:pPr>
      <w:spacing w:after="120" w:line="480" w:lineRule="auto"/>
    </w:pPr>
  </w:style>
  <w:style w:type="character" w:customStyle="1" w:styleId="BodyText2Char">
    <w:name w:val="Body Text 2 Char"/>
    <w:basedOn w:val="DefaultParagraphFont"/>
    <w:link w:val="BodyText2"/>
    <w:uiPriority w:val="99"/>
    <w:semiHidden/>
    <w:rsid w:val="002911B9"/>
    <w:rPr>
      <w:noProof/>
    </w:rPr>
  </w:style>
  <w:style w:type="character" w:customStyle="1" w:styleId="Heading6Char">
    <w:name w:val="Heading 6 Char"/>
    <w:basedOn w:val="DefaultParagraphFont"/>
    <w:link w:val="Heading6"/>
    <w:rsid w:val="005976B0"/>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5976B0"/>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5976B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5976B0"/>
    <w:rPr>
      <w:rFonts w:ascii="Cambria" w:eastAsia="Times New Roman" w:hAnsi="Cambria" w:cs="Times New Roman"/>
    </w:rPr>
  </w:style>
  <w:style w:type="paragraph" w:customStyle="1" w:styleId="Heading71">
    <w:name w:val="Heading 71"/>
    <w:basedOn w:val="Normal"/>
    <w:next w:val="Normal"/>
    <w:uiPriority w:val="9"/>
    <w:semiHidden/>
    <w:unhideWhenUsed/>
    <w:qFormat/>
    <w:rsid w:val="005976B0"/>
    <w:pPr>
      <w:spacing w:before="240" w:after="60" w:line="240" w:lineRule="auto"/>
      <w:ind w:left="5040" w:hanging="360"/>
      <w:outlineLvl w:val="6"/>
    </w:pPr>
    <w:rPr>
      <w:rFonts w:eastAsia="Times New Roman"/>
      <w:noProof w:val="0"/>
      <w:sz w:val="24"/>
      <w:szCs w:val="24"/>
      <w:lang w:val="en-US"/>
    </w:rPr>
  </w:style>
  <w:style w:type="paragraph" w:customStyle="1" w:styleId="Heading81">
    <w:name w:val="Heading 81"/>
    <w:basedOn w:val="Normal"/>
    <w:next w:val="Normal"/>
    <w:uiPriority w:val="9"/>
    <w:semiHidden/>
    <w:unhideWhenUsed/>
    <w:qFormat/>
    <w:rsid w:val="005976B0"/>
    <w:pPr>
      <w:spacing w:before="240" w:after="60" w:line="240" w:lineRule="auto"/>
      <w:ind w:left="5760" w:hanging="360"/>
      <w:outlineLvl w:val="7"/>
    </w:pPr>
    <w:rPr>
      <w:rFonts w:eastAsia="Times New Roman"/>
      <w:i/>
      <w:iCs/>
      <w:noProof w:val="0"/>
      <w:sz w:val="24"/>
      <w:szCs w:val="24"/>
      <w:lang w:val="en-US"/>
    </w:rPr>
  </w:style>
  <w:style w:type="paragraph" w:customStyle="1" w:styleId="Heading91">
    <w:name w:val="Heading 91"/>
    <w:basedOn w:val="Normal"/>
    <w:next w:val="Normal"/>
    <w:uiPriority w:val="9"/>
    <w:semiHidden/>
    <w:unhideWhenUsed/>
    <w:qFormat/>
    <w:rsid w:val="005976B0"/>
    <w:pPr>
      <w:spacing w:before="240" w:after="60" w:line="240" w:lineRule="auto"/>
      <w:ind w:left="6480" w:hanging="180"/>
      <w:outlineLvl w:val="8"/>
    </w:pPr>
    <w:rPr>
      <w:rFonts w:ascii="Cambria" w:eastAsia="Times New Roman" w:hAnsi="Cambria" w:cs="Times New Roman"/>
      <w:noProof w:val="0"/>
      <w:lang w:val="en-US"/>
    </w:rPr>
  </w:style>
  <w:style w:type="numbering" w:customStyle="1" w:styleId="NoList1">
    <w:name w:val="No List1"/>
    <w:next w:val="NoList"/>
    <w:uiPriority w:val="99"/>
    <w:semiHidden/>
    <w:unhideWhenUsed/>
    <w:rsid w:val="005976B0"/>
  </w:style>
  <w:style w:type="character" w:customStyle="1" w:styleId="Heading7Char1">
    <w:name w:val="Heading 7 Char1"/>
    <w:basedOn w:val="DefaultParagraphFont"/>
    <w:uiPriority w:val="9"/>
    <w:semiHidden/>
    <w:rsid w:val="005976B0"/>
    <w:rPr>
      <w:rFonts w:asciiTheme="majorHAnsi" w:eastAsiaTheme="majorEastAsia" w:hAnsiTheme="majorHAnsi" w:cstheme="majorBidi"/>
      <w:i/>
      <w:iCs/>
      <w:noProof/>
      <w:color w:val="1F4D78" w:themeColor="accent1" w:themeShade="7F"/>
    </w:rPr>
  </w:style>
  <w:style w:type="character" w:customStyle="1" w:styleId="Heading8Char1">
    <w:name w:val="Heading 8 Char1"/>
    <w:basedOn w:val="DefaultParagraphFont"/>
    <w:uiPriority w:val="9"/>
    <w:semiHidden/>
    <w:rsid w:val="005976B0"/>
    <w:rPr>
      <w:rFonts w:asciiTheme="majorHAnsi" w:eastAsiaTheme="majorEastAsia" w:hAnsiTheme="majorHAnsi" w:cstheme="majorBidi"/>
      <w:noProof/>
      <w:color w:val="272727" w:themeColor="text1" w:themeTint="D8"/>
      <w:sz w:val="21"/>
      <w:szCs w:val="21"/>
    </w:rPr>
  </w:style>
  <w:style w:type="character" w:customStyle="1" w:styleId="Heading9Char1">
    <w:name w:val="Heading 9 Char1"/>
    <w:basedOn w:val="DefaultParagraphFont"/>
    <w:uiPriority w:val="9"/>
    <w:semiHidden/>
    <w:rsid w:val="005976B0"/>
    <w:rPr>
      <w:rFonts w:asciiTheme="majorHAnsi" w:eastAsiaTheme="majorEastAsia" w:hAnsiTheme="majorHAnsi" w:cstheme="majorBidi"/>
      <w:i/>
      <w:iCs/>
      <w:noProof/>
      <w:color w:val="272727" w:themeColor="text1" w:themeTint="D8"/>
      <w:sz w:val="21"/>
      <w:szCs w:val="21"/>
    </w:rPr>
  </w:style>
  <w:style w:type="table" w:customStyle="1" w:styleId="TableGrid1">
    <w:name w:val="Table Grid1"/>
    <w:basedOn w:val="TableNormal"/>
    <w:next w:val="TableGrid"/>
    <w:uiPriority w:val="39"/>
    <w:rsid w:val="00597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A5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3972">
      <w:bodyDiv w:val="1"/>
      <w:marLeft w:val="0"/>
      <w:marRight w:val="0"/>
      <w:marTop w:val="0"/>
      <w:marBottom w:val="0"/>
      <w:divBdr>
        <w:top w:val="none" w:sz="0" w:space="0" w:color="auto"/>
        <w:left w:val="none" w:sz="0" w:space="0" w:color="auto"/>
        <w:bottom w:val="none" w:sz="0" w:space="0" w:color="auto"/>
        <w:right w:val="none" w:sz="0" w:space="0" w:color="auto"/>
      </w:divBdr>
    </w:div>
    <w:div w:id="132067674">
      <w:bodyDiv w:val="1"/>
      <w:marLeft w:val="0"/>
      <w:marRight w:val="0"/>
      <w:marTop w:val="0"/>
      <w:marBottom w:val="0"/>
      <w:divBdr>
        <w:top w:val="none" w:sz="0" w:space="0" w:color="auto"/>
        <w:left w:val="none" w:sz="0" w:space="0" w:color="auto"/>
        <w:bottom w:val="none" w:sz="0" w:space="0" w:color="auto"/>
        <w:right w:val="none" w:sz="0" w:space="0" w:color="auto"/>
      </w:divBdr>
    </w:div>
    <w:div w:id="155347839">
      <w:bodyDiv w:val="1"/>
      <w:marLeft w:val="0"/>
      <w:marRight w:val="0"/>
      <w:marTop w:val="0"/>
      <w:marBottom w:val="0"/>
      <w:divBdr>
        <w:top w:val="none" w:sz="0" w:space="0" w:color="auto"/>
        <w:left w:val="none" w:sz="0" w:space="0" w:color="auto"/>
        <w:bottom w:val="none" w:sz="0" w:space="0" w:color="auto"/>
        <w:right w:val="none" w:sz="0" w:space="0" w:color="auto"/>
      </w:divBdr>
    </w:div>
    <w:div w:id="191698616">
      <w:bodyDiv w:val="1"/>
      <w:marLeft w:val="0"/>
      <w:marRight w:val="0"/>
      <w:marTop w:val="0"/>
      <w:marBottom w:val="0"/>
      <w:divBdr>
        <w:top w:val="none" w:sz="0" w:space="0" w:color="auto"/>
        <w:left w:val="none" w:sz="0" w:space="0" w:color="auto"/>
        <w:bottom w:val="none" w:sz="0" w:space="0" w:color="auto"/>
        <w:right w:val="none" w:sz="0" w:space="0" w:color="auto"/>
      </w:divBdr>
      <w:divsChild>
        <w:div w:id="604310474">
          <w:marLeft w:val="0"/>
          <w:marRight w:val="0"/>
          <w:marTop w:val="0"/>
          <w:marBottom w:val="0"/>
          <w:divBdr>
            <w:top w:val="none" w:sz="0" w:space="0" w:color="auto"/>
            <w:left w:val="none" w:sz="0" w:space="0" w:color="auto"/>
            <w:bottom w:val="none" w:sz="0" w:space="0" w:color="auto"/>
            <w:right w:val="none" w:sz="0" w:space="0" w:color="auto"/>
          </w:divBdr>
        </w:div>
        <w:div w:id="1510018754">
          <w:marLeft w:val="0"/>
          <w:marRight w:val="0"/>
          <w:marTop w:val="0"/>
          <w:marBottom w:val="0"/>
          <w:divBdr>
            <w:top w:val="none" w:sz="0" w:space="0" w:color="auto"/>
            <w:left w:val="none" w:sz="0" w:space="0" w:color="auto"/>
            <w:bottom w:val="none" w:sz="0" w:space="0" w:color="auto"/>
            <w:right w:val="none" w:sz="0" w:space="0" w:color="auto"/>
          </w:divBdr>
        </w:div>
        <w:div w:id="982390808">
          <w:marLeft w:val="0"/>
          <w:marRight w:val="0"/>
          <w:marTop w:val="0"/>
          <w:marBottom w:val="0"/>
          <w:divBdr>
            <w:top w:val="none" w:sz="0" w:space="0" w:color="auto"/>
            <w:left w:val="none" w:sz="0" w:space="0" w:color="auto"/>
            <w:bottom w:val="none" w:sz="0" w:space="0" w:color="auto"/>
            <w:right w:val="none" w:sz="0" w:space="0" w:color="auto"/>
          </w:divBdr>
        </w:div>
        <w:div w:id="1569221771">
          <w:marLeft w:val="0"/>
          <w:marRight w:val="0"/>
          <w:marTop w:val="0"/>
          <w:marBottom w:val="0"/>
          <w:divBdr>
            <w:top w:val="none" w:sz="0" w:space="0" w:color="auto"/>
            <w:left w:val="none" w:sz="0" w:space="0" w:color="auto"/>
            <w:bottom w:val="none" w:sz="0" w:space="0" w:color="auto"/>
            <w:right w:val="none" w:sz="0" w:space="0" w:color="auto"/>
          </w:divBdr>
        </w:div>
        <w:div w:id="638730003">
          <w:marLeft w:val="0"/>
          <w:marRight w:val="0"/>
          <w:marTop w:val="0"/>
          <w:marBottom w:val="0"/>
          <w:divBdr>
            <w:top w:val="none" w:sz="0" w:space="0" w:color="auto"/>
            <w:left w:val="none" w:sz="0" w:space="0" w:color="auto"/>
            <w:bottom w:val="none" w:sz="0" w:space="0" w:color="auto"/>
            <w:right w:val="none" w:sz="0" w:space="0" w:color="auto"/>
          </w:divBdr>
        </w:div>
        <w:div w:id="1691832141">
          <w:marLeft w:val="0"/>
          <w:marRight w:val="0"/>
          <w:marTop w:val="0"/>
          <w:marBottom w:val="0"/>
          <w:divBdr>
            <w:top w:val="none" w:sz="0" w:space="0" w:color="auto"/>
            <w:left w:val="none" w:sz="0" w:space="0" w:color="auto"/>
            <w:bottom w:val="none" w:sz="0" w:space="0" w:color="auto"/>
            <w:right w:val="none" w:sz="0" w:space="0" w:color="auto"/>
          </w:divBdr>
        </w:div>
        <w:div w:id="1810320955">
          <w:marLeft w:val="0"/>
          <w:marRight w:val="0"/>
          <w:marTop w:val="0"/>
          <w:marBottom w:val="0"/>
          <w:divBdr>
            <w:top w:val="none" w:sz="0" w:space="0" w:color="auto"/>
            <w:left w:val="none" w:sz="0" w:space="0" w:color="auto"/>
            <w:bottom w:val="none" w:sz="0" w:space="0" w:color="auto"/>
            <w:right w:val="none" w:sz="0" w:space="0" w:color="auto"/>
          </w:divBdr>
        </w:div>
        <w:div w:id="1187988346">
          <w:marLeft w:val="0"/>
          <w:marRight w:val="0"/>
          <w:marTop w:val="0"/>
          <w:marBottom w:val="0"/>
          <w:divBdr>
            <w:top w:val="none" w:sz="0" w:space="0" w:color="auto"/>
            <w:left w:val="none" w:sz="0" w:space="0" w:color="auto"/>
            <w:bottom w:val="none" w:sz="0" w:space="0" w:color="auto"/>
            <w:right w:val="none" w:sz="0" w:space="0" w:color="auto"/>
          </w:divBdr>
        </w:div>
        <w:div w:id="767038988">
          <w:marLeft w:val="0"/>
          <w:marRight w:val="0"/>
          <w:marTop w:val="0"/>
          <w:marBottom w:val="0"/>
          <w:divBdr>
            <w:top w:val="none" w:sz="0" w:space="0" w:color="auto"/>
            <w:left w:val="none" w:sz="0" w:space="0" w:color="auto"/>
            <w:bottom w:val="none" w:sz="0" w:space="0" w:color="auto"/>
            <w:right w:val="none" w:sz="0" w:space="0" w:color="auto"/>
          </w:divBdr>
        </w:div>
        <w:div w:id="1173646669">
          <w:marLeft w:val="0"/>
          <w:marRight w:val="0"/>
          <w:marTop w:val="0"/>
          <w:marBottom w:val="0"/>
          <w:divBdr>
            <w:top w:val="none" w:sz="0" w:space="0" w:color="auto"/>
            <w:left w:val="none" w:sz="0" w:space="0" w:color="auto"/>
            <w:bottom w:val="none" w:sz="0" w:space="0" w:color="auto"/>
            <w:right w:val="none" w:sz="0" w:space="0" w:color="auto"/>
          </w:divBdr>
        </w:div>
        <w:div w:id="1276207793">
          <w:marLeft w:val="0"/>
          <w:marRight w:val="0"/>
          <w:marTop w:val="0"/>
          <w:marBottom w:val="0"/>
          <w:divBdr>
            <w:top w:val="none" w:sz="0" w:space="0" w:color="auto"/>
            <w:left w:val="none" w:sz="0" w:space="0" w:color="auto"/>
            <w:bottom w:val="none" w:sz="0" w:space="0" w:color="auto"/>
            <w:right w:val="none" w:sz="0" w:space="0" w:color="auto"/>
          </w:divBdr>
        </w:div>
        <w:div w:id="1313867213">
          <w:marLeft w:val="0"/>
          <w:marRight w:val="0"/>
          <w:marTop w:val="0"/>
          <w:marBottom w:val="0"/>
          <w:divBdr>
            <w:top w:val="none" w:sz="0" w:space="0" w:color="auto"/>
            <w:left w:val="none" w:sz="0" w:space="0" w:color="auto"/>
            <w:bottom w:val="none" w:sz="0" w:space="0" w:color="auto"/>
            <w:right w:val="none" w:sz="0" w:space="0" w:color="auto"/>
          </w:divBdr>
        </w:div>
        <w:div w:id="574705807">
          <w:marLeft w:val="0"/>
          <w:marRight w:val="0"/>
          <w:marTop w:val="0"/>
          <w:marBottom w:val="0"/>
          <w:divBdr>
            <w:top w:val="none" w:sz="0" w:space="0" w:color="auto"/>
            <w:left w:val="none" w:sz="0" w:space="0" w:color="auto"/>
            <w:bottom w:val="none" w:sz="0" w:space="0" w:color="auto"/>
            <w:right w:val="none" w:sz="0" w:space="0" w:color="auto"/>
          </w:divBdr>
        </w:div>
        <w:div w:id="545677882">
          <w:marLeft w:val="0"/>
          <w:marRight w:val="0"/>
          <w:marTop w:val="0"/>
          <w:marBottom w:val="0"/>
          <w:divBdr>
            <w:top w:val="none" w:sz="0" w:space="0" w:color="auto"/>
            <w:left w:val="none" w:sz="0" w:space="0" w:color="auto"/>
            <w:bottom w:val="none" w:sz="0" w:space="0" w:color="auto"/>
            <w:right w:val="none" w:sz="0" w:space="0" w:color="auto"/>
          </w:divBdr>
        </w:div>
        <w:div w:id="1963416715">
          <w:marLeft w:val="0"/>
          <w:marRight w:val="0"/>
          <w:marTop w:val="0"/>
          <w:marBottom w:val="0"/>
          <w:divBdr>
            <w:top w:val="none" w:sz="0" w:space="0" w:color="auto"/>
            <w:left w:val="none" w:sz="0" w:space="0" w:color="auto"/>
            <w:bottom w:val="none" w:sz="0" w:space="0" w:color="auto"/>
            <w:right w:val="none" w:sz="0" w:space="0" w:color="auto"/>
          </w:divBdr>
        </w:div>
        <w:div w:id="1859197931">
          <w:marLeft w:val="0"/>
          <w:marRight w:val="0"/>
          <w:marTop w:val="0"/>
          <w:marBottom w:val="0"/>
          <w:divBdr>
            <w:top w:val="none" w:sz="0" w:space="0" w:color="auto"/>
            <w:left w:val="none" w:sz="0" w:space="0" w:color="auto"/>
            <w:bottom w:val="none" w:sz="0" w:space="0" w:color="auto"/>
            <w:right w:val="none" w:sz="0" w:space="0" w:color="auto"/>
          </w:divBdr>
        </w:div>
        <w:div w:id="538934182">
          <w:marLeft w:val="0"/>
          <w:marRight w:val="0"/>
          <w:marTop w:val="0"/>
          <w:marBottom w:val="0"/>
          <w:divBdr>
            <w:top w:val="none" w:sz="0" w:space="0" w:color="auto"/>
            <w:left w:val="none" w:sz="0" w:space="0" w:color="auto"/>
            <w:bottom w:val="none" w:sz="0" w:space="0" w:color="auto"/>
            <w:right w:val="none" w:sz="0" w:space="0" w:color="auto"/>
          </w:divBdr>
        </w:div>
        <w:div w:id="800340463">
          <w:marLeft w:val="0"/>
          <w:marRight w:val="0"/>
          <w:marTop w:val="0"/>
          <w:marBottom w:val="0"/>
          <w:divBdr>
            <w:top w:val="none" w:sz="0" w:space="0" w:color="auto"/>
            <w:left w:val="none" w:sz="0" w:space="0" w:color="auto"/>
            <w:bottom w:val="none" w:sz="0" w:space="0" w:color="auto"/>
            <w:right w:val="none" w:sz="0" w:space="0" w:color="auto"/>
          </w:divBdr>
        </w:div>
        <w:div w:id="322200723">
          <w:marLeft w:val="0"/>
          <w:marRight w:val="0"/>
          <w:marTop w:val="0"/>
          <w:marBottom w:val="0"/>
          <w:divBdr>
            <w:top w:val="none" w:sz="0" w:space="0" w:color="auto"/>
            <w:left w:val="none" w:sz="0" w:space="0" w:color="auto"/>
            <w:bottom w:val="none" w:sz="0" w:space="0" w:color="auto"/>
            <w:right w:val="none" w:sz="0" w:space="0" w:color="auto"/>
          </w:divBdr>
        </w:div>
        <w:div w:id="102503335">
          <w:marLeft w:val="0"/>
          <w:marRight w:val="0"/>
          <w:marTop w:val="0"/>
          <w:marBottom w:val="0"/>
          <w:divBdr>
            <w:top w:val="none" w:sz="0" w:space="0" w:color="auto"/>
            <w:left w:val="none" w:sz="0" w:space="0" w:color="auto"/>
            <w:bottom w:val="none" w:sz="0" w:space="0" w:color="auto"/>
            <w:right w:val="none" w:sz="0" w:space="0" w:color="auto"/>
          </w:divBdr>
        </w:div>
        <w:div w:id="1875146716">
          <w:marLeft w:val="0"/>
          <w:marRight w:val="0"/>
          <w:marTop w:val="0"/>
          <w:marBottom w:val="0"/>
          <w:divBdr>
            <w:top w:val="none" w:sz="0" w:space="0" w:color="auto"/>
            <w:left w:val="none" w:sz="0" w:space="0" w:color="auto"/>
            <w:bottom w:val="none" w:sz="0" w:space="0" w:color="auto"/>
            <w:right w:val="none" w:sz="0" w:space="0" w:color="auto"/>
          </w:divBdr>
        </w:div>
        <w:div w:id="1777289089">
          <w:marLeft w:val="0"/>
          <w:marRight w:val="0"/>
          <w:marTop w:val="0"/>
          <w:marBottom w:val="0"/>
          <w:divBdr>
            <w:top w:val="none" w:sz="0" w:space="0" w:color="auto"/>
            <w:left w:val="none" w:sz="0" w:space="0" w:color="auto"/>
            <w:bottom w:val="none" w:sz="0" w:space="0" w:color="auto"/>
            <w:right w:val="none" w:sz="0" w:space="0" w:color="auto"/>
          </w:divBdr>
        </w:div>
        <w:div w:id="1297835679">
          <w:marLeft w:val="0"/>
          <w:marRight w:val="0"/>
          <w:marTop w:val="0"/>
          <w:marBottom w:val="0"/>
          <w:divBdr>
            <w:top w:val="none" w:sz="0" w:space="0" w:color="auto"/>
            <w:left w:val="none" w:sz="0" w:space="0" w:color="auto"/>
            <w:bottom w:val="none" w:sz="0" w:space="0" w:color="auto"/>
            <w:right w:val="none" w:sz="0" w:space="0" w:color="auto"/>
          </w:divBdr>
        </w:div>
        <w:div w:id="60058229">
          <w:marLeft w:val="0"/>
          <w:marRight w:val="0"/>
          <w:marTop w:val="0"/>
          <w:marBottom w:val="0"/>
          <w:divBdr>
            <w:top w:val="none" w:sz="0" w:space="0" w:color="auto"/>
            <w:left w:val="none" w:sz="0" w:space="0" w:color="auto"/>
            <w:bottom w:val="none" w:sz="0" w:space="0" w:color="auto"/>
            <w:right w:val="none" w:sz="0" w:space="0" w:color="auto"/>
          </w:divBdr>
        </w:div>
        <w:div w:id="1006636312">
          <w:marLeft w:val="0"/>
          <w:marRight w:val="0"/>
          <w:marTop w:val="0"/>
          <w:marBottom w:val="0"/>
          <w:divBdr>
            <w:top w:val="none" w:sz="0" w:space="0" w:color="auto"/>
            <w:left w:val="none" w:sz="0" w:space="0" w:color="auto"/>
            <w:bottom w:val="none" w:sz="0" w:space="0" w:color="auto"/>
            <w:right w:val="none" w:sz="0" w:space="0" w:color="auto"/>
          </w:divBdr>
        </w:div>
        <w:div w:id="1797286611">
          <w:marLeft w:val="0"/>
          <w:marRight w:val="0"/>
          <w:marTop w:val="0"/>
          <w:marBottom w:val="0"/>
          <w:divBdr>
            <w:top w:val="none" w:sz="0" w:space="0" w:color="auto"/>
            <w:left w:val="none" w:sz="0" w:space="0" w:color="auto"/>
            <w:bottom w:val="none" w:sz="0" w:space="0" w:color="auto"/>
            <w:right w:val="none" w:sz="0" w:space="0" w:color="auto"/>
          </w:divBdr>
        </w:div>
        <w:div w:id="976225162">
          <w:marLeft w:val="0"/>
          <w:marRight w:val="0"/>
          <w:marTop w:val="0"/>
          <w:marBottom w:val="0"/>
          <w:divBdr>
            <w:top w:val="none" w:sz="0" w:space="0" w:color="auto"/>
            <w:left w:val="none" w:sz="0" w:space="0" w:color="auto"/>
            <w:bottom w:val="none" w:sz="0" w:space="0" w:color="auto"/>
            <w:right w:val="none" w:sz="0" w:space="0" w:color="auto"/>
          </w:divBdr>
        </w:div>
        <w:div w:id="1377117397">
          <w:marLeft w:val="0"/>
          <w:marRight w:val="0"/>
          <w:marTop w:val="0"/>
          <w:marBottom w:val="0"/>
          <w:divBdr>
            <w:top w:val="none" w:sz="0" w:space="0" w:color="auto"/>
            <w:left w:val="none" w:sz="0" w:space="0" w:color="auto"/>
            <w:bottom w:val="none" w:sz="0" w:space="0" w:color="auto"/>
            <w:right w:val="none" w:sz="0" w:space="0" w:color="auto"/>
          </w:divBdr>
        </w:div>
        <w:div w:id="60101553">
          <w:marLeft w:val="0"/>
          <w:marRight w:val="0"/>
          <w:marTop w:val="0"/>
          <w:marBottom w:val="0"/>
          <w:divBdr>
            <w:top w:val="none" w:sz="0" w:space="0" w:color="auto"/>
            <w:left w:val="none" w:sz="0" w:space="0" w:color="auto"/>
            <w:bottom w:val="none" w:sz="0" w:space="0" w:color="auto"/>
            <w:right w:val="none" w:sz="0" w:space="0" w:color="auto"/>
          </w:divBdr>
        </w:div>
        <w:div w:id="1789817503">
          <w:marLeft w:val="0"/>
          <w:marRight w:val="0"/>
          <w:marTop w:val="0"/>
          <w:marBottom w:val="0"/>
          <w:divBdr>
            <w:top w:val="none" w:sz="0" w:space="0" w:color="auto"/>
            <w:left w:val="none" w:sz="0" w:space="0" w:color="auto"/>
            <w:bottom w:val="none" w:sz="0" w:space="0" w:color="auto"/>
            <w:right w:val="none" w:sz="0" w:space="0" w:color="auto"/>
          </w:divBdr>
        </w:div>
        <w:div w:id="1433820411">
          <w:marLeft w:val="0"/>
          <w:marRight w:val="0"/>
          <w:marTop w:val="0"/>
          <w:marBottom w:val="0"/>
          <w:divBdr>
            <w:top w:val="none" w:sz="0" w:space="0" w:color="auto"/>
            <w:left w:val="none" w:sz="0" w:space="0" w:color="auto"/>
            <w:bottom w:val="none" w:sz="0" w:space="0" w:color="auto"/>
            <w:right w:val="none" w:sz="0" w:space="0" w:color="auto"/>
          </w:divBdr>
        </w:div>
        <w:div w:id="1019427060">
          <w:marLeft w:val="0"/>
          <w:marRight w:val="0"/>
          <w:marTop w:val="0"/>
          <w:marBottom w:val="0"/>
          <w:divBdr>
            <w:top w:val="none" w:sz="0" w:space="0" w:color="auto"/>
            <w:left w:val="none" w:sz="0" w:space="0" w:color="auto"/>
            <w:bottom w:val="none" w:sz="0" w:space="0" w:color="auto"/>
            <w:right w:val="none" w:sz="0" w:space="0" w:color="auto"/>
          </w:divBdr>
        </w:div>
        <w:div w:id="117070806">
          <w:marLeft w:val="0"/>
          <w:marRight w:val="0"/>
          <w:marTop w:val="0"/>
          <w:marBottom w:val="0"/>
          <w:divBdr>
            <w:top w:val="none" w:sz="0" w:space="0" w:color="auto"/>
            <w:left w:val="none" w:sz="0" w:space="0" w:color="auto"/>
            <w:bottom w:val="none" w:sz="0" w:space="0" w:color="auto"/>
            <w:right w:val="none" w:sz="0" w:space="0" w:color="auto"/>
          </w:divBdr>
        </w:div>
        <w:div w:id="1432776135">
          <w:marLeft w:val="0"/>
          <w:marRight w:val="0"/>
          <w:marTop w:val="0"/>
          <w:marBottom w:val="0"/>
          <w:divBdr>
            <w:top w:val="none" w:sz="0" w:space="0" w:color="auto"/>
            <w:left w:val="none" w:sz="0" w:space="0" w:color="auto"/>
            <w:bottom w:val="none" w:sz="0" w:space="0" w:color="auto"/>
            <w:right w:val="none" w:sz="0" w:space="0" w:color="auto"/>
          </w:divBdr>
        </w:div>
        <w:div w:id="433787338">
          <w:marLeft w:val="0"/>
          <w:marRight w:val="0"/>
          <w:marTop w:val="0"/>
          <w:marBottom w:val="0"/>
          <w:divBdr>
            <w:top w:val="none" w:sz="0" w:space="0" w:color="auto"/>
            <w:left w:val="none" w:sz="0" w:space="0" w:color="auto"/>
            <w:bottom w:val="none" w:sz="0" w:space="0" w:color="auto"/>
            <w:right w:val="none" w:sz="0" w:space="0" w:color="auto"/>
          </w:divBdr>
        </w:div>
        <w:div w:id="169637505">
          <w:marLeft w:val="0"/>
          <w:marRight w:val="0"/>
          <w:marTop w:val="0"/>
          <w:marBottom w:val="0"/>
          <w:divBdr>
            <w:top w:val="none" w:sz="0" w:space="0" w:color="auto"/>
            <w:left w:val="none" w:sz="0" w:space="0" w:color="auto"/>
            <w:bottom w:val="none" w:sz="0" w:space="0" w:color="auto"/>
            <w:right w:val="none" w:sz="0" w:space="0" w:color="auto"/>
          </w:divBdr>
        </w:div>
        <w:div w:id="1456635810">
          <w:marLeft w:val="0"/>
          <w:marRight w:val="0"/>
          <w:marTop w:val="0"/>
          <w:marBottom w:val="0"/>
          <w:divBdr>
            <w:top w:val="none" w:sz="0" w:space="0" w:color="auto"/>
            <w:left w:val="none" w:sz="0" w:space="0" w:color="auto"/>
            <w:bottom w:val="none" w:sz="0" w:space="0" w:color="auto"/>
            <w:right w:val="none" w:sz="0" w:space="0" w:color="auto"/>
          </w:divBdr>
        </w:div>
        <w:div w:id="169608845">
          <w:marLeft w:val="0"/>
          <w:marRight w:val="0"/>
          <w:marTop w:val="0"/>
          <w:marBottom w:val="0"/>
          <w:divBdr>
            <w:top w:val="none" w:sz="0" w:space="0" w:color="auto"/>
            <w:left w:val="none" w:sz="0" w:space="0" w:color="auto"/>
            <w:bottom w:val="none" w:sz="0" w:space="0" w:color="auto"/>
            <w:right w:val="none" w:sz="0" w:space="0" w:color="auto"/>
          </w:divBdr>
        </w:div>
        <w:div w:id="1420716418">
          <w:marLeft w:val="0"/>
          <w:marRight w:val="0"/>
          <w:marTop w:val="0"/>
          <w:marBottom w:val="0"/>
          <w:divBdr>
            <w:top w:val="none" w:sz="0" w:space="0" w:color="auto"/>
            <w:left w:val="none" w:sz="0" w:space="0" w:color="auto"/>
            <w:bottom w:val="none" w:sz="0" w:space="0" w:color="auto"/>
            <w:right w:val="none" w:sz="0" w:space="0" w:color="auto"/>
          </w:divBdr>
        </w:div>
        <w:div w:id="1351222648">
          <w:marLeft w:val="0"/>
          <w:marRight w:val="0"/>
          <w:marTop w:val="0"/>
          <w:marBottom w:val="0"/>
          <w:divBdr>
            <w:top w:val="none" w:sz="0" w:space="0" w:color="auto"/>
            <w:left w:val="none" w:sz="0" w:space="0" w:color="auto"/>
            <w:bottom w:val="none" w:sz="0" w:space="0" w:color="auto"/>
            <w:right w:val="none" w:sz="0" w:space="0" w:color="auto"/>
          </w:divBdr>
        </w:div>
        <w:div w:id="1676375644">
          <w:marLeft w:val="0"/>
          <w:marRight w:val="0"/>
          <w:marTop w:val="0"/>
          <w:marBottom w:val="0"/>
          <w:divBdr>
            <w:top w:val="none" w:sz="0" w:space="0" w:color="auto"/>
            <w:left w:val="none" w:sz="0" w:space="0" w:color="auto"/>
            <w:bottom w:val="none" w:sz="0" w:space="0" w:color="auto"/>
            <w:right w:val="none" w:sz="0" w:space="0" w:color="auto"/>
          </w:divBdr>
        </w:div>
        <w:div w:id="1640066704">
          <w:marLeft w:val="0"/>
          <w:marRight w:val="0"/>
          <w:marTop w:val="0"/>
          <w:marBottom w:val="0"/>
          <w:divBdr>
            <w:top w:val="none" w:sz="0" w:space="0" w:color="auto"/>
            <w:left w:val="none" w:sz="0" w:space="0" w:color="auto"/>
            <w:bottom w:val="none" w:sz="0" w:space="0" w:color="auto"/>
            <w:right w:val="none" w:sz="0" w:space="0" w:color="auto"/>
          </w:divBdr>
        </w:div>
        <w:div w:id="826241258">
          <w:marLeft w:val="0"/>
          <w:marRight w:val="0"/>
          <w:marTop w:val="0"/>
          <w:marBottom w:val="0"/>
          <w:divBdr>
            <w:top w:val="none" w:sz="0" w:space="0" w:color="auto"/>
            <w:left w:val="none" w:sz="0" w:space="0" w:color="auto"/>
            <w:bottom w:val="none" w:sz="0" w:space="0" w:color="auto"/>
            <w:right w:val="none" w:sz="0" w:space="0" w:color="auto"/>
          </w:divBdr>
        </w:div>
        <w:div w:id="1661540106">
          <w:marLeft w:val="0"/>
          <w:marRight w:val="0"/>
          <w:marTop w:val="0"/>
          <w:marBottom w:val="0"/>
          <w:divBdr>
            <w:top w:val="none" w:sz="0" w:space="0" w:color="auto"/>
            <w:left w:val="none" w:sz="0" w:space="0" w:color="auto"/>
            <w:bottom w:val="none" w:sz="0" w:space="0" w:color="auto"/>
            <w:right w:val="none" w:sz="0" w:space="0" w:color="auto"/>
          </w:divBdr>
        </w:div>
        <w:div w:id="1745180700">
          <w:marLeft w:val="0"/>
          <w:marRight w:val="0"/>
          <w:marTop w:val="0"/>
          <w:marBottom w:val="0"/>
          <w:divBdr>
            <w:top w:val="none" w:sz="0" w:space="0" w:color="auto"/>
            <w:left w:val="none" w:sz="0" w:space="0" w:color="auto"/>
            <w:bottom w:val="none" w:sz="0" w:space="0" w:color="auto"/>
            <w:right w:val="none" w:sz="0" w:space="0" w:color="auto"/>
          </w:divBdr>
        </w:div>
        <w:div w:id="1080325296">
          <w:marLeft w:val="0"/>
          <w:marRight w:val="0"/>
          <w:marTop w:val="0"/>
          <w:marBottom w:val="0"/>
          <w:divBdr>
            <w:top w:val="none" w:sz="0" w:space="0" w:color="auto"/>
            <w:left w:val="none" w:sz="0" w:space="0" w:color="auto"/>
            <w:bottom w:val="none" w:sz="0" w:space="0" w:color="auto"/>
            <w:right w:val="none" w:sz="0" w:space="0" w:color="auto"/>
          </w:divBdr>
        </w:div>
        <w:div w:id="664942175">
          <w:marLeft w:val="0"/>
          <w:marRight w:val="0"/>
          <w:marTop w:val="0"/>
          <w:marBottom w:val="0"/>
          <w:divBdr>
            <w:top w:val="none" w:sz="0" w:space="0" w:color="auto"/>
            <w:left w:val="none" w:sz="0" w:space="0" w:color="auto"/>
            <w:bottom w:val="none" w:sz="0" w:space="0" w:color="auto"/>
            <w:right w:val="none" w:sz="0" w:space="0" w:color="auto"/>
          </w:divBdr>
        </w:div>
        <w:div w:id="1808279525">
          <w:marLeft w:val="0"/>
          <w:marRight w:val="0"/>
          <w:marTop w:val="0"/>
          <w:marBottom w:val="0"/>
          <w:divBdr>
            <w:top w:val="none" w:sz="0" w:space="0" w:color="auto"/>
            <w:left w:val="none" w:sz="0" w:space="0" w:color="auto"/>
            <w:bottom w:val="none" w:sz="0" w:space="0" w:color="auto"/>
            <w:right w:val="none" w:sz="0" w:space="0" w:color="auto"/>
          </w:divBdr>
        </w:div>
        <w:div w:id="542593082">
          <w:marLeft w:val="0"/>
          <w:marRight w:val="0"/>
          <w:marTop w:val="0"/>
          <w:marBottom w:val="0"/>
          <w:divBdr>
            <w:top w:val="none" w:sz="0" w:space="0" w:color="auto"/>
            <w:left w:val="none" w:sz="0" w:space="0" w:color="auto"/>
            <w:bottom w:val="none" w:sz="0" w:space="0" w:color="auto"/>
            <w:right w:val="none" w:sz="0" w:space="0" w:color="auto"/>
          </w:divBdr>
        </w:div>
        <w:div w:id="1544949781">
          <w:marLeft w:val="0"/>
          <w:marRight w:val="0"/>
          <w:marTop w:val="0"/>
          <w:marBottom w:val="0"/>
          <w:divBdr>
            <w:top w:val="none" w:sz="0" w:space="0" w:color="auto"/>
            <w:left w:val="none" w:sz="0" w:space="0" w:color="auto"/>
            <w:bottom w:val="none" w:sz="0" w:space="0" w:color="auto"/>
            <w:right w:val="none" w:sz="0" w:space="0" w:color="auto"/>
          </w:divBdr>
        </w:div>
        <w:div w:id="215895841">
          <w:marLeft w:val="0"/>
          <w:marRight w:val="0"/>
          <w:marTop w:val="0"/>
          <w:marBottom w:val="0"/>
          <w:divBdr>
            <w:top w:val="none" w:sz="0" w:space="0" w:color="auto"/>
            <w:left w:val="none" w:sz="0" w:space="0" w:color="auto"/>
            <w:bottom w:val="none" w:sz="0" w:space="0" w:color="auto"/>
            <w:right w:val="none" w:sz="0" w:space="0" w:color="auto"/>
          </w:divBdr>
        </w:div>
        <w:div w:id="1434788061">
          <w:marLeft w:val="0"/>
          <w:marRight w:val="0"/>
          <w:marTop w:val="0"/>
          <w:marBottom w:val="0"/>
          <w:divBdr>
            <w:top w:val="none" w:sz="0" w:space="0" w:color="auto"/>
            <w:left w:val="none" w:sz="0" w:space="0" w:color="auto"/>
            <w:bottom w:val="none" w:sz="0" w:space="0" w:color="auto"/>
            <w:right w:val="none" w:sz="0" w:space="0" w:color="auto"/>
          </w:divBdr>
        </w:div>
        <w:div w:id="1442647395">
          <w:marLeft w:val="0"/>
          <w:marRight w:val="0"/>
          <w:marTop w:val="0"/>
          <w:marBottom w:val="0"/>
          <w:divBdr>
            <w:top w:val="none" w:sz="0" w:space="0" w:color="auto"/>
            <w:left w:val="none" w:sz="0" w:space="0" w:color="auto"/>
            <w:bottom w:val="none" w:sz="0" w:space="0" w:color="auto"/>
            <w:right w:val="none" w:sz="0" w:space="0" w:color="auto"/>
          </w:divBdr>
        </w:div>
        <w:div w:id="554973844">
          <w:marLeft w:val="0"/>
          <w:marRight w:val="0"/>
          <w:marTop w:val="0"/>
          <w:marBottom w:val="0"/>
          <w:divBdr>
            <w:top w:val="none" w:sz="0" w:space="0" w:color="auto"/>
            <w:left w:val="none" w:sz="0" w:space="0" w:color="auto"/>
            <w:bottom w:val="none" w:sz="0" w:space="0" w:color="auto"/>
            <w:right w:val="none" w:sz="0" w:space="0" w:color="auto"/>
          </w:divBdr>
        </w:div>
        <w:div w:id="1268580904">
          <w:marLeft w:val="0"/>
          <w:marRight w:val="0"/>
          <w:marTop w:val="0"/>
          <w:marBottom w:val="0"/>
          <w:divBdr>
            <w:top w:val="none" w:sz="0" w:space="0" w:color="auto"/>
            <w:left w:val="none" w:sz="0" w:space="0" w:color="auto"/>
            <w:bottom w:val="none" w:sz="0" w:space="0" w:color="auto"/>
            <w:right w:val="none" w:sz="0" w:space="0" w:color="auto"/>
          </w:divBdr>
        </w:div>
        <w:div w:id="1369260276">
          <w:marLeft w:val="0"/>
          <w:marRight w:val="0"/>
          <w:marTop w:val="0"/>
          <w:marBottom w:val="0"/>
          <w:divBdr>
            <w:top w:val="none" w:sz="0" w:space="0" w:color="auto"/>
            <w:left w:val="none" w:sz="0" w:space="0" w:color="auto"/>
            <w:bottom w:val="none" w:sz="0" w:space="0" w:color="auto"/>
            <w:right w:val="none" w:sz="0" w:space="0" w:color="auto"/>
          </w:divBdr>
        </w:div>
        <w:div w:id="1981037957">
          <w:marLeft w:val="0"/>
          <w:marRight w:val="0"/>
          <w:marTop w:val="0"/>
          <w:marBottom w:val="0"/>
          <w:divBdr>
            <w:top w:val="none" w:sz="0" w:space="0" w:color="auto"/>
            <w:left w:val="none" w:sz="0" w:space="0" w:color="auto"/>
            <w:bottom w:val="none" w:sz="0" w:space="0" w:color="auto"/>
            <w:right w:val="none" w:sz="0" w:space="0" w:color="auto"/>
          </w:divBdr>
        </w:div>
        <w:div w:id="1136407889">
          <w:marLeft w:val="0"/>
          <w:marRight w:val="0"/>
          <w:marTop w:val="0"/>
          <w:marBottom w:val="0"/>
          <w:divBdr>
            <w:top w:val="none" w:sz="0" w:space="0" w:color="auto"/>
            <w:left w:val="none" w:sz="0" w:space="0" w:color="auto"/>
            <w:bottom w:val="none" w:sz="0" w:space="0" w:color="auto"/>
            <w:right w:val="none" w:sz="0" w:space="0" w:color="auto"/>
          </w:divBdr>
        </w:div>
        <w:div w:id="2012683235">
          <w:marLeft w:val="0"/>
          <w:marRight w:val="0"/>
          <w:marTop w:val="0"/>
          <w:marBottom w:val="0"/>
          <w:divBdr>
            <w:top w:val="none" w:sz="0" w:space="0" w:color="auto"/>
            <w:left w:val="none" w:sz="0" w:space="0" w:color="auto"/>
            <w:bottom w:val="none" w:sz="0" w:space="0" w:color="auto"/>
            <w:right w:val="none" w:sz="0" w:space="0" w:color="auto"/>
          </w:divBdr>
        </w:div>
        <w:div w:id="1518034208">
          <w:marLeft w:val="0"/>
          <w:marRight w:val="0"/>
          <w:marTop w:val="0"/>
          <w:marBottom w:val="0"/>
          <w:divBdr>
            <w:top w:val="none" w:sz="0" w:space="0" w:color="auto"/>
            <w:left w:val="none" w:sz="0" w:space="0" w:color="auto"/>
            <w:bottom w:val="none" w:sz="0" w:space="0" w:color="auto"/>
            <w:right w:val="none" w:sz="0" w:space="0" w:color="auto"/>
          </w:divBdr>
        </w:div>
        <w:div w:id="954672311">
          <w:marLeft w:val="0"/>
          <w:marRight w:val="0"/>
          <w:marTop w:val="0"/>
          <w:marBottom w:val="0"/>
          <w:divBdr>
            <w:top w:val="none" w:sz="0" w:space="0" w:color="auto"/>
            <w:left w:val="none" w:sz="0" w:space="0" w:color="auto"/>
            <w:bottom w:val="none" w:sz="0" w:space="0" w:color="auto"/>
            <w:right w:val="none" w:sz="0" w:space="0" w:color="auto"/>
          </w:divBdr>
        </w:div>
        <w:div w:id="573583695">
          <w:marLeft w:val="0"/>
          <w:marRight w:val="0"/>
          <w:marTop w:val="0"/>
          <w:marBottom w:val="0"/>
          <w:divBdr>
            <w:top w:val="none" w:sz="0" w:space="0" w:color="auto"/>
            <w:left w:val="none" w:sz="0" w:space="0" w:color="auto"/>
            <w:bottom w:val="none" w:sz="0" w:space="0" w:color="auto"/>
            <w:right w:val="none" w:sz="0" w:space="0" w:color="auto"/>
          </w:divBdr>
        </w:div>
        <w:div w:id="1072046806">
          <w:marLeft w:val="0"/>
          <w:marRight w:val="0"/>
          <w:marTop w:val="0"/>
          <w:marBottom w:val="0"/>
          <w:divBdr>
            <w:top w:val="none" w:sz="0" w:space="0" w:color="auto"/>
            <w:left w:val="none" w:sz="0" w:space="0" w:color="auto"/>
            <w:bottom w:val="none" w:sz="0" w:space="0" w:color="auto"/>
            <w:right w:val="none" w:sz="0" w:space="0" w:color="auto"/>
          </w:divBdr>
        </w:div>
        <w:div w:id="40137566">
          <w:marLeft w:val="0"/>
          <w:marRight w:val="0"/>
          <w:marTop w:val="0"/>
          <w:marBottom w:val="0"/>
          <w:divBdr>
            <w:top w:val="none" w:sz="0" w:space="0" w:color="auto"/>
            <w:left w:val="none" w:sz="0" w:space="0" w:color="auto"/>
            <w:bottom w:val="none" w:sz="0" w:space="0" w:color="auto"/>
            <w:right w:val="none" w:sz="0" w:space="0" w:color="auto"/>
          </w:divBdr>
        </w:div>
        <w:div w:id="371344591">
          <w:marLeft w:val="0"/>
          <w:marRight w:val="0"/>
          <w:marTop w:val="0"/>
          <w:marBottom w:val="0"/>
          <w:divBdr>
            <w:top w:val="none" w:sz="0" w:space="0" w:color="auto"/>
            <w:left w:val="none" w:sz="0" w:space="0" w:color="auto"/>
            <w:bottom w:val="none" w:sz="0" w:space="0" w:color="auto"/>
            <w:right w:val="none" w:sz="0" w:space="0" w:color="auto"/>
          </w:divBdr>
        </w:div>
        <w:div w:id="1270309729">
          <w:marLeft w:val="0"/>
          <w:marRight w:val="0"/>
          <w:marTop w:val="0"/>
          <w:marBottom w:val="0"/>
          <w:divBdr>
            <w:top w:val="none" w:sz="0" w:space="0" w:color="auto"/>
            <w:left w:val="none" w:sz="0" w:space="0" w:color="auto"/>
            <w:bottom w:val="none" w:sz="0" w:space="0" w:color="auto"/>
            <w:right w:val="none" w:sz="0" w:space="0" w:color="auto"/>
          </w:divBdr>
        </w:div>
        <w:div w:id="933827600">
          <w:marLeft w:val="0"/>
          <w:marRight w:val="0"/>
          <w:marTop w:val="0"/>
          <w:marBottom w:val="0"/>
          <w:divBdr>
            <w:top w:val="none" w:sz="0" w:space="0" w:color="auto"/>
            <w:left w:val="none" w:sz="0" w:space="0" w:color="auto"/>
            <w:bottom w:val="none" w:sz="0" w:space="0" w:color="auto"/>
            <w:right w:val="none" w:sz="0" w:space="0" w:color="auto"/>
          </w:divBdr>
        </w:div>
        <w:div w:id="940719058">
          <w:marLeft w:val="0"/>
          <w:marRight w:val="0"/>
          <w:marTop w:val="0"/>
          <w:marBottom w:val="0"/>
          <w:divBdr>
            <w:top w:val="none" w:sz="0" w:space="0" w:color="auto"/>
            <w:left w:val="none" w:sz="0" w:space="0" w:color="auto"/>
            <w:bottom w:val="none" w:sz="0" w:space="0" w:color="auto"/>
            <w:right w:val="none" w:sz="0" w:space="0" w:color="auto"/>
          </w:divBdr>
        </w:div>
        <w:div w:id="2104497999">
          <w:marLeft w:val="0"/>
          <w:marRight w:val="0"/>
          <w:marTop w:val="0"/>
          <w:marBottom w:val="0"/>
          <w:divBdr>
            <w:top w:val="none" w:sz="0" w:space="0" w:color="auto"/>
            <w:left w:val="none" w:sz="0" w:space="0" w:color="auto"/>
            <w:bottom w:val="none" w:sz="0" w:space="0" w:color="auto"/>
            <w:right w:val="none" w:sz="0" w:space="0" w:color="auto"/>
          </w:divBdr>
        </w:div>
        <w:div w:id="1131247827">
          <w:marLeft w:val="0"/>
          <w:marRight w:val="0"/>
          <w:marTop w:val="0"/>
          <w:marBottom w:val="0"/>
          <w:divBdr>
            <w:top w:val="none" w:sz="0" w:space="0" w:color="auto"/>
            <w:left w:val="none" w:sz="0" w:space="0" w:color="auto"/>
            <w:bottom w:val="none" w:sz="0" w:space="0" w:color="auto"/>
            <w:right w:val="none" w:sz="0" w:space="0" w:color="auto"/>
          </w:divBdr>
        </w:div>
        <w:div w:id="1596743511">
          <w:marLeft w:val="0"/>
          <w:marRight w:val="0"/>
          <w:marTop w:val="0"/>
          <w:marBottom w:val="0"/>
          <w:divBdr>
            <w:top w:val="none" w:sz="0" w:space="0" w:color="auto"/>
            <w:left w:val="none" w:sz="0" w:space="0" w:color="auto"/>
            <w:bottom w:val="none" w:sz="0" w:space="0" w:color="auto"/>
            <w:right w:val="none" w:sz="0" w:space="0" w:color="auto"/>
          </w:divBdr>
        </w:div>
        <w:div w:id="840969266">
          <w:marLeft w:val="0"/>
          <w:marRight w:val="0"/>
          <w:marTop w:val="0"/>
          <w:marBottom w:val="0"/>
          <w:divBdr>
            <w:top w:val="none" w:sz="0" w:space="0" w:color="auto"/>
            <w:left w:val="none" w:sz="0" w:space="0" w:color="auto"/>
            <w:bottom w:val="none" w:sz="0" w:space="0" w:color="auto"/>
            <w:right w:val="none" w:sz="0" w:space="0" w:color="auto"/>
          </w:divBdr>
        </w:div>
        <w:div w:id="87121556">
          <w:marLeft w:val="0"/>
          <w:marRight w:val="0"/>
          <w:marTop w:val="0"/>
          <w:marBottom w:val="0"/>
          <w:divBdr>
            <w:top w:val="none" w:sz="0" w:space="0" w:color="auto"/>
            <w:left w:val="none" w:sz="0" w:space="0" w:color="auto"/>
            <w:bottom w:val="none" w:sz="0" w:space="0" w:color="auto"/>
            <w:right w:val="none" w:sz="0" w:space="0" w:color="auto"/>
          </w:divBdr>
        </w:div>
        <w:div w:id="1903053263">
          <w:marLeft w:val="0"/>
          <w:marRight w:val="0"/>
          <w:marTop w:val="0"/>
          <w:marBottom w:val="0"/>
          <w:divBdr>
            <w:top w:val="none" w:sz="0" w:space="0" w:color="auto"/>
            <w:left w:val="none" w:sz="0" w:space="0" w:color="auto"/>
            <w:bottom w:val="none" w:sz="0" w:space="0" w:color="auto"/>
            <w:right w:val="none" w:sz="0" w:space="0" w:color="auto"/>
          </w:divBdr>
        </w:div>
        <w:div w:id="365259521">
          <w:marLeft w:val="0"/>
          <w:marRight w:val="0"/>
          <w:marTop w:val="0"/>
          <w:marBottom w:val="0"/>
          <w:divBdr>
            <w:top w:val="none" w:sz="0" w:space="0" w:color="auto"/>
            <w:left w:val="none" w:sz="0" w:space="0" w:color="auto"/>
            <w:bottom w:val="none" w:sz="0" w:space="0" w:color="auto"/>
            <w:right w:val="none" w:sz="0" w:space="0" w:color="auto"/>
          </w:divBdr>
        </w:div>
        <w:div w:id="460343169">
          <w:marLeft w:val="0"/>
          <w:marRight w:val="0"/>
          <w:marTop w:val="0"/>
          <w:marBottom w:val="0"/>
          <w:divBdr>
            <w:top w:val="none" w:sz="0" w:space="0" w:color="auto"/>
            <w:left w:val="none" w:sz="0" w:space="0" w:color="auto"/>
            <w:bottom w:val="none" w:sz="0" w:space="0" w:color="auto"/>
            <w:right w:val="none" w:sz="0" w:space="0" w:color="auto"/>
          </w:divBdr>
        </w:div>
        <w:div w:id="1211648227">
          <w:marLeft w:val="0"/>
          <w:marRight w:val="0"/>
          <w:marTop w:val="0"/>
          <w:marBottom w:val="0"/>
          <w:divBdr>
            <w:top w:val="none" w:sz="0" w:space="0" w:color="auto"/>
            <w:left w:val="none" w:sz="0" w:space="0" w:color="auto"/>
            <w:bottom w:val="none" w:sz="0" w:space="0" w:color="auto"/>
            <w:right w:val="none" w:sz="0" w:space="0" w:color="auto"/>
          </w:divBdr>
        </w:div>
        <w:div w:id="1354846519">
          <w:marLeft w:val="0"/>
          <w:marRight w:val="0"/>
          <w:marTop w:val="0"/>
          <w:marBottom w:val="0"/>
          <w:divBdr>
            <w:top w:val="none" w:sz="0" w:space="0" w:color="auto"/>
            <w:left w:val="none" w:sz="0" w:space="0" w:color="auto"/>
            <w:bottom w:val="none" w:sz="0" w:space="0" w:color="auto"/>
            <w:right w:val="none" w:sz="0" w:space="0" w:color="auto"/>
          </w:divBdr>
        </w:div>
        <w:div w:id="947855318">
          <w:marLeft w:val="0"/>
          <w:marRight w:val="0"/>
          <w:marTop w:val="0"/>
          <w:marBottom w:val="0"/>
          <w:divBdr>
            <w:top w:val="none" w:sz="0" w:space="0" w:color="auto"/>
            <w:left w:val="none" w:sz="0" w:space="0" w:color="auto"/>
            <w:bottom w:val="none" w:sz="0" w:space="0" w:color="auto"/>
            <w:right w:val="none" w:sz="0" w:space="0" w:color="auto"/>
          </w:divBdr>
        </w:div>
        <w:div w:id="1819415010">
          <w:marLeft w:val="0"/>
          <w:marRight w:val="0"/>
          <w:marTop w:val="0"/>
          <w:marBottom w:val="0"/>
          <w:divBdr>
            <w:top w:val="none" w:sz="0" w:space="0" w:color="auto"/>
            <w:left w:val="none" w:sz="0" w:space="0" w:color="auto"/>
            <w:bottom w:val="none" w:sz="0" w:space="0" w:color="auto"/>
            <w:right w:val="none" w:sz="0" w:space="0" w:color="auto"/>
          </w:divBdr>
        </w:div>
        <w:div w:id="146097283">
          <w:marLeft w:val="0"/>
          <w:marRight w:val="0"/>
          <w:marTop w:val="0"/>
          <w:marBottom w:val="0"/>
          <w:divBdr>
            <w:top w:val="none" w:sz="0" w:space="0" w:color="auto"/>
            <w:left w:val="none" w:sz="0" w:space="0" w:color="auto"/>
            <w:bottom w:val="none" w:sz="0" w:space="0" w:color="auto"/>
            <w:right w:val="none" w:sz="0" w:space="0" w:color="auto"/>
          </w:divBdr>
        </w:div>
        <w:div w:id="2146507845">
          <w:marLeft w:val="0"/>
          <w:marRight w:val="0"/>
          <w:marTop w:val="0"/>
          <w:marBottom w:val="0"/>
          <w:divBdr>
            <w:top w:val="none" w:sz="0" w:space="0" w:color="auto"/>
            <w:left w:val="none" w:sz="0" w:space="0" w:color="auto"/>
            <w:bottom w:val="none" w:sz="0" w:space="0" w:color="auto"/>
            <w:right w:val="none" w:sz="0" w:space="0" w:color="auto"/>
          </w:divBdr>
        </w:div>
        <w:div w:id="170459140">
          <w:marLeft w:val="0"/>
          <w:marRight w:val="0"/>
          <w:marTop w:val="0"/>
          <w:marBottom w:val="0"/>
          <w:divBdr>
            <w:top w:val="none" w:sz="0" w:space="0" w:color="auto"/>
            <w:left w:val="none" w:sz="0" w:space="0" w:color="auto"/>
            <w:bottom w:val="none" w:sz="0" w:space="0" w:color="auto"/>
            <w:right w:val="none" w:sz="0" w:space="0" w:color="auto"/>
          </w:divBdr>
        </w:div>
        <w:div w:id="475490348">
          <w:marLeft w:val="0"/>
          <w:marRight w:val="0"/>
          <w:marTop w:val="0"/>
          <w:marBottom w:val="0"/>
          <w:divBdr>
            <w:top w:val="none" w:sz="0" w:space="0" w:color="auto"/>
            <w:left w:val="none" w:sz="0" w:space="0" w:color="auto"/>
            <w:bottom w:val="none" w:sz="0" w:space="0" w:color="auto"/>
            <w:right w:val="none" w:sz="0" w:space="0" w:color="auto"/>
          </w:divBdr>
        </w:div>
        <w:div w:id="117384833">
          <w:marLeft w:val="0"/>
          <w:marRight w:val="0"/>
          <w:marTop w:val="0"/>
          <w:marBottom w:val="0"/>
          <w:divBdr>
            <w:top w:val="none" w:sz="0" w:space="0" w:color="auto"/>
            <w:left w:val="none" w:sz="0" w:space="0" w:color="auto"/>
            <w:bottom w:val="none" w:sz="0" w:space="0" w:color="auto"/>
            <w:right w:val="none" w:sz="0" w:space="0" w:color="auto"/>
          </w:divBdr>
        </w:div>
        <w:div w:id="913976278">
          <w:marLeft w:val="0"/>
          <w:marRight w:val="0"/>
          <w:marTop w:val="0"/>
          <w:marBottom w:val="0"/>
          <w:divBdr>
            <w:top w:val="none" w:sz="0" w:space="0" w:color="auto"/>
            <w:left w:val="none" w:sz="0" w:space="0" w:color="auto"/>
            <w:bottom w:val="none" w:sz="0" w:space="0" w:color="auto"/>
            <w:right w:val="none" w:sz="0" w:space="0" w:color="auto"/>
          </w:divBdr>
        </w:div>
        <w:div w:id="948127462">
          <w:marLeft w:val="0"/>
          <w:marRight w:val="0"/>
          <w:marTop w:val="0"/>
          <w:marBottom w:val="0"/>
          <w:divBdr>
            <w:top w:val="none" w:sz="0" w:space="0" w:color="auto"/>
            <w:left w:val="none" w:sz="0" w:space="0" w:color="auto"/>
            <w:bottom w:val="none" w:sz="0" w:space="0" w:color="auto"/>
            <w:right w:val="none" w:sz="0" w:space="0" w:color="auto"/>
          </w:divBdr>
        </w:div>
        <w:div w:id="83887203">
          <w:marLeft w:val="0"/>
          <w:marRight w:val="0"/>
          <w:marTop w:val="0"/>
          <w:marBottom w:val="0"/>
          <w:divBdr>
            <w:top w:val="none" w:sz="0" w:space="0" w:color="auto"/>
            <w:left w:val="none" w:sz="0" w:space="0" w:color="auto"/>
            <w:bottom w:val="none" w:sz="0" w:space="0" w:color="auto"/>
            <w:right w:val="none" w:sz="0" w:space="0" w:color="auto"/>
          </w:divBdr>
        </w:div>
        <w:div w:id="1548764288">
          <w:marLeft w:val="0"/>
          <w:marRight w:val="0"/>
          <w:marTop w:val="0"/>
          <w:marBottom w:val="0"/>
          <w:divBdr>
            <w:top w:val="none" w:sz="0" w:space="0" w:color="auto"/>
            <w:left w:val="none" w:sz="0" w:space="0" w:color="auto"/>
            <w:bottom w:val="none" w:sz="0" w:space="0" w:color="auto"/>
            <w:right w:val="none" w:sz="0" w:space="0" w:color="auto"/>
          </w:divBdr>
        </w:div>
        <w:div w:id="2095781245">
          <w:marLeft w:val="0"/>
          <w:marRight w:val="0"/>
          <w:marTop w:val="0"/>
          <w:marBottom w:val="0"/>
          <w:divBdr>
            <w:top w:val="none" w:sz="0" w:space="0" w:color="auto"/>
            <w:left w:val="none" w:sz="0" w:space="0" w:color="auto"/>
            <w:bottom w:val="none" w:sz="0" w:space="0" w:color="auto"/>
            <w:right w:val="none" w:sz="0" w:space="0" w:color="auto"/>
          </w:divBdr>
        </w:div>
        <w:div w:id="1519352716">
          <w:marLeft w:val="0"/>
          <w:marRight w:val="0"/>
          <w:marTop w:val="0"/>
          <w:marBottom w:val="0"/>
          <w:divBdr>
            <w:top w:val="none" w:sz="0" w:space="0" w:color="auto"/>
            <w:left w:val="none" w:sz="0" w:space="0" w:color="auto"/>
            <w:bottom w:val="none" w:sz="0" w:space="0" w:color="auto"/>
            <w:right w:val="none" w:sz="0" w:space="0" w:color="auto"/>
          </w:divBdr>
        </w:div>
        <w:div w:id="1380131045">
          <w:marLeft w:val="0"/>
          <w:marRight w:val="0"/>
          <w:marTop w:val="0"/>
          <w:marBottom w:val="0"/>
          <w:divBdr>
            <w:top w:val="none" w:sz="0" w:space="0" w:color="auto"/>
            <w:left w:val="none" w:sz="0" w:space="0" w:color="auto"/>
            <w:bottom w:val="none" w:sz="0" w:space="0" w:color="auto"/>
            <w:right w:val="none" w:sz="0" w:space="0" w:color="auto"/>
          </w:divBdr>
        </w:div>
        <w:div w:id="1981264">
          <w:marLeft w:val="0"/>
          <w:marRight w:val="0"/>
          <w:marTop w:val="0"/>
          <w:marBottom w:val="0"/>
          <w:divBdr>
            <w:top w:val="none" w:sz="0" w:space="0" w:color="auto"/>
            <w:left w:val="none" w:sz="0" w:space="0" w:color="auto"/>
            <w:bottom w:val="none" w:sz="0" w:space="0" w:color="auto"/>
            <w:right w:val="none" w:sz="0" w:space="0" w:color="auto"/>
          </w:divBdr>
        </w:div>
        <w:div w:id="1929733775">
          <w:marLeft w:val="0"/>
          <w:marRight w:val="0"/>
          <w:marTop w:val="0"/>
          <w:marBottom w:val="0"/>
          <w:divBdr>
            <w:top w:val="none" w:sz="0" w:space="0" w:color="auto"/>
            <w:left w:val="none" w:sz="0" w:space="0" w:color="auto"/>
            <w:bottom w:val="none" w:sz="0" w:space="0" w:color="auto"/>
            <w:right w:val="none" w:sz="0" w:space="0" w:color="auto"/>
          </w:divBdr>
        </w:div>
        <w:div w:id="851451260">
          <w:marLeft w:val="0"/>
          <w:marRight w:val="0"/>
          <w:marTop w:val="0"/>
          <w:marBottom w:val="0"/>
          <w:divBdr>
            <w:top w:val="none" w:sz="0" w:space="0" w:color="auto"/>
            <w:left w:val="none" w:sz="0" w:space="0" w:color="auto"/>
            <w:bottom w:val="none" w:sz="0" w:space="0" w:color="auto"/>
            <w:right w:val="none" w:sz="0" w:space="0" w:color="auto"/>
          </w:divBdr>
        </w:div>
        <w:div w:id="669333232">
          <w:marLeft w:val="0"/>
          <w:marRight w:val="0"/>
          <w:marTop w:val="0"/>
          <w:marBottom w:val="0"/>
          <w:divBdr>
            <w:top w:val="none" w:sz="0" w:space="0" w:color="auto"/>
            <w:left w:val="none" w:sz="0" w:space="0" w:color="auto"/>
            <w:bottom w:val="none" w:sz="0" w:space="0" w:color="auto"/>
            <w:right w:val="none" w:sz="0" w:space="0" w:color="auto"/>
          </w:divBdr>
        </w:div>
        <w:div w:id="468398532">
          <w:marLeft w:val="0"/>
          <w:marRight w:val="0"/>
          <w:marTop w:val="0"/>
          <w:marBottom w:val="0"/>
          <w:divBdr>
            <w:top w:val="none" w:sz="0" w:space="0" w:color="auto"/>
            <w:left w:val="none" w:sz="0" w:space="0" w:color="auto"/>
            <w:bottom w:val="none" w:sz="0" w:space="0" w:color="auto"/>
            <w:right w:val="none" w:sz="0" w:space="0" w:color="auto"/>
          </w:divBdr>
        </w:div>
        <w:div w:id="1359621478">
          <w:marLeft w:val="0"/>
          <w:marRight w:val="0"/>
          <w:marTop w:val="0"/>
          <w:marBottom w:val="0"/>
          <w:divBdr>
            <w:top w:val="none" w:sz="0" w:space="0" w:color="auto"/>
            <w:left w:val="none" w:sz="0" w:space="0" w:color="auto"/>
            <w:bottom w:val="none" w:sz="0" w:space="0" w:color="auto"/>
            <w:right w:val="none" w:sz="0" w:space="0" w:color="auto"/>
          </w:divBdr>
        </w:div>
        <w:div w:id="895043963">
          <w:marLeft w:val="0"/>
          <w:marRight w:val="0"/>
          <w:marTop w:val="0"/>
          <w:marBottom w:val="0"/>
          <w:divBdr>
            <w:top w:val="none" w:sz="0" w:space="0" w:color="auto"/>
            <w:left w:val="none" w:sz="0" w:space="0" w:color="auto"/>
            <w:bottom w:val="none" w:sz="0" w:space="0" w:color="auto"/>
            <w:right w:val="none" w:sz="0" w:space="0" w:color="auto"/>
          </w:divBdr>
        </w:div>
        <w:div w:id="22246138">
          <w:marLeft w:val="0"/>
          <w:marRight w:val="0"/>
          <w:marTop w:val="0"/>
          <w:marBottom w:val="0"/>
          <w:divBdr>
            <w:top w:val="none" w:sz="0" w:space="0" w:color="auto"/>
            <w:left w:val="none" w:sz="0" w:space="0" w:color="auto"/>
            <w:bottom w:val="none" w:sz="0" w:space="0" w:color="auto"/>
            <w:right w:val="none" w:sz="0" w:space="0" w:color="auto"/>
          </w:divBdr>
        </w:div>
        <w:div w:id="233273092">
          <w:marLeft w:val="0"/>
          <w:marRight w:val="0"/>
          <w:marTop w:val="0"/>
          <w:marBottom w:val="0"/>
          <w:divBdr>
            <w:top w:val="none" w:sz="0" w:space="0" w:color="auto"/>
            <w:left w:val="none" w:sz="0" w:space="0" w:color="auto"/>
            <w:bottom w:val="none" w:sz="0" w:space="0" w:color="auto"/>
            <w:right w:val="none" w:sz="0" w:space="0" w:color="auto"/>
          </w:divBdr>
        </w:div>
        <w:div w:id="1862164636">
          <w:marLeft w:val="0"/>
          <w:marRight w:val="0"/>
          <w:marTop w:val="0"/>
          <w:marBottom w:val="0"/>
          <w:divBdr>
            <w:top w:val="none" w:sz="0" w:space="0" w:color="auto"/>
            <w:left w:val="none" w:sz="0" w:space="0" w:color="auto"/>
            <w:bottom w:val="none" w:sz="0" w:space="0" w:color="auto"/>
            <w:right w:val="none" w:sz="0" w:space="0" w:color="auto"/>
          </w:divBdr>
        </w:div>
        <w:div w:id="1858348594">
          <w:marLeft w:val="0"/>
          <w:marRight w:val="0"/>
          <w:marTop w:val="0"/>
          <w:marBottom w:val="0"/>
          <w:divBdr>
            <w:top w:val="none" w:sz="0" w:space="0" w:color="auto"/>
            <w:left w:val="none" w:sz="0" w:space="0" w:color="auto"/>
            <w:bottom w:val="none" w:sz="0" w:space="0" w:color="auto"/>
            <w:right w:val="none" w:sz="0" w:space="0" w:color="auto"/>
          </w:divBdr>
        </w:div>
        <w:div w:id="1705130702">
          <w:marLeft w:val="0"/>
          <w:marRight w:val="0"/>
          <w:marTop w:val="0"/>
          <w:marBottom w:val="0"/>
          <w:divBdr>
            <w:top w:val="none" w:sz="0" w:space="0" w:color="auto"/>
            <w:left w:val="none" w:sz="0" w:space="0" w:color="auto"/>
            <w:bottom w:val="none" w:sz="0" w:space="0" w:color="auto"/>
            <w:right w:val="none" w:sz="0" w:space="0" w:color="auto"/>
          </w:divBdr>
        </w:div>
        <w:div w:id="421881256">
          <w:marLeft w:val="0"/>
          <w:marRight w:val="0"/>
          <w:marTop w:val="0"/>
          <w:marBottom w:val="0"/>
          <w:divBdr>
            <w:top w:val="none" w:sz="0" w:space="0" w:color="auto"/>
            <w:left w:val="none" w:sz="0" w:space="0" w:color="auto"/>
            <w:bottom w:val="none" w:sz="0" w:space="0" w:color="auto"/>
            <w:right w:val="none" w:sz="0" w:space="0" w:color="auto"/>
          </w:divBdr>
        </w:div>
        <w:div w:id="1991322997">
          <w:marLeft w:val="0"/>
          <w:marRight w:val="0"/>
          <w:marTop w:val="0"/>
          <w:marBottom w:val="0"/>
          <w:divBdr>
            <w:top w:val="none" w:sz="0" w:space="0" w:color="auto"/>
            <w:left w:val="none" w:sz="0" w:space="0" w:color="auto"/>
            <w:bottom w:val="none" w:sz="0" w:space="0" w:color="auto"/>
            <w:right w:val="none" w:sz="0" w:space="0" w:color="auto"/>
          </w:divBdr>
        </w:div>
        <w:div w:id="1991595357">
          <w:marLeft w:val="0"/>
          <w:marRight w:val="0"/>
          <w:marTop w:val="0"/>
          <w:marBottom w:val="0"/>
          <w:divBdr>
            <w:top w:val="none" w:sz="0" w:space="0" w:color="auto"/>
            <w:left w:val="none" w:sz="0" w:space="0" w:color="auto"/>
            <w:bottom w:val="none" w:sz="0" w:space="0" w:color="auto"/>
            <w:right w:val="none" w:sz="0" w:space="0" w:color="auto"/>
          </w:divBdr>
        </w:div>
        <w:div w:id="1939944379">
          <w:marLeft w:val="0"/>
          <w:marRight w:val="0"/>
          <w:marTop w:val="0"/>
          <w:marBottom w:val="0"/>
          <w:divBdr>
            <w:top w:val="none" w:sz="0" w:space="0" w:color="auto"/>
            <w:left w:val="none" w:sz="0" w:space="0" w:color="auto"/>
            <w:bottom w:val="none" w:sz="0" w:space="0" w:color="auto"/>
            <w:right w:val="none" w:sz="0" w:space="0" w:color="auto"/>
          </w:divBdr>
        </w:div>
        <w:div w:id="695929357">
          <w:marLeft w:val="0"/>
          <w:marRight w:val="0"/>
          <w:marTop w:val="0"/>
          <w:marBottom w:val="0"/>
          <w:divBdr>
            <w:top w:val="none" w:sz="0" w:space="0" w:color="auto"/>
            <w:left w:val="none" w:sz="0" w:space="0" w:color="auto"/>
            <w:bottom w:val="none" w:sz="0" w:space="0" w:color="auto"/>
            <w:right w:val="none" w:sz="0" w:space="0" w:color="auto"/>
          </w:divBdr>
        </w:div>
        <w:div w:id="690573584">
          <w:marLeft w:val="0"/>
          <w:marRight w:val="0"/>
          <w:marTop w:val="0"/>
          <w:marBottom w:val="0"/>
          <w:divBdr>
            <w:top w:val="none" w:sz="0" w:space="0" w:color="auto"/>
            <w:left w:val="none" w:sz="0" w:space="0" w:color="auto"/>
            <w:bottom w:val="none" w:sz="0" w:space="0" w:color="auto"/>
            <w:right w:val="none" w:sz="0" w:space="0" w:color="auto"/>
          </w:divBdr>
        </w:div>
        <w:div w:id="1835486805">
          <w:marLeft w:val="0"/>
          <w:marRight w:val="0"/>
          <w:marTop w:val="0"/>
          <w:marBottom w:val="0"/>
          <w:divBdr>
            <w:top w:val="none" w:sz="0" w:space="0" w:color="auto"/>
            <w:left w:val="none" w:sz="0" w:space="0" w:color="auto"/>
            <w:bottom w:val="none" w:sz="0" w:space="0" w:color="auto"/>
            <w:right w:val="none" w:sz="0" w:space="0" w:color="auto"/>
          </w:divBdr>
        </w:div>
        <w:div w:id="996960913">
          <w:marLeft w:val="0"/>
          <w:marRight w:val="0"/>
          <w:marTop w:val="0"/>
          <w:marBottom w:val="0"/>
          <w:divBdr>
            <w:top w:val="none" w:sz="0" w:space="0" w:color="auto"/>
            <w:left w:val="none" w:sz="0" w:space="0" w:color="auto"/>
            <w:bottom w:val="none" w:sz="0" w:space="0" w:color="auto"/>
            <w:right w:val="none" w:sz="0" w:space="0" w:color="auto"/>
          </w:divBdr>
        </w:div>
        <w:div w:id="1669864378">
          <w:marLeft w:val="0"/>
          <w:marRight w:val="0"/>
          <w:marTop w:val="0"/>
          <w:marBottom w:val="0"/>
          <w:divBdr>
            <w:top w:val="none" w:sz="0" w:space="0" w:color="auto"/>
            <w:left w:val="none" w:sz="0" w:space="0" w:color="auto"/>
            <w:bottom w:val="none" w:sz="0" w:space="0" w:color="auto"/>
            <w:right w:val="none" w:sz="0" w:space="0" w:color="auto"/>
          </w:divBdr>
        </w:div>
        <w:div w:id="1295137321">
          <w:marLeft w:val="0"/>
          <w:marRight w:val="0"/>
          <w:marTop w:val="0"/>
          <w:marBottom w:val="0"/>
          <w:divBdr>
            <w:top w:val="none" w:sz="0" w:space="0" w:color="auto"/>
            <w:left w:val="none" w:sz="0" w:space="0" w:color="auto"/>
            <w:bottom w:val="none" w:sz="0" w:space="0" w:color="auto"/>
            <w:right w:val="none" w:sz="0" w:space="0" w:color="auto"/>
          </w:divBdr>
        </w:div>
        <w:div w:id="1072313913">
          <w:marLeft w:val="0"/>
          <w:marRight w:val="0"/>
          <w:marTop w:val="0"/>
          <w:marBottom w:val="0"/>
          <w:divBdr>
            <w:top w:val="none" w:sz="0" w:space="0" w:color="auto"/>
            <w:left w:val="none" w:sz="0" w:space="0" w:color="auto"/>
            <w:bottom w:val="none" w:sz="0" w:space="0" w:color="auto"/>
            <w:right w:val="none" w:sz="0" w:space="0" w:color="auto"/>
          </w:divBdr>
        </w:div>
        <w:div w:id="1005009822">
          <w:marLeft w:val="0"/>
          <w:marRight w:val="0"/>
          <w:marTop w:val="0"/>
          <w:marBottom w:val="0"/>
          <w:divBdr>
            <w:top w:val="none" w:sz="0" w:space="0" w:color="auto"/>
            <w:left w:val="none" w:sz="0" w:space="0" w:color="auto"/>
            <w:bottom w:val="none" w:sz="0" w:space="0" w:color="auto"/>
            <w:right w:val="none" w:sz="0" w:space="0" w:color="auto"/>
          </w:divBdr>
        </w:div>
        <w:div w:id="1062481054">
          <w:marLeft w:val="0"/>
          <w:marRight w:val="0"/>
          <w:marTop w:val="0"/>
          <w:marBottom w:val="0"/>
          <w:divBdr>
            <w:top w:val="none" w:sz="0" w:space="0" w:color="auto"/>
            <w:left w:val="none" w:sz="0" w:space="0" w:color="auto"/>
            <w:bottom w:val="none" w:sz="0" w:space="0" w:color="auto"/>
            <w:right w:val="none" w:sz="0" w:space="0" w:color="auto"/>
          </w:divBdr>
        </w:div>
        <w:div w:id="793325887">
          <w:marLeft w:val="0"/>
          <w:marRight w:val="0"/>
          <w:marTop w:val="0"/>
          <w:marBottom w:val="0"/>
          <w:divBdr>
            <w:top w:val="none" w:sz="0" w:space="0" w:color="auto"/>
            <w:left w:val="none" w:sz="0" w:space="0" w:color="auto"/>
            <w:bottom w:val="none" w:sz="0" w:space="0" w:color="auto"/>
            <w:right w:val="none" w:sz="0" w:space="0" w:color="auto"/>
          </w:divBdr>
        </w:div>
        <w:div w:id="1630622136">
          <w:marLeft w:val="0"/>
          <w:marRight w:val="0"/>
          <w:marTop w:val="0"/>
          <w:marBottom w:val="0"/>
          <w:divBdr>
            <w:top w:val="none" w:sz="0" w:space="0" w:color="auto"/>
            <w:left w:val="none" w:sz="0" w:space="0" w:color="auto"/>
            <w:bottom w:val="none" w:sz="0" w:space="0" w:color="auto"/>
            <w:right w:val="none" w:sz="0" w:space="0" w:color="auto"/>
          </w:divBdr>
        </w:div>
        <w:div w:id="329605080">
          <w:marLeft w:val="0"/>
          <w:marRight w:val="0"/>
          <w:marTop w:val="0"/>
          <w:marBottom w:val="0"/>
          <w:divBdr>
            <w:top w:val="none" w:sz="0" w:space="0" w:color="auto"/>
            <w:left w:val="none" w:sz="0" w:space="0" w:color="auto"/>
            <w:bottom w:val="none" w:sz="0" w:space="0" w:color="auto"/>
            <w:right w:val="none" w:sz="0" w:space="0" w:color="auto"/>
          </w:divBdr>
        </w:div>
        <w:div w:id="2055038855">
          <w:marLeft w:val="0"/>
          <w:marRight w:val="0"/>
          <w:marTop w:val="0"/>
          <w:marBottom w:val="0"/>
          <w:divBdr>
            <w:top w:val="none" w:sz="0" w:space="0" w:color="auto"/>
            <w:left w:val="none" w:sz="0" w:space="0" w:color="auto"/>
            <w:bottom w:val="none" w:sz="0" w:space="0" w:color="auto"/>
            <w:right w:val="none" w:sz="0" w:space="0" w:color="auto"/>
          </w:divBdr>
        </w:div>
        <w:div w:id="1441490805">
          <w:marLeft w:val="0"/>
          <w:marRight w:val="0"/>
          <w:marTop w:val="0"/>
          <w:marBottom w:val="0"/>
          <w:divBdr>
            <w:top w:val="none" w:sz="0" w:space="0" w:color="auto"/>
            <w:left w:val="none" w:sz="0" w:space="0" w:color="auto"/>
            <w:bottom w:val="none" w:sz="0" w:space="0" w:color="auto"/>
            <w:right w:val="none" w:sz="0" w:space="0" w:color="auto"/>
          </w:divBdr>
        </w:div>
        <w:div w:id="238247922">
          <w:marLeft w:val="0"/>
          <w:marRight w:val="0"/>
          <w:marTop w:val="0"/>
          <w:marBottom w:val="0"/>
          <w:divBdr>
            <w:top w:val="none" w:sz="0" w:space="0" w:color="auto"/>
            <w:left w:val="none" w:sz="0" w:space="0" w:color="auto"/>
            <w:bottom w:val="none" w:sz="0" w:space="0" w:color="auto"/>
            <w:right w:val="none" w:sz="0" w:space="0" w:color="auto"/>
          </w:divBdr>
        </w:div>
        <w:div w:id="1619066963">
          <w:marLeft w:val="0"/>
          <w:marRight w:val="0"/>
          <w:marTop w:val="0"/>
          <w:marBottom w:val="0"/>
          <w:divBdr>
            <w:top w:val="none" w:sz="0" w:space="0" w:color="auto"/>
            <w:left w:val="none" w:sz="0" w:space="0" w:color="auto"/>
            <w:bottom w:val="none" w:sz="0" w:space="0" w:color="auto"/>
            <w:right w:val="none" w:sz="0" w:space="0" w:color="auto"/>
          </w:divBdr>
        </w:div>
        <w:div w:id="1986007604">
          <w:marLeft w:val="0"/>
          <w:marRight w:val="0"/>
          <w:marTop w:val="0"/>
          <w:marBottom w:val="0"/>
          <w:divBdr>
            <w:top w:val="none" w:sz="0" w:space="0" w:color="auto"/>
            <w:left w:val="none" w:sz="0" w:space="0" w:color="auto"/>
            <w:bottom w:val="none" w:sz="0" w:space="0" w:color="auto"/>
            <w:right w:val="none" w:sz="0" w:space="0" w:color="auto"/>
          </w:divBdr>
        </w:div>
        <w:div w:id="1509901924">
          <w:marLeft w:val="0"/>
          <w:marRight w:val="0"/>
          <w:marTop w:val="0"/>
          <w:marBottom w:val="0"/>
          <w:divBdr>
            <w:top w:val="none" w:sz="0" w:space="0" w:color="auto"/>
            <w:left w:val="none" w:sz="0" w:space="0" w:color="auto"/>
            <w:bottom w:val="none" w:sz="0" w:space="0" w:color="auto"/>
            <w:right w:val="none" w:sz="0" w:space="0" w:color="auto"/>
          </w:divBdr>
        </w:div>
        <w:div w:id="2127115291">
          <w:marLeft w:val="0"/>
          <w:marRight w:val="0"/>
          <w:marTop w:val="0"/>
          <w:marBottom w:val="0"/>
          <w:divBdr>
            <w:top w:val="none" w:sz="0" w:space="0" w:color="auto"/>
            <w:left w:val="none" w:sz="0" w:space="0" w:color="auto"/>
            <w:bottom w:val="none" w:sz="0" w:space="0" w:color="auto"/>
            <w:right w:val="none" w:sz="0" w:space="0" w:color="auto"/>
          </w:divBdr>
        </w:div>
        <w:div w:id="2009021681">
          <w:marLeft w:val="0"/>
          <w:marRight w:val="0"/>
          <w:marTop w:val="0"/>
          <w:marBottom w:val="0"/>
          <w:divBdr>
            <w:top w:val="none" w:sz="0" w:space="0" w:color="auto"/>
            <w:left w:val="none" w:sz="0" w:space="0" w:color="auto"/>
            <w:bottom w:val="none" w:sz="0" w:space="0" w:color="auto"/>
            <w:right w:val="none" w:sz="0" w:space="0" w:color="auto"/>
          </w:divBdr>
        </w:div>
        <w:div w:id="200024226">
          <w:marLeft w:val="0"/>
          <w:marRight w:val="0"/>
          <w:marTop w:val="0"/>
          <w:marBottom w:val="0"/>
          <w:divBdr>
            <w:top w:val="none" w:sz="0" w:space="0" w:color="auto"/>
            <w:left w:val="none" w:sz="0" w:space="0" w:color="auto"/>
            <w:bottom w:val="none" w:sz="0" w:space="0" w:color="auto"/>
            <w:right w:val="none" w:sz="0" w:space="0" w:color="auto"/>
          </w:divBdr>
        </w:div>
        <w:div w:id="1703021477">
          <w:marLeft w:val="0"/>
          <w:marRight w:val="0"/>
          <w:marTop w:val="0"/>
          <w:marBottom w:val="0"/>
          <w:divBdr>
            <w:top w:val="none" w:sz="0" w:space="0" w:color="auto"/>
            <w:left w:val="none" w:sz="0" w:space="0" w:color="auto"/>
            <w:bottom w:val="none" w:sz="0" w:space="0" w:color="auto"/>
            <w:right w:val="none" w:sz="0" w:space="0" w:color="auto"/>
          </w:divBdr>
        </w:div>
        <w:div w:id="1117530988">
          <w:marLeft w:val="0"/>
          <w:marRight w:val="0"/>
          <w:marTop w:val="0"/>
          <w:marBottom w:val="0"/>
          <w:divBdr>
            <w:top w:val="none" w:sz="0" w:space="0" w:color="auto"/>
            <w:left w:val="none" w:sz="0" w:space="0" w:color="auto"/>
            <w:bottom w:val="none" w:sz="0" w:space="0" w:color="auto"/>
            <w:right w:val="none" w:sz="0" w:space="0" w:color="auto"/>
          </w:divBdr>
        </w:div>
        <w:div w:id="1364793885">
          <w:marLeft w:val="0"/>
          <w:marRight w:val="0"/>
          <w:marTop w:val="0"/>
          <w:marBottom w:val="0"/>
          <w:divBdr>
            <w:top w:val="none" w:sz="0" w:space="0" w:color="auto"/>
            <w:left w:val="none" w:sz="0" w:space="0" w:color="auto"/>
            <w:bottom w:val="none" w:sz="0" w:space="0" w:color="auto"/>
            <w:right w:val="none" w:sz="0" w:space="0" w:color="auto"/>
          </w:divBdr>
        </w:div>
        <w:div w:id="1752461787">
          <w:marLeft w:val="0"/>
          <w:marRight w:val="0"/>
          <w:marTop w:val="0"/>
          <w:marBottom w:val="0"/>
          <w:divBdr>
            <w:top w:val="none" w:sz="0" w:space="0" w:color="auto"/>
            <w:left w:val="none" w:sz="0" w:space="0" w:color="auto"/>
            <w:bottom w:val="none" w:sz="0" w:space="0" w:color="auto"/>
            <w:right w:val="none" w:sz="0" w:space="0" w:color="auto"/>
          </w:divBdr>
        </w:div>
        <w:div w:id="357899715">
          <w:marLeft w:val="0"/>
          <w:marRight w:val="0"/>
          <w:marTop w:val="0"/>
          <w:marBottom w:val="0"/>
          <w:divBdr>
            <w:top w:val="none" w:sz="0" w:space="0" w:color="auto"/>
            <w:left w:val="none" w:sz="0" w:space="0" w:color="auto"/>
            <w:bottom w:val="none" w:sz="0" w:space="0" w:color="auto"/>
            <w:right w:val="none" w:sz="0" w:space="0" w:color="auto"/>
          </w:divBdr>
        </w:div>
        <w:div w:id="1119102632">
          <w:marLeft w:val="0"/>
          <w:marRight w:val="0"/>
          <w:marTop w:val="0"/>
          <w:marBottom w:val="0"/>
          <w:divBdr>
            <w:top w:val="none" w:sz="0" w:space="0" w:color="auto"/>
            <w:left w:val="none" w:sz="0" w:space="0" w:color="auto"/>
            <w:bottom w:val="none" w:sz="0" w:space="0" w:color="auto"/>
            <w:right w:val="none" w:sz="0" w:space="0" w:color="auto"/>
          </w:divBdr>
        </w:div>
        <w:div w:id="30107365">
          <w:marLeft w:val="0"/>
          <w:marRight w:val="0"/>
          <w:marTop w:val="0"/>
          <w:marBottom w:val="0"/>
          <w:divBdr>
            <w:top w:val="none" w:sz="0" w:space="0" w:color="auto"/>
            <w:left w:val="none" w:sz="0" w:space="0" w:color="auto"/>
            <w:bottom w:val="none" w:sz="0" w:space="0" w:color="auto"/>
            <w:right w:val="none" w:sz="0" w:space="0" w:color="auto"/>
          </w:divBdr>
        </w:div>
        <w:div w:id="1998150091">
          <w:marLeft w:val="0"/>
          <w:marRight w:val="0"/>
          <w:marTop w:val="0"/>
          <w:marBottom w:val="0"/>
          <w:divBdr>
            <w:top w:val="none" w:sz="0" w:space="0" w:color="auto"/>
            <w:left w:val="none" w:sz="0" w:space="0" w:color="auto"/>
            <w:bottom w:val="none" w:sz="0" w:space="0" w:color="auto"/>
            <w:right w:val="none" w:sz="0" w:space="0" w:color="auto"/>
          </w:divBdr>
        </w:div>
        <w:div w:id="1807042546">
          <w:marLeft w:val="0"/>
          <w:marRight w:val="0"/>
          <w:marTop w:val="0"/>
          <w:marBottom w:val="0"/>
          <w:divBdr>
            <w:top w:val="none" w:sz="0" w:space="0" w:color="auto"/>
            <w:left w:val="none" w:sz="0" w:space="0" w:color="auto"/>
            <w:bottom w:val="none" w:sz="0" w:space="0" w:color="auto"/>
            <w:right w:val="none" w:sz="0" w:space="0" w:color="auto"/>
          </w:divBdr>
        </w:div>
        <w:div w:id="1063138204">
          <w:marLeft w:val="0"/>
          <w:marRight w:val="0"/>
          <w:marTop w:val="0"/>
          <w:marBottom w:val="0"/>
          <w:divBdr>
            <w:top w:val="none" w:sz="0" w:space="0" w:color="auto"/>
            <w:left w:val="none" w:sz="0" w:space="0" w:color="auto"/>
            <w:bottom w:val="none" w:sz="0" w:space="0" w:color="auto"/>
            <w:right w:val="none" w:sz="0" w:space="0" w:color="auto"/>
          </w:divBdr>
        </w:div>
        <w:div w:id="27292783">
          <w:marLeft w:val="0"/>
          <w:marRight w:val="0"/>
          <w:marTop w:val="0"/>
          <w:marBottom w:val="0"/>
          <w:divBdr>
            <w:top w:val="none" w:sz="0" w:space="0" w:color="auto"/>
            <w:left w:val="none" w:sz="0" w:space="0" w:color="auto"/>
            <w:bottom w:val="none" w:sz="0" w:space="0" w:color="auto"/>
            <w:right w:val="none" w:sz="0" w:space="0" w:color="auto"/>
          </w:divBdr>
        </w:div>
        <w:div w:id="2126537192">
          <w:marLeft w:val="0"/>
          <w:marRight w:val="0"/>
          <w:marTop w:val="0"/>
          <w:marBottom w:val="0"/>
          <w:divBdr>
            <w:top w:val="none" w:sz="0" w:space="0" w:color="auto"/>
            <w:left w:val="none" w:sz="0" w:space="0" w:color="auto"/>
            <w:bottom w:val="none" w:sz="0" w:space="0" w:color="auto"/>
            <w:right w:val="none" w:sz="0" w:space="0" w:color="auto"/>
          </w:divBdr>
        </w:div>
        <w:div w:id="806242360">
          <w:marLeft w:val="0"/>
          <w:marRight w:val="0"/>
          <w:marTop w:val="0"/>
          <w:marBottom w:val="0"/>
          <w:divBdr>
            <w:top w:val="none" w:sz="0" w:space="0" w:color="auto"/>
            <w:left w:val="none" w:sz="0" w:space="0" w:color="auto"/>
            <w:bottom w:val="none" w:sz="0" w:space="0" w:color="auto"/>
            <w:right w:val="none" w:sz="0" w:space="0" w:color="auto"/>
          </w:divBdr>
        </w:div>
        <w:div w:id="782649859">
          <w:marLeft w:val="0"/>
          <w:marRight w:val="0"/>
          <w:marTop w:val="0"/>
          <w:marBottom w:val="0"/>
          <w:divBdr>
            <w:top w:val="none" w:sz="0" w:space="0" w:color="auto"/>
            <w:left w:val="none" w:sz="0" w:space="0" w:color="auto"/>
            <w:bottom w:val="none" w:sz="0" w:space="0" w:color="auto"/>
            <w:right w:val="none" w:sz="0" w:space="0" w:color="auto"/>
          </w:divBdr>
        </w:div>
        <w:div w:id="1772123539">
          <w:marLeft w:val="0"/>
          <w:marRight w:val="0"/>
          <w:marTop w:val="0"/>
          <w:marBottom w:val="0"/>
          <w:divBdr>
            <w:top w:val="none" w:sz="0" w:space="0" w:color="auto"/>
            <w:left w:val="none" w:sz="0" w:space="0" w:color="auto"/>
            <w:bottom w:val="none" w:sz="0" w:space="0" w:color="auto"/>
            <w:right w:val="none" w:sz="0" w:space="0" w:color="auto"/>
          </w:divBdr>
        </w:div>
        <w:div w:id="691762173">
          <w:marLeft w:val="0"/>
          <w:marRight w:val="0"/>
          <w:marTop w:val="0"/>
          <w:marBottom w:val="0"/>
          <w:divBdr>
            <w:top w:val="none" w:sz="0" w:space="0" w:color="auto"/>
            <w:left w:val="none" w:sz="0" w:space="0" w:color="auto"/>
            <w:bottom w:val="none" w:sz="0" w:space="0" w:color="auto"/>
            <w:right w:val="none" w:sz="0" w:space="0" w:color="auto"/>
          </w:divBdr>
        </w:div>
        <w:div w:id="1649942335">
          <w:marLeft w:val="0"/>
          <w:marRight w:val="0"/>
          <w:marTop w:val="0"/>
          <w:marBottom w:val="0"/>
          <w:divBdr>
            <w:top w:val="none" w:sz="0" w:space="0" w:color="auto"/>
            <w:left w:val="none" w:sz="0" w:space="0" w:color="auto"/>
            <w:bottom w:val="none" w:sz="0" w:space="0" w:color="auto"/>
            <w:right w:val="none" w:sz="0" w:space="0" w:color="auto"/>
          </w:divBdr>
        </w:div>
        <w:div w:id="1430858629">
          <w:marLeft w:val="0"/>
          <w:marRight w:val="0"/>
          <w:marTop w:val="0"/>
          <w:marBottom w:val="0"/>
          <w:divBdr>
            <w:top w:val="none" w:sz="0" w:space="0" w:color="auto"/>
            <w:left w:val="none" w:sz="0" w:space="0" w:color="auto"/>
            <w:bottom w:val="none" w:sz="0" w:space="0" w:color="auto"/>
            <w:right w:val="none" w:sz="0" w:space="0" w:color="auto"/>
          </w:divBdr>
        </w:div>
        <w:div w:id="460611711">
          <w:marLeft w:val="0"/>
          <w:marRight w:val="0"/>
          <w:marTop w:val="0"/>
          <w:marBottom w:val="0"/>
          <w:divBdr>
            <w:top w:val="none" w:sz="0" w:space="0" w:color="auto"/>
            <w:left w:val="none" w:sz="0" w:space="0" w:color="auto"/>
            <w:bottom w:val="none" w:sz="0" w:space="0" w:color="auto"/>
            <w:right w:val="none" w:sz="0" w:space="0" w:color="auto"/>
          </w:divBdr>
        </w:div>
      </w:divsChild>
    </w:div>
    <w:div w:id="234583465">
      <w:bodyDiv w:val="1"/>
      <w:marLeft w:val="0"/>
      <w:marRight w:val="0"/>
      <w:marTop w:val="0"/>
      <w:marBottom w:val="0"/>
      <w:divBdr>
        <w:top w:val="none" w:sz="0" w:space="0" w:color="auto"/>
        <w:left w:val="none" w:sz="0" w:space="0" w:color="auto"/>
        <w:bottom w:val="none" w:sz="0" w:space="0" w:color="auto"/>
        <w:right w:val="none" w:sz="0" w:space="0" w:color="auto"/>
      </w:divBdr>
    </w:div>
    <w:div w:id="268662512">
      <w:bodyDiv w:val="1"/>
      <w:marLeft w:val="0"/>
      <w:marRight w:val="0"/>
      <w:marTop w:val="0"/>
      <w:marBottom w:val="0"/>
      <w:divBdr>
        <w:top w:val="none" w:sz="0" w:space="0" w:color="auto"/>
        <w:left w:val="none" w:sz="0" w:space="0" w:color="auto"/>
        <w:bottom w:val="none" w:sz="0" w:space="0" w:color="auto"/>
        <w:right w:val="none" w:sz="0" w:space="0" w:color="auto"/>
      </w:divBdr>
      <w:divsChild>
        <w:div w:id="642082674">
          <w:marLeft w:val="0"/>
          <w:marRight w:val="0"/>
          <w:marTop w:val="0"/>
          <w:marBottom w:val="0"/>
          <w:divBdr>
            <w:top w:val="none" w:sz="0" w:space="0" w:color="auto"/>
            <w:left w:val="none" w:sz="0" w:space="0" w:color="auto"/>
            <w:bottom w:val="none" w:sz="0" w:space="0" w:color="auto"/>
            <w:right w:val="none" w:sz="0" w:space="0" w:color="auto"/>
          </w:divBdr>
        </w:div>
        <w:div w:id="947200368">
          <w:marLeft w:val="0"/>
          <w:marRight w:val="0"/>
          <w:marTop w:val="0"/>
          <w:marBottom w:val="0"/>
          <w:divBdr>
            <w:top w:val="none" w:sz="0" w:space="0" w:color="auto"/>
            <w:left w:val="none" w:sz="0" w:space="0" w:color="auto"/>
            <w:bottom w:val="none" w:sz="0" w:space="0" w:color="auto"/>
            <w:right w:val="none" w:sz="0" w:space="0" w:color="auto"/>
          </w:divBdr>
        </w:div>
        <w:div w:id="1749229592">
          <w:marLeft w:val="0"/>
          <w:marRight w:val="0"/>
          <w:marTop w:val="0"/>
          <w:marBottom w:val="0"/>
          <w:divBdr>
            <w:top w:val="none" w:sz="0" w:space="0" w:color="auto"/>
            <w:left w:val="none" w:sz="0" w:space="0" w:color="auto"/>
            <w:bottom w:val="none" w:sz="0" w:space="0" w:color="auto"/>
            <w:right w:val="none" w:sz="0" w:space="0" w:color="auto"/>
          </w:divBdr>
        </w:div>
        <w:div w:id="1044864559">
          <w:marLeft w:val="0"/>
          <w:marRight w:val="0"/>
          <w:marTop w:val="0"/>
          <w:marBottom w:val="0"/>
          <w:divBdr>
            <w:top w:val="none" w:sz="0" w:space="0" w:color="auto"/>
            <w:left w:val="none" w:sz="0" w:space="0" w:color="auto"/>
            <w:bottom w:val="none" w:sz="0" w:space="0" w:color="auto"/>
            <w:right w:val="none" w:sz="0" w:space="0" w:color="auto"/>
          </w:divBdr>
        </w:div>
        <w:div w:id="1292594054">
          <w:marLeft w:val="0"/>
          <w:marRight w:val="0"/>
          <w:marTop w:val="0"/>
          <w:marBottom w:val="0"/>
          <w:divBdr>
            <w:top w:val="none" w:sz="0" w:space="0" w:color="auto"/>
            <w:left w:val="none" w:sz="0" w:space="0" w:color="auto"/>
            <w:bottom w:val="none" w:sz="0" w:space="0" w:color="auto"/>
            <w:right w:val="none" w:sz="0" w:space="0" w:color="auto"/>
          </w:divBdr>
        </w:div>
        <w:div w:id="667294072">
          <w:marLeft w:val="0"/>
          <w:marRight w:val="0"/>
          <w:marTop w:val="0"/>
          <w:marBottom w:val="0"/>
          <w:divBdr>
            <w:top w:val="none" w:sz="0" w:space="0" w:color="auto"/>
            <w:left w:val="none" w:sz="0" w:space="0" w:color="auto"/>
            <w:bottom w:val="none" w:sz="0" w:space="0" w:color="auto"/>
            <w:right w:val="none" w:sz="0" w:space="0" w:color="auto"/>
          </w:divBdr>
        </w:div>
        <w:div w:id="800344013">
          <w:marLeft w:val="0"/>
          <w:marRight w:val="0"/>
          <w:marTop w:val="0"/>
          <w:marBottom w:val="0"/>
          <w:divBdr>
            <w:top w:val="none" w:sz="0" w:space="0" w:color="auto"/>
            <w:left w:val="none" w:sz="0" w:space="0" w:color="auto"/>
            <w:bottom w:val="none" w:sz="0" w:space="0" w:color="auto"/>
            <w:right w:val="none" w:sz="0" w:space="0" w:color="auto"/>
          </w:divBdr>
        </w:div>
        <w:div w:id="494612496">
          <w:marLeft w:val="0"/>
          <w:marRight w:val="0"/>
          <w:marTop w:val="0"/>
          <w:marBottom w:val="0"/>
          <w:divBdr>
            <w:top w:val="none" w:sz="0" w:space="0" w:color="auto"/>
            <w:left w:val="none" w:sz="0" w:space="0" w:color="auto"/>
            <w:bottom w:val="none" w:sz="0" w:space="0" w:color="auto"/>
            <w:right w:val="none" w:sz="0" w:space="0" w:color="auto"/>
          </w:divBdr>
        </w:div>
        <w:div w:id="1899323210">
          <w:marLeft w:val="0"/>
          <w:marRight w:val="0"/>
          <w:marTop w:val="0"/>
          <w:marBottom w:val="0"/>
          <w:divBdr>
            <w:top w:val="none" w:sz="0" w:space="0" w:color="auto"/>
            <w:left w:val="none" w:sz="0" w:space="0" w:color="auto"/>
            <w:bottom w:val="none" w:sz="0" w:space="0" w:color="auto"/>
            <w:right w:val="none" w:sz="0" w:space="0" w:color="auto"/>
          </w:divBdr>
        </w:div>
        <w:div w:id="1017776733">
          <w:marLeft w:val="0"/>
          <w:marRight w:val="0"/>
          <w:marTop w:val="0"/>
          <w:marBottom w:val="0"/>
          <w:divBdr>
            <w:top w:val="none" w:sz="0" w:space="0" w:color="auto"/>
            <w:left w:val="none" w:sz="0" w:space="0" w:color="auto"/>
            <w:bottom w:val="none" w:sz="0" w:space="0" w:color="auto"/>
            <w:right w:val="none" w:sz="0" w:space="0" w:color="auto"/>
          </w:divBdr>
        </w:div>
      </w:divsChild>
    </w:div>
    <w:div w:id="325868827">
      <w:bodyDiv w:val="1"/>
      <w:marLeft w:val="0"/>
      <w:marRight w:val="0"/>
      <w:marTop w:val="0"/>
      <w:marBottom w:val="0"/>
      <w:divBdr>
        <w:top w:val="none" w:sz="0" w:space="0" w:color="auto"/>
        <w:left w:val="none" w:sz="0" w:space="0" w:color="auto"/>
        <w:bottom w:val="none" w:sz="0" w:space="0" w:color="auto"/>
        <w:right w:val="none" w:sz="0" w:space="0" w:color="auto"/>
      </w:divBdr>
    </w:div>
    <w:div w:id="350492736">
      <w:bodyDiv w:val="1"/>
      <w:marLeft w:val="0"/>
      <w:marRight w:val="0"/>
      <w:marTop w:val="0"/>
      <w:marBottom w:val="0"/>
      <w:divBdr>
        <w:top w:val="none" w:sz="0" w:space="0" w:color="auto"/>
        <w:left w:val="none" w:sz="0" w:space="0" w:color="auto"/>
        <w:bottom w:val="none" w:sz="0" w:space="0" w:color="auto"/>
        <w:right w:val="none" w:sz="0" w:space="0" w:color="auto"/>
      </w:divBdr>
    </w:div>
    <w:div w:id="415791035">
      <w:bodyDiv w:val="1"/>
      <w:marLeft w:val="0"/>
      <w:marRight w:val="0"/>
      <w:marTop w:val="0"/>
      <w:marBottom w:val="0"/>
      <w:divBdr>
        <w:top w:val="none" w:sz="0" w:space="0" w:color="auto"/>
        <w:left w:val="none" w:sz="0" w:space="0" w:color="auto"/>
        <w:bottom w:val="none" w:sz="0" w:space="0" w:color="auto"/>
        <w:right w:val="none" w:sz="0" w:space="0" w:color="auto"/>
      </w:divBdr>
    </w:div>
    <w:div w:id="498235887">
      <w:bodyDiv w:val="1"/>
      <w:marLeft w:val="0"/>
      <w:marRight w:val="0"/>
      <w:marTop w:val="0"/>
      <w:marBottom w:val="0"/>
      <w:divBdr>
        <w:top w:val="none" w:sz="0" w:space="0" w:color="auto"/>
        <w:left w:val="none" w:sz="0" w:space="0" w:color="auto"/>
        <w:bottom w:val="none" w:sz="0" w:space="0" w:color="auto"/>
        <w:right w:val="none" w:sz="0" w:space="0" w:color="auto"/>
      </w:divBdr>
      <w:divsChild>
        <w:div w:id="1797680497">
          <w:marLeft w:val="0"/>
          <w:marRight w:val="0"/>
          <w:marTop w:val="0"/>
          <w:marBottom w:val="0"/>
          <w:divBdr>
            <w:top w:val="none" w:sz="0" w:space="0" w:color="auto"/>
            <w:left w:val="none" w:sz="0" w:space="0" w:color="auto"/>
            <w:bottom w:val="none" w:sz="0" w:space="0" w:color="auto"/>
            <w:right w:val="none" w:sz="0" w:space="0" w:color="auto"/>
          </w:divBdr>
        </w:div>
        <w:div w:id="1053770795">
          <w:marLeft w:val="0"/>
          <w:marRight w:val="0"/>
          <w:marTop w:val="0"/>
          <w:marBottom w:val="0"/>
          <w:divBdr>
            <w:top w:val="none" w:sz="0" w:space="0" w:color="auto"/>
            <w:left w:val="none" w:sz="0" w:space="0" w:color="auto"/>
            <w:bottom w:val="none" w:sz="0" w:space="0" w:color="auto"/>
            <w:right w:val="none" w:sz="0" w:space="0" w:color="auto"/>
          </w:divBdr>
        </w:div>
        <w:div w:id="944924331">
          <w:marLeft w:val="0"/>
          <w:marRight w:val="0"/>
          <w:marTop w:val="0"/>
          <w:marBottom w:val="0"/>
          <w:divBdr>
            <w:top w:val="none" w:sz="0" w:space="0" w:color="auto"/>
            <w:left w:val="none" w:sz="0" w:space="0" w:color="auto"/>
            <w:bottom w:val="none" w:sz="0" w:space="0" w:color="auto"/>
            <w:right w:val="none" w:sz="0" w:space="0" w:color="auto"/>
          </w:divBdr>
        </w:div>
        <w:div w:id="1249460090">
          <w:marLeft w:val="0"/>
          <w:marRight w:val="0"/>
          <w:marTop w:val="0"/>
          <w:marBottom w:val="0"/>
          <w:divBdr>
            <w:top w:val="none" w:sz="0" w:space="0" w:color="auto"/>
            <w:left w:val="none" w:sz="0" w:space="0" w:color="auto"/>
            <w:bottom w:val="none" w:sz="0" w:space="0" w:color="auto"/>
            <w:right w:val="none" w:sz="0" w:space="0" w:color="auto"/>
          </w:divBdr>
        </w:div>
        <w:div w:id="1354762909">
          <w:marLeft w:val="0"/>
          <w:marRight w:val="0"/>
          <w:marTop w:val="0"/>
          <w:marBottom w:val="0"/>
          <w:divBdr>
            <w:top w:val="none" w:sz="0" w:space="0" w:color="auto"/>
            <w:left w:val="none" w:sz="0" w:space="0" w:color="auto"/>
            <w:bottom w:val="none" w:sz="0" w:space="0" w:color="auto"/>
            <w:right w:val="none" w:sz="0" w:space="0" w:color="auto"/>
          </w:divBdr>
        </w:div>
        <w:div w:id="567613349">
          <w:marLeft w:val="0"/>
          <w:marRight w:val="0"/>
          <w:marTop w:val="0"/>
          <w:marBottom w:val="0"/>
          <w:divBdr>
            <w:top w:val="none" w:sz="0" w:space="0" w:color="auto"/>
            <w:left w:val="none" w:sz="0" w:space="0" w:color="auto"/>
            <w:bottom w:val="none" w:sz="0" w:space="0" w:color="auto"/>
            <w:right w:val="none" w:sz="0" w:space="0" w:color="auto"/>
          </w:divBdr>
        </w:div>
        <w:div w:id="374886980">
          <w:marLeft w:val="0"/>
          <w:marRight w:val="0"/>
          <w:marTop w:val="0"/>
          <w:marBottom w:val="0"/>
          <w:divBdr>
            <w:top w:val="none" w:sz="0" w:space="0" w:color="auto"/>
            <w:left w:val="none" w:sz="0" w:space="0" w:color="auto"/>
            <w:bottom w:val="none" w:sz="0" w:space="0" w:color="auto"/>
            <w:right w:val="none" w:sz="0" w:space="0" w:color="auto"/>
          </w:divBdr>
        </w:div>
      </w:divsChild>
    </w:div>
    <w:div w:id="601111111">
      <w:bodyDiv w:val="1"/>
      <w:marLeft w:val="0"/>
      <w:marRight w:val="0"/>
      <w:marTop w:val="0"/>
      <w:marBottom w:val="0"/>
      <w:divBdr>
        <w:top w:val="none" w:sz="0" w:space="0" w:color="auto"/>
        <w:left w:val="none" w:sz="0" w:space="0" w:color="auto"/>
        <w:bottom w:val="none" w:sz="0" w:space="0" w:color="auto"/>
        <w:right w:val="none" w:sz="0" w:space="0" w:color="auto"/>
      </w:divBdr>
    </w:div>
    <w:div w:id="612588803">
      <w:bodyDiv w:val="1"/>
      <w:marLeft w:val="0"/>
      <w:marRight w:val="0"/>
      <w:marTop w:val="0"/>
      <w:marBottom w:val="0"/>
      <w:divBdr>
        <w:top w:val="none" w:sz="0" w:space="0" w:color="auto"/>
        <w:left w:val="none" w:sz="0" w:space="0" w:color="auto"/>
        <w:bottom w:val="none" w:sz="0" w:space="0" w:color="auto"/>
        <w:right w:val="none" w:sz="0" w:space="0" w:color="auto"/>
      </w:divBdr>
    </w:div>
    <w:div w:id="671571518">
      <w:bodyDiv w:val="1"/>
      <w:marLeft w:val="0"/>
      <w:marRight w:val="0"/>
      <w:marTop w:val="0"/>
      <w:marBottom w:val="0"/>
      <w:divBdr>
        <w:top w:val="none" w:sz="0" w:space="0" w:color="auto"/>
        <w:left w:val="none" w:sz="0" w:space="0" w:color="auto"/>
        <w:bottom w:val="none" w:sz="0" w:space="0" w:color="auto"/>
        <w:right w:val="none" w:sz="0" w:space="0" w:color="auto"/>
      </w:divBdr>
    </w:div>
    <w:div w:id="687098716">
      <w:bodyDiv w:val="1"/>
      <w:marLeft w:val="0"/>
      <w:marRight w:val="0"/>
      <w:marTop w:val="0"/>
      <w:marBottom w:val="0"/>
      <w:divBdr>
        <w:top w:val="none" w:sz="0" w:space="0" w:color="auto"/>
        <w:left w:val="none" w:sz="0" w:space="0" w:color="auto"/>
        <w:bottom w:val="none" w:sz="0" w:space="0" w:color="auto"/>
        <w:right w:val="none" w:sz="0" w:space="0" w:color="auto"/>
      </w:divBdr>
    </w:div>
    <w:div w:id="706023489">
      <w:bodyDiv w:val="1"/>
      <w:marLeft w:val="0"/>
      <w:marRight w:val="0"/>
      <w:marTop w:val="0"/>
      <w:marBottom w:val="0"/>
      <w:divBdr>
        <w:top w:val="none" w:sz="0" w:space="0" w:color="auto"/>
        <w:left w:val="none" w:sz="0" w:space="0" w:color="auto"/>
        <w:bottom w:val="none" w:sz="0" w:space="0" w:color="auto"/>
        <w:right w:val="none" w:sz="0" w:space="0" w:color="auto"/>
      </w:divBdr>
    </w:div>
    <w:div w:id="783575730">
      <w:bodyDiv w:val="1"/>
      <w:marLeft w:val="0"/>
      <w:marRight w:val="0"/>
      <w:marTop w:val="0"/>
      <w:marBottom w:val="0"/>
      <w:divBdr>
        <w:top w:val="none" w:sz="0" w:space="0" w:color="auto"/>
        <w:left w:val="none" w:sz="0" w:space="0" w:color="auto"/>
        <w:bottom w:val="none" w:sz="0" w:space="0" w:color="auto"/>
        <w:right w:val="none" w:sz="0" w:space="0" w:color="auto"/>
      </w:divBdr>
    </w:div>
    <w:div w:id="822356639">
      <w:bodyDiv w:val="1"/>
      <w:marLeft w:val="0"/>
      <w:marRight w:val="0"/>
      <w:marTop w:val="0"/>
      <w:marBottom w:val="0"/>
      <w:divBdr>
        <w:top w:val="none" w:sz="0" w:space="0" w:color="auto"/>
        <w:left w:val="none" w:sz="0" w:space="0" w:color="auto"/>
        <w:bottom w:val="none" w:sz="0" w:space="0" w:color="auto"/>
        <w:right w:val="none" w:sz="0" w:space="0" w:color="auto"/>
      </w:divBdr>
    </w:div>
    <w:div w:id="825558407">
      <w:bodyDiv w:val="1"/>
      <w:marLeft w:val="0"/>
      <w:marRight w:val="0"/>
      <w:marTop w:val="0"/>
      <w:marBottom w:val="0"/>
      <w:divBdr>
        <w:top w:val="none" w:sz="0" w:space="0" w:color="auto"/>
        <w:left w:val="none" w:sz="0" w:space="0" w:color="auto"/>
        <w:bottom w:val="none" w:sz="0" w:space="0" w:color="auto"/>
        <w:right w:val="none" w:sz="0" w:space="0" w:color="auto"/>
      </w:divBdr>
      <w:divsChild>
        <w:div w:id="979530868">
          <w:marLeft w:val="0"/>
          <w:marRight w:val="0"/>
          <w:marTop w:val="0"/>
          <w:marBottom w:val="0"/>
          <w:divBdr>
            <w:top w:val="none" w:sz="0" w:space="0" w:color="auto"/>
            <w:left w:val="none" w:sz="0" w:space="0" w:color="auto"/>
            <w:bottom w:val="none" w:sz="0" w:space="0" w:color="auto"/>
            <w:right w:val="none" w:sz="0" w:space="0" w:color="auto"/>
          </w:divBdr>
        </w:div>
      </w:divsChild>
    </w:div>
    <w:div w:id="904027903">
      <w:bodyDiv w:val="1"/>
      <w:marLeft w:val="0"/>
      <w:marRight w:val="0"/>
      <w:marTop w:val="0"/>
      <w:marBottom w:val="0"/>
      <w:divBdr>
        <w:top w:val="none" w:sz="0" w:space="0" w:color="auto"/>
        <w:left w:val="none" w:sz="0" w:space="0" w:color="auto"/>
        <w:bottom w:val="none" w:sz="0" w:space="0" w:color="auto"/>
        <w:right w:val="none" w:sz="0" w:space="0" w:color="auto"/>
      </w:divBdr>
    </w:div>
    <w:div w:id="927035545">
      <w:bodyDiv w:val="1"/>
      <w:marLeft w:val="0"/>
      <w:marRight w:val="0"/>
      <w:marTop w:val="0"/>
      <w:marBottom w:val="0"/>
      <w:divBdr>
        <w:top w:val="none" w:sz="0" w:space="0" w:color="auto"/>
        <w:left w:val="none" w:sz="0" w:space="0" w:color="auto"/>
        <w:bottom w:val="none" w:sz="0" w:space="0" w:color="auto"/>
        <w:right w:val="none" w:sz="0" w:space="0" w:color="auto"/>
      </w:divBdr>
    </w:div>
    <w:div w:id="945574259">
      <w:bodyDiv w:val="1"/>
      <w:marLeft w:val="0"/>
      <w:marRight w:val="0"/>
      <w:marTop w:val="0"/>
      <w:marBottom w:val="0"/>
      <w:divBdr>
        <w:top w:val="none" w:sz="0" w:space="0" w:color="auto"/>
        <w:left w:val="none" w:sz="0" w:space="0" w:color="auto"/>
        <w:bottom w:val="none" w:sz="0" w:space="0" w:color="auto"/>
        <w:right w:val="none" w:sz="0" w:space="0" w:color="auto"/>
      </w:divBdr>
    </w:div>
    <w:div w:id="947930829">
      <w:bodyDiv w:val="1"/>
      <w:marLeft w:val="0"/>
      <w:marRight w:val="0"/>
      <w:marTop w:val="0"/>
      <w:marBottom w:val="0"/>
      <w:divBdr>
        <w:top w:val="none" w:sz="0" w:space="0" w:color="auto"/>
        <w:left w:val="none" w:sz="0" w:space="0" w:color="auto"/>
        <w:bottom w:val="none" w:sz="0" w:space="0" w:color="auto"/>
        <w:right w:val="none" w:sz="0" w:space="0" w:color="auto"/>
      </w:divBdr>
    </w:div>
    <w:div w:id="990018305">
      <w:bodyDiv w:val="1"/>
      <w:marLeft w:val="0"/>
      <w:marRight w:val="0"/>
      <w:marTop w:val="0"/>
      <w:marBottom w:val="0"/>
      <w:divBdr>
        <w:top w:val="none" w:sz="0" w:space="0" w:color="auto"/>
        <w:left w:val="none" w:sz="0" w:space="0" w:color="auto"/>
        <w:bottom w:val="none" w:sz="0" w:space="0" w:color="auto"/>
        <w:right w:val="none" w:sz="0" w:space="0" w:color="auto"/>
      </w:divBdr>
    </w:div>
    <w:div w:id="1047801480">
      <w:bodyDiv w:val="1"/>
      <w:marLeft w:val="0"/>
      <w:marRight w:val="0"/>
      <w:marTop w:val="0"/>
      <w:marBottom w:val="0"/>
      <w:divBdr>
        <w:top w:val="none" w:sz="0" w:space="0" w:color="auto"/>
        <w:left w:val="none" w:sz="0" w:space="0" w:color="auto"/>
        <w:bottom w:val="none" w:sz="0" w:space="0" w:color="auto"/>
        <w:right w:val="none" w:sz="0" w:space="0" w:color="auto"/>
      </w:divBdr>
    </w:div>
    <w:div w:id="1086998320">
      <w:bodyDiv w:val="1"/>
      <w:marLeft w:val="0"/>
      <w:marRight w:val="0"/>
      <w:marTop w:val="0"/>
      <w:marBottom w:val="0"/>
      <w:divBdr>
        <w:top w:val="none" w:sz="0" w:space="0" w:color="auto"/>
        <w:left w:val="none" w:sz="0" w:space="0" w:color="auto"/>
        <w:bottom w:val="none" w:sz="0" w:space="0" w:color="auto"/>
        <w:right w:val="none" w:sz="0" w:space="0" w:color="auto"/>
      </w:divBdr>
      <w:divsChild>
        <w:div w:id="1256329362">
          <w:marLeft w:val="547"/>
          <w:marRight w:val="0"/>
          <w:marTop w:val="0"/>
          <w:marBottom w:val="0"/>
          <w:divBdr>
            <w:top w:val="none" w:sz="0" w:space="0" w:color="auto"/>
            <w:left w:val="none" w:sz="0" w:space="0" w:color="auto"/>
            <w:bottom w:val="none" w:sz="0" w:space="0" w:color="auto"/>
            <w:right w:val="none" w:sz="0" w:space="0" w:color="auto"/>
          </w:divBdr>
        </w:div>
      </w:divsChild>
    </w:div>
    <w:div w:id="1109277966">
      <w:bodyDiv w:val="1"/>
      <w:marLeft w:val="0"/>
      <w:marRight w:val="0"/>
      <w:marTop w:val="0"/>
      <w:marBottom w:val="0"/>
      <w:divBdr>
        <w:top w:val="none" w:sz="0" w:space="0" w:color="auto"/>
        <w:left w:val="none" w:sz="0" w:space="0" w:color="auto"/>
        <w:bottom w:val="none" w:sz="0" w:space="0" w:color="auto"/>
        <w:right w:val="none" w:sz="0" w:space="0" w:color="auto"/>
      </w:divBdr>
    </w:div>
    <w:div w:id="1158349596">
      <w:bodyDiv w:val="1"/>
      <w:marLeft w:val="0"/>
      <w:marRight w:val="0"/>
      <w:marTop w:val="0"/>
      <w:marBottom w:val="0"/>
      <w:divBdr>
        <w:top w:val="none" w:sz="0" w:space="0" w:color="auto"/>
        <w:left w:val="none" w:sz="0" w:space="0" w:color="auto"/>
        <w:bottom w:val="none" w:sz="0" w:space="0" w:color="auto"/>
        <w:right w:val="none" w:sz="0" w:space="0" w:color="auto"/>
      </w:divBdr>
    </w:div>
    <w:div w:id="1220434475">
      <w:bodyDiv w:val="1"/>
      <w:marLeft w:val="0"/>
      <w:marRight w:val="0"/>
      <w:marTop w:val="0"/>
      <w:marBottom w:val="0"/>
      <w:divBdr>
        <w:top w:val="none" w:sz="0" w:space="0" w:color="auto"/>
        <w:left w:val="none" w:sz="0" w:space="0" w:color="auto"/>
        <w:bottom w:val="none" w:sz="0" w:space="0" w:color="auto"/>
        <w:right w:val="none" w:sz="0" w:space="0" w:color="auto"/>
      </w:divBdr>
      <w:divsChild>
        <w:div w:id="248974145">
          <w:marLeft w:val="0"/>
          <w:marRight w:val="0"/>
          <w:marTop w:val="0"/>
          <w:marBottom w:val="0"/>
          <w:divBdr>
            <w:top w:val="none" w:sz="0" w:space="0" w:color="auto"/>
            <w:left w:val="none" w:sz="0" w:space="0" w:color="auto"/>
            <w:bottom w:val="none" w:sz="0" w:space="0" w:color="auto"/>
            <w:right w:val="none" w:sz="0" w:space="0" w:color="auto"/>
          </w:divBdr>
        </w:div>
        <w:div w:id="317418764">
          <w:marLeft w:val="0"/>
          <w:marRight w:val="0"/>
          <w:marTop w:val="0"/>
          <w:marBottom w:val="0"/>
          <w:divBdr>
            <w:top w:val="none" w:sz="0" w:space="0" w:color="auto"/>
            <w:left w:val="none" w:sz="0" w:space="0" w:color="auto"/>
            <w:bottom w:val="none" w:sz="0" w:space="0" w:color="auto"/>
            <w:right w:val="none" w:sz="0" w:space="0" w:color="auto"/>
          </w:divBdr>
        </w:div>
        <w:div w:id="1364481434">
          <w:marLeft w:val="0"/>
          <w:marRight w:val="0"/>
          <w:marTop w:val="0"/>
          <w:marBottom w:val="0"/>
          <w:divBdr>
            <w:top w:val="none" w:sz="0" w:space="0" w:color="auto"/>
            <w:left w:val="none" w:sz="0" w:space="0" w:color="auto"/>
            <w:bottom w:val="none" w:sz="0" w:space="0" w:color="auto"/>
            <w:right w:val="none" w:sz="0" w:space="0" w:color="auto"/>
          </w:divBdr>
        </w:div>
        <w:div w:id="1858424075">
          <w:marLeft w:val="0"/>
          <w:marRight w:val="0"/>
          <w:marTop w:val="0"/>
          <w:marBottom w:val="0"/>
          <w:divBdr>
            <w:top w:val="none" w:sz="0" w:space="0" w:color="auto"/>
            <w:left w:val="none" w:sz="0" w:space="0" w:color="auto"/>
            <w:bottom w:val="none" w:sz="0" w:space="0" w:color="auto"/>
            <w:right w:val="none" w:sz="0" w:space="0" w:color="auto"/>
          </w:divBdr>
        </w:div>
        <w:div w:id="2119174431">
          <w:marLeft w:val="0"/>
          <w:marRight w:val="0"/>
          <w:marTop w:val="0"/>
          <w:marBottom w:val="0"/>
          <w:divBdr>
            <w:top w:val="none" w:sz="0" w:space="0" w:color="auto"/>
            <w:left w:val="none" w:sz="0" w:space="0" w:color="auto"/>
            <w:bottom w:val="none" w:sz="0" w:space="0" w:color="auto"/>
            <w:right w:val="none" w:sz="0" w:space="0" w:color="auto"/>
          </w:divBdr>
        </w:div>
      </w:divsChild>
    </w:div>
    <w:div w:id="1220701566">
      <w:bodyDiv w:val="1"/>
      <w:marLeft w:val="0"/>
      <w:marRight w:val="0"/>
      <w:marTop w:val="0"/>
      <w:marBottom w:val="0"/>
      <w:divBdr>
        <w:top w:val="none" w:sz="0" w:space="0" w:color="auto"/>
        <w:left w:val="none" w:sz="0" w:space="0" w:color="auto"/>
        <w:bottom w:val="none" w:sz="0" w:space="0" w:color="auto"/>
        <w:right w:val="none" w:sz="0" w:space="0" w:color="auto"/>
      </w:divBdr>
    </w:div>
    <w:div w:id="1228608041">
      <w:bodyDiv w:val="1"/>
      <w:marLeft w:val="0"/>
      <w:marRight w:val="0"/>
      <w:marTop w:val="0"/>
      <w:marBottom w:val="0"/>
      <w:divBdr>
        <w:top w:val="none" w:sz="0" w:space="0" w:color="auto"/>
        <w:left w:val="none" w:sz="0" w:space="0" w:color="auto"/>
        <w:bottom w:val="none" w:sz="0" w:space="0" w:color="auto"/>
        <w:right w:val="none" w:sz="0" w:space="0" w:color="auto"/>
      </w:divBdr>
    </w:div>
    <w:div w:id="1247305084">
      <w:bodyDiv w:val="1"/>
      <w:marLeft w:val="0"/>
      <w:marRight w:val="0"/>
      <w:marTop w:val="0"/>
      <w:marBottom w:val="0"/>
      <w:divBdr>
        <w:top w:val="none" w:sz="0" w:space="0" w:color="auto"/>
        <w:left w:val="none" w:sz="0" w:space="0" w:color="auto"/>
        <w:bottom w:val="none" w:sz="0" w:space="0" w:color="auto"/>
        <w:right w:val="none" w:sz="0" w:space="0" w:color="auto"/>
      </w:divBdr>
    </w:div>
    <w:div w:id="1309626772">
      <w:bodyDiv w:val="1"/>
      <w:marLeft w:val="0"/>
      <w:marRight w:val="0"/>
      <w:marTop w:val="0"/>
      <w:marBottom w:val="0"/>
      <w:divBdr>
        <w:top w:val="none" w:sz="0" w:space="0" w:color="auto"/>
        <w:left w:val="none" w:sz="0" w:space="0" w:color="auto"/>
        <w:bottom w:val="none" w:sz="0" w:space="0" w:color="auto"/>
        <w:right w:val="none" w:sz="0" w:space="0" w:color="auto"/>
      </w:divBdr>
    </w:div>
    <w:div w:id="1329140267">
      <w:bodyDiv w:val="1"/>
      <w:marLeft w:val="0"/>
      <w:marRight w:val="0"/>
      <w:marTop w:val="0"/>
      <w:marBottom w:val="0"/>
      <w:divBdr>
        <w:top w:val="none" w:sz="0" w:space="0" w:color="auto"/>
        <w:left w:val="none" w:sz="0" w:space="0" w:color="auto"/>
        <w:bottom w:val="none" w:sz="0" w:space="0" w:color="auto"/>
        <w:right w:val="none" w:sz="0" w:space="0" w:color="auto"/>
      </w:divBdr>
    </w:div>
    <w:div w:id="1331786158">
      <w:bodyDiv w:val="1"/>
      <w:marLeft w:val="0"/>
      <w:marRight w:val="0"/>
      <w:marTop w:val="0"/>
      <w:marBottom w:val="0"/>
      <w:divBdr>
        <w:top w:val="none" w:sz="0" w:space="0" w:color="auto"/>
        <w:left w:val="none" w:sz="0" w:space="0" w:color="auto"/>
        <w:bottom w:val="none" w:sz="0" w:space="0" w:color="auto"/>
        <w:right w:val="none" w:sz="0" w:space="0" w:color="auto"/>
      </w:divBdr>
    </w:div>
    <w:div w:id="1366129017">
      <w:bodyDiv w:val="1"/>
      <w:marLeft w:val="0"/>
      <w:marRight w:val="0"/>
      <w:marTop w:val="0"/>
      <w:marBottom w:val="0"/>
      <w:divBdr>
        <w:top w:val="none" w:sz="0" w:space="0" w:color="auto"/>
        <w:left w:val="none" w:sz="0" w:space="0" w:color="auto"/>
        <w:bottom w:val="none" w:sz="0" w:space="0" w:color="auto"/>
        <w:right w:val="none" w:sz="0" w:space="0" w:color="auto"/>
      </w:divBdr>
    </w:div>
    <w:div w:id="1375423931">
      <w:bodyDiv w:val="1"/>
      <w:marLeft w:val="0"/>
      <w:marRight w:val="0"/>
      <w:marTop w:val="0"/>
      <w:marBottom w:val="0"/>
      <w:divBdr>
        <w:top w:val="none" w:sz="0" w:space="0" w:color="auto"/>
        <w:left w:val="none" w:sz="0" w:space="0" w:color="auto"/>
        <w:bottom w:val="none" w:sz="0" w:space="0" w:color="auto"/>
        <w:right w:val="none" w:sz="0" w:space="0" w:color="auto"/>
      </w:divBdr>
    </w:div>
    <w:div w:id="1392457700">
      <w:bodyDiv w:val="1"/>
      <w:marLeft w:val="0"/>
      <w:marRight w:val="0"/>
      <w:marTop w:val="0"/>
      <w:marBottom w:val="0"/>
      <w:divBdr>
        <w:top w:val="none" w:sz="0" w:space="0" w:color="auto"/>
        <w:left w:val="none" w:sz="0" w:space="0" w:color="auto"/>
        <w:bottom w:val="none" w:sz="0" w:space="0" w:color="auto"/>
        <w:right w:val="none" w:sz="0" w:space="0" w:color="auto"/>
      </w:divBdr>
      <w:divsChild>
        <w:div w:id="729185768">
          <w:marLeft w:val="0"/>
          <w:marRight w:val="0"/>
          <w:marTop w:val="0"/>
          <w:marBottom w:val="0"/>
          <w:divBdr>
            <w:top w:val="none" w:sz="0" w:space="0" w:color="auto"/>
            <w:left w:val="none" w:sz="0" w:space="0" w:color="auto"/>
            <w:bottom w:val="none" w:sz="0" w:space="0" w:color="auto"/>
            <w:right w:val="none" w:sz="0" w:space="0" w:color="auto"/>
          </w:divBdr>
        </w:div>
      </w:divsChild>
    </w:div>
    <w:div w:id="1392581417">
      <w:bodyDiv w:val="1"/>
      <w:marLeft w:val="0"/>
      <w:marRight w:val="0"/>
      <w:marTop w:val="0"/>
      <w:marBottom w:val="0"/>
      <w:divBdr>
        <w:top w:val="none" w:sz="0" w:space="0" w:color="auto"/>
        <w:left w:val="none" w:sz="0" w:space="0" w:color="auto"/>
        <w:bottom w:val="none" w:sz="0" w:space="0" w:color="auto"/>
        <w:right w:val="none" w:sz="0" w:space="0" w:color="auto"/>
      </w:divBdr>
    </w:div>
    <w:div w:id="1433666608">
      <w:bodyDiv w:val="1"/>
      <w:marLeft w:val="0"/>
      <w:marRight w:val="0"/>
      <w:marTop w:val="0"/>
      <w:marBottom w:val="0"/>
      <w:divBdr>
        <w:top w:val="none" w:sz="0" w:space="0" w:color="auto"/>
        <w:left w:val="none" w:sz="0" w:space="0" w:color="auto"/>
        <w:bottom w:val="none" w:sz="0" w:space="0" w:color="auto"/>
        <w:right w:val="none" w:sz="0" w:space="0" w:color="auto"/>
      </w:divBdr>
    </w:div>
    <w:div w:id="1472286632">
      <w:bodyDiv w:val="1"/>
      <w:marLeft w:val="0"/>
      <w:marRight w:val="0"/>
      <w:marTop w:val="0"/>
      <w:marBottom w:val="0"/>
      <w:divBdr>
        <w:top w:val="none" w:sz="0" w:space="0" w:color="auto"/>
        <w:left w:val="none" w:sz="0" w:space="0" w:color="auto"/>
        <w:bottom w:val="none" w:sz="0" w:space="0" w:color="auto"/>
        <w:right w:val="none" w:sz="0" w:space="0" w:color="auto"/>
      </w:divBdr>
    </w:div>
    <w:div w:id="1501311729">
      <w:bodyDiv w:val="1"/>
      <w:marLeft w:val="0"/>
      <w:marRight w:val="0"/>
      <w:marTop w:val="0"/>
      <w:marBottom w:val="0"/>
      <w:divBdr>
        <w:top w:val="none" w:sz="0" w:space="0" w:color="auto"/>
        <w:left w:val="none" w:sz="0" w:space="0" w:color="auto"/>
        <w:bottom w:val="none" w:sz="0" w:space="0" w:color="auto"/>
        <w:right w:val="none" w:sz="0" w:space="0" w:color="auto"/>
      </w:divBdr>
    </w:div>
    <w:div w:id="1580750425">
      <w:bodyDiv w:val="1"/>
      <w:marLeft w:val="0"/>
      <w:marRight w:val="0"/>
      <w:marTop w:val="0"/>
      <w:marBottom w:val="0"/>
      <w:divBdr>
        <w:top w:val="none" w:sz="0" w:space="0" w:color="auto"/>
        <w:left w:val="none" w:sz="0" w:space="0" w:color="auto"/>
        <w:bottom w:val="none" w:sz="0" w:space="0" w:color="auto"/>
        <w:right w:val="none" w:sz="0" w:space="0" w:color="auto"/>
      </w:divBdr>
    </w:div>
    <w:div w:id="1669596708">
      <w:bodyDiv w:val="1"/>
      <w:marLeft w:val="0"/>
      <w:marRight w:val="0"/>
      <w:marTop w:val="0"/>
      <w:marBottom w:val="0"/>
      <w:divBdr>
        <w:top w:val="none" w:sz="0" w:space="0" w:color="auto"/>
        <w:left w:val="none" w:sz="0" w:space="0" w:color="auto"/>
        <w:bottom w:val="none" w:sz="0" w:space="0" w:color="auto"/>
        <w:right w:val="none" w:sz="0" w:space="0" w:color="auto"/>
      </w:divBdr>
    </w:div>
    <w:div w:id="1670521964">
      <w:bodyDiv w:val="1"/>
      <w:marLeft w:val="0"/>
      <w:marRight w:val="0"/>
      <w:marTop w:val="0"/>
      <w:marBottom w:val="0"/>
      <w:divBdr>
        <w:top w:val="none" w:sz="0" w:space="0" w:color="auto"/>
        <w:left w:val="none" w:sz="0" w:space="0" w:color="auto"/>
        <w:bottom w:val="none" w:sz="0" w:space="0" w:color="auto"/>
        <w:right w:val="none" w:sz="0" w:space="0" w:color="auto"/>
      </w:divBdr>
    </w:div>
    <w:div w:id="1687246653">
      <w:bodyDiv w:val="1"/>
      <w:marLeft w:val="0"/>
      <w:marRight w:val="0"/>
      <w:marTop w:val="0"/>
      <w:marBottom w:val="0"/>
      <w:divBdr>
        <w:top w:val="none" w:sz="0" w:space="0" w:color="auto"/>
        <w:left w:val="none" w:sz="0" w:space="0" w:color="auto"/>
        <w:bottom w:val="none" w:sz="0" w:space="0" w:color="auto"/>
        <w:right w:val="none" w:sz="0" w:space="0" w:color="auto"/>
      </w:divBdr>
    </w:div>
    <w:div w:id="1701054234">
      <w:bodyDiv w:val="1"/>
      <w:marLeft w:val="0"/>
      <w:marRight w:val="0"/>
      <w:marTop w:val="0"/>
      <w:marBottom w:val="0"/>
      <w:divBdr>
        <w:top w:val="none" w:sz="0" w:space="0" w:color="auto"/>
        <w:left w:val="none" w:sz="0" w:space="0" w:color="auto"/>
        <w:bottom w:val="none" w:sz="0" w:space="0" w:color="auto"/>
        <w:right w:val="none" w:sz="0" w:space="0" w:color="auto"/>
      </w:divBdr>
    </w:div>
    <w:div w:id="1761414966">
      <w:bodyDiv w:val="1"/>
      <w:marLeft w:val="0"/>
      <w:marRight w:val="0"/>
      <w:marTop w:val="0"/>
      <w:marBottom w:val="0"/>
      <w:divBdr>
        <w:top w:val="none" w:sz="0" w:space="0" w:color="auto"/>
        <w:left w:val="none" w:sz="0" w:space="0" w:color="auto"/>
        <w:bottom w:val="none" w:sz="0" w:space="0" w:color="auto"/>
        <w:right w:val="none" w:sz="0" w:space="0" w:color="auto"/>
      </w:divBdr>
      <w:divsChild>
        <w:div w:id="1056509169">
          <w:marLeft w:val="0"/>
          <w:marRight w:val="0"/>
          <w:marTop w:val="0"/>
          <w:marBottom w:val="0"/>
          <w:divBdr>
            <w:top w:val="none" w:sz="0" w:space="0" w:color="auto"/>
            <w:left w:val="none" w:sz="0" w:space="0" w:color="auto"/>
            <w:bottom w:val="none" w:sz="0" w:space="0" w:color="auto"/>
            <w:right w:val="none" w:sz="0" w:space="0" w:color="auto"/>
          </w:divBdr>
        </w:div>
        <w:div w:id="939415">
          <w:marLeft w:val="0"/>
          <w:marRight w:val="0"/>
          <w:marTop w:val="0"/>
          <w:marBottom w:val="0"/>
          <w:divBdr>
            <w:top w:val="none" w:sz="0" w:space="0" w:color="auto"/>
            <w:left w:val="none" w:sz="0" w:space="0" w:color="auto"/>
            <w:bottom w:val="none" w:sz="0" w:space="0" w:color="auto"/>
            <w:right w:val="none" w:sz="0" w:space="0" w:color="auto"/>
          </w:divBdr>
        </w:div>
        <w:div w:id="786199645">
          <w:marLeft w:val="0"/>
          <w:marRight w:val="0"/>
          <w:marTop w:val="0"/>
          <w:marBottom w:val="0"/>
          <w:divBdr>
            <w:top w:val="none" w:sz="0" w:space="0" w:color="auto"/>
            <w:left w:val="none" w:sz="0" w:space="0" w:color="auto"/>
            <w:bottom w:val="none" w:sz="0" w:space="0" w:color="auto"/>
            <w:right w:val="none" w:sz="0" w:space="0" w:color="auto"/>
          </w:divBdr>
        </w:div>
        <w:div w:id="1052465288">
          <w:marLeft w:val="0"/>
          <w:marRight w:val="0"/>
          <w:marTop w:val="0"/>
          <w:marBottom w:val="0"/>
          <w:divBdr>
            <w:top w:val="none" w:sz="0" w:space="0" w:color="auto"/>
            <w:left w:val="none" w:sz="0" w:space="0" w:color="auto"/>
            <w:bottom w:val="none" w:sz="0" w:space="0" w:color="auto"/>
            <w:right w:val="none" w:sz="0" w:space="0" w:color="auto"/>
          </w:divBdr>
        </w:div>
        <w:div w:id="246381129">
          <w:marLeft w:val="0"/>
          <w:marRight w:val="0"/>
          <w:marTop w:val="0"/>
          <w:marBottom w:val="0"/>
          <w:divBdr>
            <w:top w:val="none" w:sz="0" w:space="0" w:color="auto"/>
            <w:left w:val="none" w:sz="0" w:space="0" w:color="auto"/>
            <w:bottom w:val="none" w:sz="0" w:space="0" w:color="auto"/>
            <w:right w:val="none" w:sz="0" w:space="0" w:color="auto"/>
          </w:divBdr>
        </w:div>
        <w:div w:id="2020766754">
          <w:marLeft w:val="0"/>
          <w:marRight w:val="0"/>
          <w:marTop w:val="0"/>
          <w:marBottom w:val="0"/>
          <w:divBdr>
            <w:top w:val="none" w:sz="0" w:space="0" w:color="auto"/>
            <w:left w:val="none" w:sz="0" w:space="0" w:color="auto"/>
            <w:bottom w:val="none" w:sz="0" w:space="0" w:color="auto"/>
            <w:right w:val="none" w:sz="0" w:space="0" w:color="auto"/>
          </w:divBdr>
        </w:div>
        <w:div w:id="1900942258">
          <w:marLeft w:val="0"/>
          <w:marRight w:val="0"/>
          <w:marTop w:val="0"/>
          <w:marBottom w:val="0"/>
          <w:divBdr>
            <w:top w:val="none" w:sz="0" w:space="0" w:color="auto"/>
            <w:left w:val="none" w:sz="0" w:space="0" w:color="auto"/>
            <w:bottom w:val="none" w:sz="0" w:space="0" w:color="auto"/>
            <w:right w:val="none" w:sz="0" w:space="0" w:color="auto"/>
          </w:divBdr>
        </w:div>
        <w:div w:id="378212505">
          <w:marLeft w:val="0"/>
          <w:marRight w:val="0"/>
          <w:marTop w:val="0"/>
          <w:marBottom w:val="0"/>
          <w:divBdr>
            <w:top w:val="none" w:sz="0" w:space="0" w:color="auto"/>
            <w:left w:val="none" w:sz="0" w:space="0" w:color="auto"/>
            <w:bottom w:val="none" w:sz="0" w:space="0" w:color="auto"/>
            <w:right w:val="none" w:sz="0" w:space="0" w:color="auto"/>
          </w:divBdr>
        </w:div>
        <w:div w:id="1483696825">
          <w:marLeft w:val="0"/>
          <w:marRight w:val="0"/>
          <w:marTop w:val="0"/>
          <w:marBottom w:val="0"/>
          <w:divBdr>
            <w:top w:val="none" w:sz="0" w:space="0" w:color="auto"/>
            <w:left w:val="none" w:sz="0" w:space="0" w:color="auto"/>
            <w:bottom w:val="none" w:sz="0" w:space="0" w:color="auto"/>
            <w:right w:val="none" w:sz="0" w:space="0" w:color="auto"/>
          </w:divBdr>
        </w:div>
      </w:divsChild>
    </w:div>
    <w:div w:id="1810438861">
      <w:bodyDiv w:val="1"/>
      <w:marLeft w:val="0"/>
      <w:marRight w:val="0"/>
      <w:marTop w:val="0"/>
      <w:marBottom w:val="0"/>
      <w:divBdr>
        <w:top w:val="none" w:sz="0" w:space="0" w:color="auto"/>
        <w:left w:val="none" w:sz="0" w:space="0" w:color="auto"/>
        <w:bottom w:val="none" w:sz="0" w:space="0" w:color="auto"/>
        <w:right w:val="none" w:sz="0" w:space="0" w:color="auto"/>
      </w:divBdr>
    </w:div>
    <w:div w:id="1813059219">
      <w:bodyDiv w:val="1"/>
      <w:marLeft w:val="0"/>
      <w:marRight w:val="0"/>
      <w:marTop w:val="0"/>
      <w:marBottom w:val="0"/>
      <w:divBdr>
        <w:top w:val="none" w:sz="0" w:space="0" w:color="auto"/>
        <w:left w:val="none" w:sz="0" w:space="0" w:color="auto"/>
        <w:bottom w:val="none" w:sz="0" w:space="0" w:color="auto"/>
        <w:right w:val="none" w:sz="0" w:space="0" w:color="auto"/>
      </w:divBdr>
    </w:div>
    <w:div w:id="1835027122">
      <w:bodyDiv w:val="1"/>
      <w:marLeft w:val="0"/>
      <w:marRight w:val="0"/>
      <w:marTop w:val="0"/>
      <w:marBottom w:val="0"/>
      <w:divBdr>
        <w:top w:val="none" w:sz="0" w:space="0" w:color="auto"/>
        <w:left w:val="none" w:sz="0" w:space="0" w:color="auto"/>
        <w:bottom w:val="none" w:sz="0" w:space="0" w:color="auto"/>
        <w:right w:val="none" w:sz="0" w:space="0" w:color="auto"/>
      </w:divBdr>
      <w:divsChild>
        <w:div w:id="2110808290">
          <w:marLeft w:val="0"/>
          <w:marRight w:val="0"/>
          <w:marTop w:val="0"/>
          <w:marBottom w:val="0"/>
          <w:divBdr>
            <w:top w:val="none" w:sz="0" w:space="0" w:color="auto"/>
            <w:left w:val="none" w:sz="0" w:space="0" w:color="auto"/>
            <w:bottom w:val="none" w:sz="0" w:space="0" w:color="auto"/>
            <w:right w:val="none" w:sz="0" w:space="0" w:color="auto"/>
          </w:divBdr>
        </w:div>
      </w:divsChild>
    </w:div>
    <w:div w:id="1918441315">
      <w:bodyDiv w:val="1"/>
      <w:marLeft w:val="0"/>
      <w:marRight w:val="0"/>
      <w:marTop w:val="0"/>
      <w:marBottom w:val="0"/>
      <w:divBdr>
        <w:top w:val="none" w:sz="0" w:space="0" w:color="auto"/>
        <w:left w:val="none" w:sz="0" w:space="0" w:color="auto"/>
        <w:bottom w:val="none" w:sz="0" w:space="0" w:color="auto"/>
        <w:right w:val="none" w:sz="0" w:space="0" w:color="auto"/>
      </w:divBdr>
    </w:div>
    <w:div w:id="2032755690">
      <w:bodyDiv w:val="1"/>
      <w:marLeft w:val="0"/>
      <w:marRight w:val="0"/>
      <w:marTop w:val="0"/>
      <w:marBottom w:val="0"/>
      <w:divBdr>
        <w:top w:val="none" w:sz="0" w:space="0" w:color="auto"/>
        <w:left w:val="none" w:sz="0" w:space="0" w:color="auto"/>
        <w:bottom w:val="none" w:sz="0" w:space="0" w:color="auto"/>
        <w:right w:val="none" w:sz="0" w:space="0" w:color="auto"/>
      </w:divBdr>
    </w:div>
    <w:div w:id="2037122700">
      <w:bodyDiv w:val="1"/>
      <w:marLeft w:val="0"/>
      <w:marRight w:val="0"/>
      <w:marTop w:val="0"/>
      <w:marBottom w:val="0"/>
      <w:divBdr>
        <w:top w:val="none" w:sz="0" w:space="0" w:color="auto"/>
        <w:left w:val="none" w:sz="0" w:space="0" w:color="auto"/>
        <w:bottom w:val="none" w:sz="0" w:space="0" w:color="auto"/>
        <w:right w:val="none" w:sz="0" w:space="0" w:color="auto"/>
      </w:divBdr>
    </w:div>
    <w:div w:id="2038195055">
      <w:bodyDiv w:val="1"/>
      <w:marLeft w:val="0"/>
      <w:marRight w:val="0"/>
      <w:marTop w:val="0"/>
      <w:marBottom w:val="0"/>
      <w:divBdr>
        <w:top w:val="none" w:sz="0" w:space="0" w:color="auto"/>
        <w:left w:val="none" w:sz="0" w:space="0" w:color="auto"/>
        <w:bottom w:val="none" w:sz="0" w:space="0" w:color="auto"/>
        <w:right w:val="none" w:sz="0" w:space="0" w:color="auto"/>
      </w:divBdr>
    </w:div>
    <w:div w:id="2062904505">
      <w:bodyDiv w:val="1"/>
      <w:marLeft w:val="0"/>
      <w:marRight w:val="0"/>
      <w:marTop w:val="0"/>
      <w:marBottom w:val="0"/>
      <w:divBdr>
        <w:top w:val="none" w:sz="0" w:space="0" w:color="auto"/>
        <w:left w:val="none" w:sz="0" w:space="0" w:color="auto"/>
        <w:bottom w:val="none" w:sz="0" w:space="0" w:color="auto"/>
        <w:right w:val="none" w:sz="0" w:space="0" w:color="auto"/>
      </w:divBdr>
    </w:div>
    <w:div w:id="2132552015">
      <w:bodyDiv w:val="1"/>
      <w:marLeft w:val="0"/>
      <w:marRight w:val="0"/>
      <w:marTop w:val="0"/>
      <w:marBottom w:val="0"/>
      <w:divBdr>
        <w:top w:val="none" w:sz="0" w:space="0" w:color="auto"/>
        <w:left w:val="none" w:sz="0" w:space="0" w:color="auto"/>
        <w:bottom w:val="none" w:sz="0" w:space="0" w:color="auto"/>
        <w:right w:val="none" w:sz="0" w:space="0" w:color="auto"/>
      </w:divBdr>
      <w:divsChild>
        <w:div w:id="843012862">
          <w:marLeft w:val="0"/>
          <w:marRight w:val="0"/>
          <w:marTop w:val="0"/>
          <w:marBottom w:val="0"/>
          <w:divBdr>
            <w:top w:val="none" w:sz="0" w:space="0" w:color="auto"/>
            <w:left w:val="none" w:sz="0" w:space="0" w:color="auto"/>
            <w:bottom w:val="none" w:sz="0" w:space="0" w:color="auto"/>
            <w:right w:val="none" w:sz="0" w:space="0" w:color="auto"/>
          </w:divBdr>
        </w:div>
        <w:div w:id="1408914772">
          <w:marLeft w:val="0"/>
          <w:marRight w:val="0"/>
          <w:marTop w:val="0"/>
          <w:marBottom w:val="0"/>
          <w:divBdr>
            <w:top w:val="none" w:sz="0" w:space="0" w:color="auto"/>
            <w:left w:val="none" w:sz="0" w:space="0" w:color="auto"/>
            <w:bottom w:val="none" w:sz="0" w:space="0" w:color="auto"/>
            <w:right w:val="none" w:sz="0" w:space="0" w:color="auto"/>
          </w:divBdr>
        </w:div>
        <w:div w:id="159853106">
          <w:marLeft w:val="0"/>
          <w:marRight w:val="0"/>
          <w:marTop w:val="0"/>
          <w:marBottom w:val="0"/>
          <w:divBdr>
            <w:top w:val="none" w:sz="0" w:space="0" w:color="auto"/>
            <w:left w:val="none" w:sz="0" w:space="0" w:color="auto"/>
            <w:bottom w:val="none" w:sz="0" w:space="0" w:color="auto"/>
            <w:right w:val="none" w:sz="0" w:space="0" w:color="auto"/>
          </w:divBdr>
        </w:div>
        <w:div w:id="1376855068">
          <w:marLeft w:val="0"/>
          <w:marRight w:val="0"/>
          <w:marTop w:val="0"/>
          <w:marBottom w:val="0"/>
          <w:divBdr>
            <w:top w:val="none" w:sz="0" w:space="0" w:color="auto"/>
            <w:left w:val="none" w:sz="0" w:space="0" w:color="auto"/>
            <w:bottom w:val="none" w:sz="0" w:space="0" w:color="auto"/>
            <w:right w:val="none" w:sz="0" w:space="0" w:color="auto"/>
          </w:divBdr>
        </w:div>
        <w:div w:id="1778865605">
          <w:marLeft w:val="0"/>
          <w:marRight w:val="0"/>
          <w:marTop w:val="0"/>
          <w:marBottom w:val="0"/>
          <w:divBdr>
            <w:top w:val="none" w:sz="0" w:space="0" w:color="auto"/>
            <w:left w:val="none" w:sz="0" w:space="0" w:color="auto"/>
            <w:bottom w:val="none" w:sz="0" w:space="0" w:color="auto"/>
            <w:right w:val="none" w:sz="0" w:space="0" w:color="auto"/>
          </w:divBdr>
        </w:div>
        <w:div w:id="417677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nu.pramono@bpk.go.id" TargetMode="External"/><Relationship Id="rId13" Type="http://schemas.openxmlformats.org/officeDocument/2006/relationships/image" Target="media/image1.png"/><Relationship Id="rId18" Type="http://schemas.openxmlformats.org/officeDocument/2006/relationships/diagramColors" Target="diagrams/colors1.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sv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image" Target="media/image5.emf"/><Relationship Id="rId28" Type="http://schemas.openxmlformats.org/officeDocument/2006/relationships/footer" Target="footer3.xml"/><Relationship Id="rId10" Type="http://schemas.openxmlformats.org/officeDocument/2006/relationships/header" Target="header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mailto:hamka@stialan.ac.id" TargetMode="External"/><Relationship Id="rId14" Type="http://schemas.openxmlformats.org/officeDocument/2006/relationships/hyperlink" Target="https://setjen.kemdikbud.go.id/files/Definisi%20Operasional%20Indikator%20Setjen%202020-2024.pdf" TargetMode="External"/><Relationship Id="rId22" Type="http://schemas.openxmlformats.org/officeDocument/2006/relationships/image" Target="media/image4.png"/><Relationship Id="rId27" Type="http://schemas.openxmlformats.org/officeDocument/2006/relationships/header" Target="header2.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15AD472-1F6A-45A3-A693-620211A0E582}" type="doc">
      <dgm:prSet loTypeId="urn:microsoft.com/office/officeart/2005/8/layout/process2" loCatId="process" qsTypeId="urn:microsoft.com/office/officeart/2005/8/quickstyle/simple1" qsCatId="simple" csTypeId="urn:microsoft.com/office/officeart/2005/8/colors/accent1_1" csCatId="accent1" phldr="1"/>
      <dgm:spPr/>
      <dgm:t>
        <a:bodyPr/>
        <a:lstStyle/>
        <a:p>
          <a:endParaRPr lang="en-ID"/>
        </a:p>
      </dgm:t>
    </dgm:pt>
    <dgm:pt modelId="{6075B9E6-F600-4DAA-B686-0975EE64C0A0}">
      <dgm:prSet phldrT="[Text]"/>
      <dgm:spPr>
        <a:xfrm>
          <a:off x="1000943" y="2666"/>
          <a:ext cx="2957462" cy="781742"/>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lgn="ctr">
            <a:buNone/>
          </a:pPr>
          <a:r>
            <a:rPr lang="en-ID"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Masalah dalam Penentuan Objek Pemeriksaan</a:t>
          </a:r>
        </a:p>
      </dgm:t>
    </dgm:pt>
    <dgm:pt modelId="{23955344-8328-4F98-99E5-753AC1349DC2}" type="parTrans" cxnId="{890952DB-9A89-42E6-82CB-DD43E441C511}">
      <dgm:prSet/>
      <dgm:spPr/>
      <dgm:t>
        <a:bodyPr/>
        <a:lstStyle/>
        <a:p>
          <a:endParaRPr lang="en-ID"/>
        </a:p>
      </dgm:t>
    </dgm:pt>
    <dgm:pt modelId="{DF2D46C9-85F6-4E9B-9361-A75871CACCF5}" type="sibTrans" cxnId="{890952DB-9A89-42E6-82CB-DD43E441C511}">
      <dgm:prSet/>
      <dgm:spPr>
        <a:xfrm rot="5400000">
          <a:off x="2341229" y="816102"/>
          <a:ext cx="276890" cy="305800"/>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en-ID">
            <a:solidFill>
              <a:sysClr val="windowText" lastClr="000000">
                <a:hueOff val="0"/>
                <a:satOff val="0"/>
                <a:lumOff val="0"/>
                <a:alphaOff val="0"/>
              </a:sysClr>
            </a:solidFill>
            <a:latin typeface="Calibri" panose="020F0502020204030204"/>
            <a:ea typeface="+mn-ea"/>
            <a:cs typeface="+mn-cs"/>
          </a:endParaRPr>
        </a:p>
      </dgm:t>
    </dgm:pt>
    <dgm:pt modelId="{8431CC66-9FE6-4439-85A6-C62DC93B27B5}">
      <dgm:prSet phldrT="[Text]" custT="1"/>
      <dgm:spPr>
        <a:xfrm>
          <a:off x="1000943" y="2666"/>
          <a:ext cx="2957462" cy="781742"/>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lgn="ctr">
            <a:buChar char="•"/>
          </a:pPr>
          <a:r>
            <a:rPr lang="en-ID"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Kebijakan Pemeriksaan</a:t>
          </a:r>
        </a:p>
      </dgm:t>
    </dgm:pt>
    <dgm:pt modelId="{B8E47405-B494-4651-B6CF-4751BCE40176}" type="parTrans" cxnId="{FDE8006B-73BA-4C87-909D-82F3432A265C}">
      <dgm:prSet/>
      <dgm:spPr/>
      <dgm:t>
        <a:bodyPr/>
        <a:lstStyle/>
        <a:p>
          <a:endParaRPr lang="en-ID"/>
        </a:p>
      </dgm:t>
    </dgm:pt>
    <dgm:pt modelId="{9EA09536-8838-4D97-9296-B0C9100A08D2}" type="sibTrans" cxnId="{FDE8006B-73BA-4C87-909D-82F3432A265C}">
      <dgm:prSet/>
      <dgm:spPr/>
      <dgm:t>
        <a:bodyPr/>
        <a:lstStyle/>
        <a:p>
          <a:endParaRPr lang="en-ID"/>
        </a:p>
      </dgm:t>
    </dgm:pt>
    <dgm:pt modelId="{93B7CE34-6323-4F91-BB90-047BBA9F7CB0}">
      <dgm:prSet phldrT="[Text]" custT="1"/>
      <dgm:spPr>
        <a:xfrm>
          <a:off x="1000943" y="2666"/>
          <a:ext cx="2957462" cy="781742"/>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lgn="ctr">
            <a:buChar char="•"/>
          </a:pPr>
          <a:r>
            <a:rPr lang="en-ID"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Perencanaan Operasional</a:t>
          </a:r>
        </a:p>
      </dgm:t>
    </dgm:pt>
    <dgm:pt modelId="{1461867B-C507-4C41-B5DB-CB4BC076A5D4}" type="parTrans" cxnId="{C1759125-DD92-41D7-80CE-C6786950D89A}">
      <dgm:prSet/>
      <dgm:spPr/>
      <dgm:t>
        <a:bodyPr/>
        <a:lstStyle/>
        <a:p>
          <a:endParaRPr lang="en-ID"/>
        </a:p>
      </dgm:t>
    </dgm:pt>
    <dgm:pt modelId="{78C8912D-7010-4DFD-AD59-6B2B324E8A00}" type="sibTrans" cxnId="{C1759125-DD92-41D7-80CE-C6786950D89A}">
      <dgm:prSet/>
      <dgm:spPr/>
      <dgm:t>
        <a:bodyPr/>
        <a:lstStyle/>
        <a:p>
          <a:endParaRPr lang="en-ID"/>
        </a:p>
      </dgm:t>
    </dgm:pt>
    <dgm:pt modelId="{5A85175A-43E6-4513-B52D-4FA58695D32E}">
      <dgm:prSet phldrT="[Text]" custT="1"/>
      <dgm:spPr>
        <a:xfrm>
          <a:off x="1000943" y="1153596"/>
          <a:ext cx="2957462" cy="679557"/>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lgn="ctr">
            <a:buNone/>
          </a:pPr>
          <a:r>
            <a:rPr lang="en-ID"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Faktor Penentu </a:t>
          </a:r>
        </a:p>
      </dgm:t>
    </dgm:pt>
    <dgm:pt modelId="{7C89988E-1D75-4E6A-B727-B3B173845E96}" type="parTrans" cxnId="{1BCBE66E-164D-48BB-81C8-BA7631D15046}">
      <dgm:prSet/>
      <dgm:spPr/>
      <dgm:t>
        <a:bodyPr/>
        <a:lstStyle/>
        <a:p>
          <a:endParaRPr lang="en-ID"/>
        </a:p>
      </dgm:t>
    </dgm:pt>
    <dgm:pt modelId="{9FE3BA27-9B9C-4B5A-8D30-1A35A59C62A4}" type="sibTrans" cxnId="{1BCBE66E-164D-48BB-81C8-BA7631D15046}">
      <dgm:prSet/>
      <dgm:spPr>
        <a:xfrm rot="5400000">
          <a:off x="2363285" y="1835439"/>
          <a:ext cx="232778" cy="305800"/>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en-ID">
            <a:solidFill>
              <a:sysClr val="windowText" lastClr="000000">
                <a:hueOff val="0"/>
                <a:satOff val="0"/>
                <a:lumOff val="0"/>
                <a:alphaOff val="0"/>
              </a:sysClr>
            </a:solidFill>
            <a:latin typeface="Calibri" panose="020F0502020204030204"/>
            <a:ea typeface="+mn-ea"/>
            <a:cs typeface="+mn-cs"/>
          </a:endParaRPr>
        </a:p>
      </dgm:t>
    </dgm:pt>
    <dgm:pt modelId="{94AFEAE8-7D8B-4F72-B845-4E3C31EDE9D7}">
      <dgm:prSet phldrT="[Text]" custT="1"/>
      <dgm:spPr>
        <a:xfrm>
          <a:off x="1000943" y="1153596"/>
          <a:ext cx="2957462" cy="679557"/>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lgn="ctr">
            <a:buChar char="•"/>
          </a:pPr>
          <a:r>
            <a:rPr lang="en-ID"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Independensi Kebijakan Pimpinan</a:t>
          </a:r>
        </a:p>
      </dgm:t>
    </dgm:pt>
    <dgm:pt modelId="{2644FFB3-DF13-4CFC-B05F-85227D19AAAD}" type="parTrans" cxnId="{C9FD8BA6-659A-41F0-997B-D7D568A8D8D0}">
      <dgm:prSet/>
      <dgm:spPr/>
      <dgm:t>
        <a:bodyPr/>
        <a:lstStyle/>
        <a:p>
          <a:endParaRPr lang="en-ID"/>
        </a:p>
      </dgm:t>
    </dgm:pt>
    <dgm:pt modelId="{D9504448-9DC4-44E9-9B9E-E741A399CBEF}" type="sibTrans" cxnId="{C9FD8BA6-659A-41F0-997B-D7D568A8D8D0}">
      <dgm:prSet/>
      <dgm:spPr/>
      <dgm:t>
        <a:bodyPr/>
        <a:lstStyle/>
        <a:p>
          <a:endParaRPr lang="en-ID"/>
        </a:p>
      </dgm:t>
    </dgm:pt>
    <dgm:pt modelId="{CDC2B591-5E0B-44DB-B630-3C7BA38825E4}">
      <dgm:prSet phldrT="[Text]" custT="1"/>
      <dgm:spPr>
        <a:xfrm>
          <a:off x="1008976" y="2143525"/>
          <a:ext cx="2941397" cy="679557"/>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lgn="ctr">
            <a:buNone/>
          </a:pPr>
          <a:r>
            <a:rPr lang="en-ID"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Strategi Mengatasi Permasalahan </a:t>
          </a:r>
        </a:p>
      </dgm:t>
    </dgm:pt>
    <dgm:pt modelId="{6E6ED12B-DEFE-45DE-9F74-7B3DEEFE3A1C}" type="parTrans" cxnId="{84E15441-4223-4465-B871-6618AC8EFED1}">
      <dgm:prSet/>
      <dgm:spPr/>
      <dgm:t>
        <a:bodyPr/>
        <a:lstStyle/>
        <a:p>
          <a:endParaRPr lang="en-ID"/>
        </a:p>
      </dgm:t>
    </dgm:pt>
    <dgm:pt modelId="{9916E5FB-B0D9-43AD-9012-D8DA9F2CC6BD}" type="sibTrans" cxnId="{84E15441-4223-4465-B871-6618AC8EFED1}">
      <dgm:prSet/>
      <dgm:spPr/>
      <dgm:t>
        <a:bodyPr/>
        <a:lstStyle/>
        <a:p>
          <a:endParaRPr lang="en-ID"/>
        </a:p>
      </dgm:t>
    </dgm:pt>
    <dgm:pt modelId="{E8A6C916-D5BB-49F6-BEF7-CA4F4B8B29CC}">
      <dgm:prSet phldrT="[Text]" custT="1"/>
      <dgm:spPr>
        <a:xfrm>
          <a:off x="1008976" y="2143525"/>
          <a:ext cx="2941397" cy="679557"/>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lgn="ctr">
            <a:buChar char="•"/>
          </a:pPr>
          <a:r>
            <a:rPr lang="en-ID"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Menentukan Prioritas Objek Pemeriksaan</a:t>
          </a:r>
        </a:p>
      </dgm:t>
    </dgm:pt>
    <dgm:pt modelId="{58B3C656-9DC6-4311-9809-225C75401565}" type="parTrans" cxnId="{BA2B6FB7-A216-40B2-8130-DF6915F5AD09}">
      <dgm:prSet/>
      <dgm:spPr/>
      <dgm:t>
        <a:bodyPr/>
        <a:lstStyle/>
        <a:p>
          <a:endParaRPr lang="en-ID"/>
        </a:p>
      </dgm:t>
    </dgm:pt>
    <dgm:pt modelId="{DBB9AA7D-5143-43F1-B9C6-D53F62DA6DF2}" type="sibTrans" cxnId="{BA2B6FB7-A216-40B2-8130-DF6915F5AD09}">
      <dgm:prSet/>
      <dgm:spPr/>
      <dgm:t>
        <a:bodyPr/>
        <a:lstStyle/>
        <a:p>
          <a:endParaRPr lang="en-ID"/>
        </a:p>
      </dgm:t>
    </dgm:pt>
    <dgm:pt modelId="{DB8C5BE3-BD51-47EA-83B8-6F27E377DE9C}">
      <dgm:prSet phldrT="[Text]" custT="1"/>
      <dgm:spPr>
        <a:xfrm>
          <a:off x="1008976" y="2143525"/>
          <a:ext cx="2941397" cy="679557"/>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lgn="ctr">
            <a:buChar char="•"/>
          </a:pPr>
          <a:r>
            <a:rPr lang="en-ID"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Evaluasi Kebijakan Penganggaran</a:t>
          </a:r>
        </a:p>
      </dgm:t>
    </dgm:pt>
    <dgm:pt modelId="{9E92A726-859E-46C7-8126-D3F363E2BB18}" type="sibTrans" cxnId="{EE02C3DF-7409-47EF-8256-02F88EBE02EC}">
      <dgm:prSet/>
      <dgm:spPr/>
      <dgm:t>
        <a:bodyPr/>
        <a:lstStyle/>
        <a:p>
          <a:endParaRPr lang="en-ID"/>
        </a:p>
      </dgm:t>
    </dgm:pt>
    <dgm:pt modelId="{50D1AC11-2288-4A1C-98AE-17F1C9EEEA4B}" type="parTrans" cxnId="{EE02C3DF-7409-47EF-8256-02F88EBE02EC}">
      <dgm:prSet/>
      <dgm:spPr/>
      <dgm:t>
        <a:bodyPr/>
        <a:lstStyle/>
        <a:p>
          <a:endParaRPr lang="en-ID"/>
        </a:p>
      </dgm:t>
    </dgm:pt>
    <dgm:pt modelId="{D615B42E-E043-499F-8E78-531078641EFE}">
      <dgm:prSet phldrT="[Text]" custT="1"/>
      <dgm:spPr>
        <a:xfrm>
          <a:off x="1000943" y="1153596"/>
          <a:ext cx="2957462" cy="679557"/>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lgn="ctr">
            <a:buChar char="•"/>
          </a:pPr>
          <a:r>
            <a:rPr lang="en-ID"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Sumber Daya Anggaran</a:t>
          </a:r>
        </a:p>
      </dgm:t>
    </dgm:pt>
    <dgm:pt modelId="{11D05E01-D933-4D2B-8F9D-35C00157B3DA}" type="parTrans" cxnId="{9887BF82-3466-4476-9EE6-CB24F425284C}">
      <dgm:prSet/>
      <dgm:spPr/>
      <dgm:t>
        <a:bodyPr/>
        <a:lstStyle/>
        <a:p>
          <a:endParaRPr lang="en-ID"/>
        </a:p>
      </dgm:t>
    </dgm:pt>
    <dgm:pt modelId="{AD22ABE3-4DAD-4858-9F5C-0386E33E1E2A}" type="sibTrans" cxnId="{9887BF82-3466-4476-9EE6-CB24F425284C}">
      <dgm:prSet/>
      <dgm:spPr/>
      <dgm:t>
        <a:bodyPr/>
        <a:lstStyle/>
        <a:p>
          <a:endParaRPr lang="en-ID"/>
        </a:p>
      </dgm:t>
    </dgm:pt>
    <dgm:pt modelId="{35C767C2-3B4E-4C5F-ABEC-C6A194248AF7}" type="pres">
      <dgm:prSet presAssocID="{315AD472-1F6A-45A3-A693-620211A0E582}" presName="linearFlow" presStyleCnt="0">
        <dgm:presLayoutVars>
          <dgm:resizeHandles val="exact"/>
        </dgm:presLayoutVars>
      </dgm:prSet>
      <dgm:spPr/>
    </dgm:pt>
    <dgm:pt modelId="{C71B1571-9B20-4455-837E-CA88F95E18FF}" type="pres">
      <dgm:prSet presAssocID="{6075B9E6-F600-4DAA-B686-0975EE64C0A0}" presName="node" presStyleLbl="node1" presStyleIdx="0" presStyleCnt="3" custScaleX="108801" custScaleY="115037">
        <dgm:presLayoutVars>
          <dgm:bulletEnabled val="1"/>
        </dgm:presLayoutVars>
      </dgm:prSet>
      <dgm:spPr/>
    </dgm:pt>
    <dgm:pt modelId="{B19C7D65-8287-4B7A-88DD-5A4052A249D6}" type="pres">
      <dgm:prSet presAssocID="{DF2D46C9-85F6-4E9B-9361-A75871CACCF5}" presName="sibTrans" presStyleLbl="sibTrans2D1" presStyleIdx="0" presStyleCnt="2"/>
      <dgm:spPr/>
    </dgm:pt>
    <dgm:pt modelId="{5170B3A3-13DF-45E0-9300-94AFC865D310}" type="pres">
      <dgm:prSet presAssocID="{DF2D46C9-85F6-4E9B-9361-A75871CACCF5}" presName="connectorText" presStyleLbl="sibTrans2D1" presStyleIdx="0" presStyleCnt="2"/>
      <dgm:spPr/>
    </dgm:pt>
    <dgm:pt modelId="{647A80E4-DF9F-4328-8D65-EB1171DCC47C}" type="pres">
      <dgm:prSet presAssocID="{5A85175A-43E6-4513-B52D-4FA58695D32E}" presName="node" presStyleLbl="node1" presStyleIdx="1" presStyleCnt="3" custScaleX="108801" custLinFactNeighborY="8655">
        <dgm:presLayoutVars>
          <dgm:bulletEnabled val="1"/>
        </dgm:presLayoutVars>
      </dgm:prSet>
      <dgm:spPr/>
    </dgm:pt>
    <dgm:pt modelId="{2C0308E0-FDDC-4278-91BE-814070D407DF}" type="pres">
      <dgm:prSet presAssocID="{9FE3BA27-9B9C-4B5A-8D30-1A35A59C62A4}" presName="sibTrans" presStyleLbl="sibTrans2D1" presStyleIdx="1" presStyleCnt="2"/>
      <dgm:spPr/>
    </dgm:pt>
    <dgm:pt modelId="{70AF91C1-C39F-4614-A6F1-A3F8214DBF2B}" type="pres">
      <dgm:prSet presAssocID="{9FE3BA27-9B9C-4B5A-8D30-1A35A59C62A4}" presName="connectorText" presStyleLbl="sibTrans2D1" presStyleIdx="1" presStyleCnt="2"/>
      <dgm:spPr/>
    </dgm:pt>
    <dgm:pt modelId="{4B0CA7C1-FA33-442D-88DA-64715F46D7AE}" type="pres">
      <dgm:prSet presAssocID="{CDC2B591-5E0B-44DB-B630-3C7BA38825E4}" presName="node" presStyleLbl="node1" presStyleIdx="2" presStyleCnt="3" custScaleX="108210">
        <dgm:presLayoutVars>
          <dgm:bulletEnabled val="1"/>
        </dgm:presLayoutVars>
      </dgm:prSet>
      <dgm:spPr/>
    </dgm:pt>
  </dgm:ptLst>
  <dgm:cxnLst>
    <dgm:cxn modelId="{0142B301-8368-4951-A799-B5C1D062033E}" type="presOf" srcId="{93B7CE34-6323-4F91-BB90-047BBA9F7CB0}" destId="{C71B1571-9B20-4455-837E-CA88F95E18FF}" srcOrd="0" destOrd="2" presId="urn:microsoft.com/office/officeart/2005/8/layout/process2"/>
    <dgm:cxn modelId="{52431F11-D51B-4970-B8AA-736659ED92A3}" type="presOf" srcId="{9FE3BA27-9B9C-4B5A-8D30-1A35A59C62A4}" destId="{2C0308E0-FDDC-4278-91BE-814070D407DF}" srcOrd="0" destOrd="0" presId="urn:microsoft.com/office/officeart/2005/8/layout/process2"/>
    <dgm:cxn modelId="{E2FCBA16-9D46-4A71-BE9E-170C287D08E1}" type="presOf" srcId="{E8A6C916-D5BB-49F6-BEF7-CA4F4B8B29CC}" destId="{4B0CA7C1-FA33-442D-88DA-64715F46D7AE}" srcOrd="0" destOrd="2" presId="urn:microsoft.com/office/officeart/2005/8/layout/process2"/>
    <dgm:cxn modelId="{8992701F-D768-4E20-91B6-EC7309AA0F3E}" type="presOf" srcId="{D615B42E-E043-499F-8E78-531078641EFE}" destId="{647A80E4-DF9F-4328-8D65-EB1171DCC47C}" srcOrd="0" destOrd="2" presId="urn:microsoft.com/office/officeart/2005/8/layout/process2"/>
    <dgm:cxn modelId="{C1759125-DD92-41D7-80CE-C6786950D89A}" srcId="{6075B9E6-F600-4DAA-B686-0975EE64C0A0}" destId="{93B7CE34-6323-4F91-BB90-047BBA9F7CB0}" srcOrd="1" destOrd="0" parTransId="{1461867B-C507-4C41-B5DB-CB4BC076A5D4}" sibTransId="{78C8912D-7010-4DFD-AD59-6B2B324E8A00}"/>
    <dgm:cxn modelId="{BDC22C5C-CC63-4BF9-A4DD-84C467C7BC70}" type="presOf" srcId="{CDC2B591-5E0B-44DB-B630-3C7BA38825E4}" destId="{4B0CA7C1-FA33-442D-88DA-64715F46D7AE}" srcOrd="0" destOrd="0" presId="urn:microsoft.com/office/officeart/2005/8/layout/process2"/>
    <dgm:cxn modelId="{84E15441-4223-4465-B871-6618AC8EFED1}" srcId="{315AD472-1F6A-45A3-A693-620211A0E582}" destId="{CDC2B591-5E0B-44DB-B630-3C7BA38825E4}" srcOrd="2" destOrd="0" parTransId="{6E6ED12B-DEFE-45DE-9F74-7B3DEEFE3A1C}" sibTransId="{9916E5FB-B0D9-43AD-9012-D8DA9F2CC6BD}"/>
    <dgm:cxn modelId="{6F9B6448-1EB0-43FD-B0A5-14E5BE9EAA9E}" type="presOf" srcId="{9FE3BA27-9B9C-4B5A-8D30-1A35A59C62A4}" destId="{70AF91C1-C39F-4614-A6F1-A3F8214DBF2B}" srcOrd="1" destOrd="0" presId="urn:microsoft.com/office/officeart/2005/8/layout/process2"/>
    <dgm:cxn modelId="{06D39049-F5FC-4C41-BBEC-468FD9FA8553}" type="presOf" srcId="{94AFEAE8-7D8B-4F72-B845-4E3C31EDE9D7}" destId="{647A80E4-DF9F-4328-8D65-EB1171DCC47C}" srcOrd="0" destOrd="1" presId="urn:microsoft.com/office/officeart/2005/8/layout/process2"/>
    <dgm:cxn modelId="{FDE8006B-73BA-4C87-909D-82F3432A265C}" srcId="{6075B9E6-F600-4DAA-B686-0975EE64C0A0}" destId="{8431CC66-9FE6-4439-85A6-C62DC93B27B5}" srcOrd="0" destOrd="0" parTransId="{B8E47405-B494-4651-B6CF-4751BCE40176}" sibTransId="{9EA09536-8838-4D97-9296-B0C9100A08D2}"/>
    <dgm:cxn modelId="{2282144E-5994-41F1-963D-EDB20A7D61FC}" type="presOf" srcId="{DF2D46C9-85F6-4E9B-9361-A75871CACCF5}" destId="{5170B3A3-13DF-45E0-9300-94AFC865D310}" srcOrd="1" destOrd="0" presId="urn:microsoft.com/office/officeart/2005/8/layout/process2"/>
    <dgm:cxn modelId="{1BCBE66E-164D-48BB-81C8-BA7631D15046}" srcId="{315AD472-1F6A-45A3-A693-620211A0E582}" destId="{5A85175A-43E6-4513-B52D-4FA58695D32E}" srcOrd="1" destOrd="0" parTransId="{7C89988E-1D75-4E6A-B727-B3B173845E96}" sibTransId="{9FE3BA27-9B9C-4B5A-8D30-1A35A59C62A4}"/>
    <dgm:cxn modelId="{862C7E4F-8806-4127-988E-314C4BBB6AC8}" type="presOf" srcId="{DB8C5BE3-BD51-47EA-83B8-6F27E377DE9C}" destId="{4B0CA7C1-FA33-442D-88DA-64715F46D7AE}" srcOrd="0" destOrd="1" presId="urn:microsoft.com/office/officeart/2005/8/layout/process2"/>
    <dgm:cxn modelId="{9887BF82-3466-4476-9EE6-CB24F425284C}" srcId="{5A85175A-43E6-4513-B52D-4FA58695D32E}" destId="{D615B42E-E043-499F-8E78-531078641EFE}" srcOrd="1" destOrd="0" parTransId="{11D05E01-D933-4D2B-8F9D-35C00157B3DA}" sibTransId="{AD22ABE3-4DAD-4858-9F5C-0386E33E1E2A}"/>
    <dgm:cxn modelId="{2D509092-6889-4A11-98F0-0A2582FC0C62}" type="presOf" srcId="{315AD472-1F6A-45A3-A693-620211A0E582}" destId="{35C767C2-3B4E-4C5F-ABEC-C6A194248AF7}" srcOrd="0" destOrd="0" presId="urn:microsoft.com/office/officeart/2005/8/layout/process2"/>
    <dgm:cxn modelId="{D155E299-EDED-4A43-82A3-976BED8D7115}" type="presOf" srcId="{5A85175A-43E6-4513-B52D-4FA58695D32E}" destId="{647A80E4-DF9F-4328-8D65-EB1171DCC47C}" srcOrd="0" destOrd="0" presId="urn:microsoft.com/office/officeart/2005/8/layout/process2"/>
    <dgm:cxn modelId="{C9FD8BA6-659A-41F0-997B-D7D568A8D8D0}" srcId="{5A85175A-43E6-4513-B52D-4FA58695D32E}" destId="{94AFEAE8-7D8B-4F72-B845-4E3C31EDE9D7}" srcOrd="0" destOrd="0" parTransId="{2644FFB3-DF13-4CFC-B05F-85227D19AAAD}" sibTransId="{D9504448-9DC4-44E9-9B9E-E741A399CBEF}"/>
    <dgm:cxn modelId="{BA2B6FB7-A216-40B2-8130-DF6915F5AD09}" srcId="{CDC2B591-5E0B-44DB-B630-3C7BA38825E4}" destId="{E8A6C916-D5BB-49F6-BEF7-CA4F4B8B29CC}" srcOrd="1" destOrd="0" parTransId="{58B3C656-9DC6-4311-9809-225C75401565}" sibTransId="{DBB9AA7D-5143-43F1-B9C6-D53F62DA6DF2}"/>
    <dgm:cxn modelId="{FE9213BD-0594-4045-8153-F4E67BB874EE}" type="presOf" srcId="{8431CC66-9FE6-4439-85A6-C62DC93B27B5}" destId="{C71B1571-9B20-4455-837E-CA88F95E18FF}" srcOrd="0" destOrd="1" presId="urn:microsoft.com/office/officeart/2005/8/layout/process2"/>
    <dgm:cxn modelId="{890952DB-9A89-42E6-82CB-DD43E441C511}" srcId="{315AD472-1F6A-45A3-A693-620211A0E582}" destId="{6075B9E6-F600-4DAA-B686-0975EE64C0A0}" srcOrd="0" destOrd="0" parTransId="{23955344-8328-4F98-99E5-753AC1349DC2}" sibTransId="{DF2D46C9-85F6-4E9B-9361-A75871CACCF5}"/>
    <dgm:cxn modelId="{EE02C3DF-7409-47EF-8256-02F88EBE02EC}" srcId="{CDC2B591-5E0B-44DB-B630-3C7BA38825E4}" destId="{DB8C5BE3-BD51-47EA-83B8-6F27E377DE9C}" srcOrd="0" destOrd="0" parTransId="{50D1AC11-2288-4A1C-98AE-17F1C9EEEA4B}" sibTransId="{9E92A726-859E-46C7-8126-D3F363E2BB18}"/>
    <dgm:cxn modelId="{15176AE2-4F06-47F6-B6D9-306C10EBCB5C}" type="presOf" srcId="{6075B9E6-F600-4DAA-B686-0975EE64C0A0}" destId="{C71B1571-9B20-4455-837E-CA88F95E18FF}" srcOrd="0" destOrd="0" presId="urn:microsoft.com/office/officeart/2005/8/layout/process2"/>
    <dgm:cxn modelId="{4A95F7FD-D7BC-4631-8447-1EC0E4D0D7F8}" type="presOf" srcId="{DF2D46C9-85F6-4E9B-9361-A75871CACCF5}" destId="{B19C7D65-8287-4B7A-88DD-5A4052A249D6}" srcOrd="0" destOrd="0" presId="urn:microsoft.com/office/officeart/2005/8/layout/process2"/>
    <dgm:cxn modelId="{ADF11106-B3A7-48DF-8971-5D59E53F5EF6}" type="presParOf" srcId="{35C767C2-3B4E-4C5F-ABEC-C6A194248AF7}" destId="{C71B1571-9B20-4455-837E-CA88F95E18FF}" srcOrd="0" destOrd="0" presId="urn:microsoft.com/office/officeart/2005/8/layout/process2"/>
    <dgm:cxn modelId="{A1F64CE2-AD4C-4394-93CD-5F2C6CEB69DC}" type="presParOf" srcId="{35C767C2-3B4E-4C5F-ABEC-C6A194248AF7}" destId="{B19C7D65-8287-4B7A-88DD-5A4052A249D6}" srcOrd="1" destOrd="0" presId="urn:microsoft.com/office/officeart/2005/8/layout/process2"/>
    <dgm:cxn modelId="{0791D539-1B57-46A2-854E-EEA14BBEBB78}" type="presParOf" srcId="{B19C7D65-8287-4B7A-88DD-5A4052A249D6}" destId="{5170B3A3-13DF-45E0-9300-94AFC865D310}" srcOrd="0" destOrd="0" presId="urn:microsoft.com/office/officeart/2005/8/layout/process2"/>
    <dgm:cxn modelId="{483D060C-C3D9-4BD2-AABA-7966EC670782}" type="presParOf" srcId="{35C767C2-3B4E-4C5F-ABEC-C6A194248AF7}" destId="{647A80E4-DF9F-4328-8D65-EB1171DCC47C}" srcOrd="2" destOrd="0" presId="urn:microsoft.com/office/officeart/2005/8/layout/process2"/>
    <dgm:cxn modelId="{3C17BFCF-2F40-49C2-836D-8CFFCEB080C2}" type="presParOf" srcId="{35C767C2-3B4E-4C5F-ABEC-C6A194248AF7}" destId="{2C0308E0-FDDC-4278-91BE-814070D407DF}" srcOrd="3" destOrd="0" presId="urn:microsoft.com/office/officeart/2005/8/layout/process2"/>
    <dgm:cxn modelId="{7571ECE6-029B-4420-8075-1552650D0873}" type="presParOf" srcId="{2C0308E0-FDDC-4278-91BE-814070D407DF}" destId="{70AF91C1-C39F-4614-A6F1-A3F8214DBF2B}" srcOrd="0" destOrd="0" presId="urn:microsoft.com/office/officeart/2005/8/layout/process2"/>
    <dgm:cxn modelId="{FC580CC6-A1CC-4065-BC5D-E0FEBE3B3A47}" type="presParOf" srcId="{35C767C2-3B4E-4C5F-ABEC-C6A194248AF7}" destId="{4B0CA7C1-FA33-442D-88DA-64715F46D7AE}" srcOrd="4" destOrd="0" presId="urn:microsoft.com/office/officeart/2005/8/layout/process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1B1571-9B20-4455-837E-CA88F95E18FF}">
      <dsp:nvSpPr>
        <dsp:cNvPr id="0" name=""/>
        <dsp:cNvSpPr/>
      </dsp:nvSpPr>
      <dsp:spPr>
        <a:xfrm>
          <a:off x="1000943" y="2666"/>
          <a:ext cx="2957462" cy="781742"/>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77850">
            <a:lnSpc>
              <a:spcPct val="90000"/>
            </a:lnSpc>
            <a:spcBef>
              <a:spcPct val="0"/>
            </a:spcBef>
            <a:spcAft>
              <a:spcPct val="35000"/>
            </a:spcAft>
            <a:buNone/>
          </a:pPr>
          <a:r>
            <a:rPr lang="en-ID"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Masalah dalam Penentuan Objek Pemeriksaan</a:t>
          </a:r>
        </a:p>
        <a:p>
          <a:pPr marL="114300" lvl="1" indent="-114300" algn="ctr" defTabSz="533400">
            <a:lnSpc>
              <a:spcPct val="90000"/>
            </a:lnSpc>
            <a:spcBef>
              <a:spcPct val="0"/>
            </a:spcBef>
            <a:spcAft>
              <a:spcPct val="15000"/>
            </a:spcAft>
            <a:buChar char="•"/>
          </a:pPr>
          <a:r>
            <a:rPr lang="en-ID"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Kebijakan Pemeriksaan</a:t>
          </a:r>
        </a:p>
        <a:p>
          <a:pPr marL="114300" lvl="1" indent="-114300" algn="ctr" defTabSz="533400">
            <a:lnSpc>
              <a:spcPct val="90000"/>
            </a:lnSpc>
            <a:spcBef>
              <a:spcPct val="0"/>
            </a:spcBef>
            <a:spcAft>
              <a:spcPct val="15000"/>
            </a:spcAft>
            <a:buChar char="•"/>
          </a:pPr>
          <a:r>
            <a:rPr lang="en-ID"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Perencanaan Operasional</a:t>
          </a:r>
        </a:p>
      </dsp:txBody>
      <dsp:txXfrm>
        <a:off x="1023839" y="25562"/>
        <a:ext cx="2911670" cy="735950"/>
      </dsp:txXfrm>
    </dsp:sp>
    <dsp:sp modelId="{B19C7D65-8287-4B7A-88DD-5A4052A249D6}">
      <dsp:nvSpPr>
        <dsp:cNvPr id="0" name=""/>
        <dsp:cNvSpPr/>
      </dsp:nvSpPr>
      <dsp:spPr>
        <a:xfrm rot="5400000">
          <a:off x="2341229" y="816102"/>
          <a:ext cx="276890" cy="30580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ID" sz="1300" kern="1200">
            <a:solidFill>
              <a:sysClr val="windowText" lastClr="000000">
                <a:hueOff val="0"/>
                <a:satOff val="0"/>
                <a:lumOff val="0"/>
                <a:alphaOff val="0"/>
              </a:sysClr>
            </a:solidFill>
            <a:latin typeface="Calibri" panose="020F0502020204030204"/>
            <a:ea typeface="+mn-ea"/>
            <a:cs typeface="+mn-cs"/>
          </a:endParaRPr>
        </a:p>
      </dsp:txBody>
      <dsp:txXfrm rot="-5400000">
        <a:off x="2387934" y="830558"/>
        <a:ext cx="183480" cy="193823"/>
      </dsp:txXfrm>
    </dsp:sp>
    <dsp:sp modelId="{647A80E4-DF9F-4328-8D65-EB1171DCC47C}">
      <dsp:nvSpPr>
        <dsp:cNvPr id="0" name=""/>
        <dsp:cNvSpPr/>
      </dsp:nvSpPr>
      <dsp:spPr>
        <a:xfrm>
          <a:off x="1000943" y="1153596"/>
          <a:ext cx="2957462" cy="679557"/>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ID"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Faktor Penentu </a:t>
          </a:r>
        </a:p>
        <a:p>
          <a:pPr marL="114300" lvl="1" indent="-114300" algn="ctr" defTabSz="533400">
            <a:lnSpc>
              <a:spcPct val="90000"/>
            </a:lnSpc>
            <a:spcBef>
              <a:spcPct val="0"/>
            </a:spcBef>
            <a:spcAft>
              <a:spcPct val="15000"/>
            </a:spcAft>
            <a:buChar char="•"/>
          </a:pPr>
          <a:r>
            <a:rPr lang="en-ID"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Independensi Kebijakan Pimpinan</a:t>
          </a:r>
        </a:p>
        <a:p>
          <a:pPr marL="114300" lvl="1" indent="-114300" algn="ctr" defTabSz="533400">
            <a:lnSpc>
              <a:spcPct val="90000"/>
            </a:lnSpc>
            <a:spcBef>
              <a:spcPct val="0"/>
            </a:spcBef>
            <a:spcAft>
              <a:spcPct val="15000"/>
            </a:spcAft>
            <a:buChar char="•"/>
          </a:pPr>
          <a:r>
            <a:rPr lang="en-ID"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Sumber Daya Anggaran</a:t>
          </a:r>
        </a:p>
      </dsp:txBody>
      <dsp:txXfrm>
        <a:off x="1020847" y="1173500"/>
        <a:ext cx="2917654" cy="639749"/>
      </dsp:txXfrm>
    </dsp:sp>
    <dsp:sp modelId="{2C0308E0-FDDC-4278-91BE-814070D407DF}">
      <dsp:nvSpPr>
        <dsp:cNvPr id="0" name=""/>
        <dsp:cNvSpPr/>
      </dsp:nvSpPr>
      <dsp:spPr>
        <a:xfrm rot="5400000">
          <a:off x="2363285" y="1835439"/>
          <a:ext cx="232778" cy="30580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ID" sz="1100" kern="1200">
            <a:solidFill>
              <a:sysClr val="windowText" lastClr="000000">
                <a:hueOff val="0"/>
                <a:satOff val="0"/>
                <a:lumOff val="0"/>
                <a:alphaOff val="0"/>
              </a:sysClr>
            </a:solidFill>
            <a:latin typeface="Calibri" panose="020F0502020204030204"/>
            <a:ea typeface="+mn-ea"/>
            <a:cs typeface="+mn-cs"/>
          </a:endParaRPr>
        </a:p>
      </dsp:txBody>
      <dsp:txXfrm rot="-5400000">
        <a:off x="2387935" y="1871950"/>
        <a:ext cx="183480" cy="162945"/>
      </dsp:txXfrm>
    </dsp:sp>
    <dsp:sp modelId="{4B0CA7C1-FA33-442D-88DA-64715F46D7AE}">
      <dsp:nvSpPr>
        <dsp:cNvPr id="0" name=""/>
        <dsp:cNvSpPr/>
      </dsp:nvSpPr>
      <dsp:spPr>
        <a:xfrm>
          <a:off x="1008976" y="2143525"/>
          <a:ext cx="2941397" cy="679557"/>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ID"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Strategi Mengatasi Permasalahan </a:t>
          </a:r>
        </a:p>
        <a:p>
          <a:pPr marL="114300" lvl="1" indent="-114300" algn="ctr" defTabSz="533400">
            <a:lnSpc>
              <a:spcPct val="90000"/>
            </a:lnSpc>
            <a:spcBef>
              <a:spcPct val="0"/>
            </a:spcBef>
            <a:spcAft>
              <a:spcPct val="15000"/>
            </a:spcAft>
            <a:buChar char="•"/>
          </a:pPr>
          <a:r>
            <a:rPr lang="en-ID"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Evaluasi Kebijakan Penganggaran</a:t>
          </a:r>
        </a:p>
        <a:p>
          <a:pPr marL="114300" lvl="1" indent="-114300" algn="ctr" defTabSz="533400">
            <a:lnSpc>
              <a:spcPct val="90000"/>
            </a:lnSpc>
            <a:spcBef>
              <a:spcPct val="0"/>
            </a:spcBef>
            <a:spcAft>
              <a:spcPct val="15000"/>
            </a:spcAft>
            <a:buChar char="•"/>
          </a:pPr>
          <a:r>
            <a:rPr lang="en-ID"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Menentukan Prioritas Objek Pemeriksaan</a:t>
          </a:r>
        </a:p>
      </dsp:txBody>
      <dsp:txXfrm>
        <a:off x="1028880" y="2163429"/>
        <a:ext cx="2901589" cy="63974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368444C-961D-4AB7-88DB-6E0FC246C775}">
  <we:reference id="wa104382081" version="1.55.1.0" store="en-US" storeType="OMEX"/>
  <we:alternateReferences>
    <we:reference id="wa104382081" version="1.55.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2768B-80C6-4A7B-8429-BD93D5653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16381</Words>
  <Characters>93372</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Dinu Rosyid Pramono</cp:lastModifiedBy>
  <cp:revision>2</cp:revision>
  <cp:lastPrinted>2024-12-01T07:51:00Z</cp:lastPrinted>
  <dcterms:created xsi:type="dcterms:W3CDTF">2024-12-01T07:53:00Z</dcterms:created>
  <dcterms:modified xsi:type="dcterms:W3CDTF">2024-12-01T07:53:00Z</dcterms:modified>
</cp:coreProperties>
</file>