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CB568" w14:textId="77777777" w:rsidR="00D340E2" w:rsidRPr="00CA0CE5" w:rsidRDefault="00D340E2" w:rsidP="00CA0CE5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47881293" w14:textId="1B1BD81C" w:rsidR="00D340E2" w:rsidRPr="00CA0CE5" w:rsidRDefault="00D340E2" w:rsidP="00CA0C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3D694B" w14:textId="77777777" w:rsidR="00D340E2" w:rsidRPr="00CA0CE5" w:rsidRDefault="00D340E2" w:rsidP="00CA0CE5">
      <w:pPr>
        <w:pStyle w:val="ListParagraph"/>
        <w:spacing w:after="0" w:line="240" w:lineRule="auto"/>
        <w:ind w:left="57"/>
        <w:rPr>
          <w:rFonts w:ascii="Times New Roman" w:eastAsia="Times New Roman" w:hAnsi="Times New Roman" w:cs="Times New Roman"/>
          <w:b/>
          <w:bCs/>
          <w:color w:val="000099"/>
          <w:sz w:val="24"/>
          <w:szCs w:val="24"/>
        </w:rPr>
      </w:pPr>
    </w:p>
    <w:p w14:paraId="30FD3E8F" w14:textId="55894945" w:rsidR="000624E8" w:rsidRPr="00F55F95" w:rsidRDefault="00675BD8" w:rsidP="00AA49A9">
      <w:pPr>
        <w:pStyle w:val="ListParagraph"/>
        <w:spacing w:after="0"/>
        <w:ind w:left="57"/>
        <w:jc w:val="center"/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>Pengaruh</w:t>
      </w:r>
      <w:proofErr w:type="spellEnd"/>
      <w:r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 xml:space="preserve"> </w:t>
      </w:r>
      <w:r w:rsidR="005F22C0" w:rsidRPr="005F22C0">
        <w:rPr>
          <w:rFonts w:ascii="Times New Roman" w:eastAsia="Times New Roman" w:hAnsi="Times New Roman" w:cs="Times New Roman"/>
          <w:b/>
          <w:bCs/>
          <w:i/>
          <w:color w:val="000099"/>
          <w:sz w:val="28"/>
          <w:szCs w:val="28"/>
        </w:rPr>
        <w:t>Tax Avoidance</w:t>
      </w:r>
      <w:r w:rsidR="00D64782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 xml:space="preserve"> dan</w:t>
      </w:r>
      <w:r w:rsidR="005007BC" w:rsidRPr="00F55F95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 xml:space="preserve"> </w:t>
      </w:r>
      <w:r w:rsidR="005F22C0" w:rsidRPr="005F22C0">
        <w:rPr>
          <w:rFonts w:ascii="Times New Roman" w:eastAsia="Times New Roman" w:hAnsi="Times New Roman" w:cs="Times New Roman"/>
          <w:b/>
          <w:bCs/>
          <w:i/>
          <w:color w:val="000099"/>
          <w:sz w:val="28"/>
          <w:szCs w:val="28"/>
        </w:rPr>
        <w:t>Tax Planning</w:t>
      </w:r>
      <w:r w:rsidR="00EA3B5D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 xml:space="preserve"> </w:t>
      </w:r>
      <w:proofErr w:type="spellStart"/>
      <w:r w:rsidR="00EA3B5D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>erhadap</w:t>
      </w:r>
      <w:proofErr w:type="spellEnd"/>
      <w:r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 xml:space="preserve"> </w:t>
      </w:r>
      <w:r w:rsidR="005F22C0" w:rsidRPr="005F22C0">
        <w:rPr>
          <w:rFonts w:ascii="Times New Roman" w:eastAsia="Times New Roman" w:hAnsi="Times New Roman" w:cs="Times New Roman"/>
          <w:b/>
          <w:bCs/>
          <w:i/>
          <w:color w:val="000099"/>
          <w:sz w:val="28"/>
          <w:szCs w:val="28"/>
        </w:rPr>
        <w:t>Firm Value</w:t>
      </w:r>
    </w:p>
    <w:p w14:paraId="1D08EEE0" w14:textId="0CC9ADC3" w:rsidR="0044204E" w:rsidRPr="00AA49A9" w:rsidRDefault="00C9596A" w:rsidP="00AA49A9">
      <w:pPr>
        <w:spacing w:after="0"/>
        <w:jc w:val="center"/>
        <w:rPr>
          <w:rFonts w:ascii="Times New Roman" w:hAnsi="Times New Roman" w:cs="Times New Roman"/>
          <w:b/>
          <w:vertAlign w:val="superscript"/>
          <w:lang w:val="id-ID"/>
        </w:rPr>
      </w:pPr>
      <w:r>
        <w:rPr>
          <w:rFonts w:ascii="Times New Roman" w:hAnsi="Times New Roman" w:cs="Times New Roman"/>
          <w:b/>
        </w:rPr>
        <w:t>Salsabila Fernanda</w:t>
      </w:r>
      <w:r w:rsidR="0044204E" w:rsidRPr="00AA49A9">
        <w:rPr>
          <w:rFonts w:ascii="Times New Roman" w:hAnsi="Times New Roman" w:cs="Times New Roman"/>
          <w:b/>
          <w:vertAlign w:val="superscript"/>
        </w:rPr>
        <w:t>1</w:t>
      </w:r>
      <w:r w:rsidR="0044204E" w:rsidRPr="00AA49A9">
        <w:rPr>
          <w:rFonts w:ascii="Times New Roman" w:hAnsi="Times New Roman" w:cs="Times New Roman"/>
          <w:b/>
        </w:rPr>
        <w:t xml:space="preserve">, </w:t>
      </w:r>
      <w:r w:rsidR="00C0241F" w:rsidRPr="00AA49A9">
        <w:rPr>
          <w:rFonts w:ascii="Times New Roman" w:hAnsi="Times New Roman" w:cs="Times New Roman"/>
        </w:rPr>
        <w:t xml:space="preserve">Cris </w:t>
      </w:r>
      <w:proofErr w:type="spellStart"/>
      <w:r w:rsidR="00C0241F" w:rsidRPr="00AA49A9">
        <w:rPr>
          <w:rFonts w:ascii="Times New Roman" w:hAnsi="Times New Roman" w:cs="Times New Roman"/>
        </w:rPr>
        <w:t>Kuntadi</w:t>
      </w:r>
      <w:proofErr w:type="spellEnd"/>
      <w:r w:rsidR="00C0241F" w:rsidRPr="00AA49A9">
        <w:rPr>
          <w:rFonts w:ascii="Times New Roman" w:hAnsi="Times New Roman" w:cs="Times New Roman"/>
          <w:b/>
          <w:vertAlign w:val="superscript"/>
        </w:rPr>
        <w:t xml:space="preserve"> </w:t>
      </w:r>
      <w:r w:rsidR="0044204E" w:rsidRPr="00AA49A9">
        <w:rPr>
          <w:rFonts w:ascii="Times New Roman" w:hAnsi="Times New Roman" w:cs="Times New Roman"/>
          <w:b/>
          <w:vertAlign w:val="superscript"/>
        </w:rPr>
        <w:t>2</w:t>
      </w:r>
    </w:p>
    <w:p w14:paraId="4E9C3111" w14:textId="16CAB9FF" w:rsidR="0044204E" w:rsidRPr="00AA49A9" w:rsidRDefault="0044204E" w:rsidP="0020599D">
      <w:pPr>
        <w:spacing w:after="0"/>
        <w:jc w:val="center"/>
        <w:rPr>
          <w:rFonts w:ascii="Times New Roman" w:hAnsi="Times New Roman" w:cs="Times New Roman"/>
        </w:rPr>
      </w:pPr>
      <w:r w:rsidRPr="00AA49A9">
        <w:rPr>
          <w:rFonts w:ascii="Times New Roman" w:hAnsi="Times New Roman" w:cs="Times New Roman"/>
          <w:vertAlign w:val="superscript"/>
        </w:rPr>
        <w:t>1)</w:t>
      </w:r>
      <w:proofErr w:type="spellStart"/>
      <w:r w:rsidR="00590962" w:rsidRPr="00AA49A9">
        <w:rPr>
          <w:rFonts w:ascii="Times New Roman" w:hAnsi="Times New Roman" w:cs="Times New Roman"/>
        </w:rPr>
        <w:t>Mah</w:t>
      </w:r>
      <w:r w:rsidR="00C9596A">
        <w:rPr>
          <w:rFonts w:ascii="Times New Roman" w:hAnsi="Times New Roman" w:cs="Times New Roman"/>
        </w:rPr>
        <w:t>a</w:t>
      </w:r>
      <w:r w:rsidR="00590962" w:rsidRPr="00AA49A9">
        <w:rPr>
          <w:rFonts w:ascii="Times New Roman" w:hAnsi="Times New Roman" w:cs="Times New Roman"/>
        </w:rPr>
        <w:t>siswa</w:t>
      </w:r>
      <w:proofErr w:type="spellEnd"/>
      <w:r w:rsidR="00590962" w:rsidRPr="00AA49A9">
        <w:rPr>
          <w:rFonts w:ascii="Times New Roman" w:hAnsi="Times New Roman" w:cs="Times New Roman"/>
        </w:rPr>
        <w:t xml:space="preserve"> </w:t>
      </w:r>
      <w:r w:rsidR="00C9596A">
        <w:rPr>
          <w:rFonts w:ascii="Times New Roman" w:hAnsi="Times New Roman" w:cs="Times New Roman"/>
        </w:rPr>
        <w:t xml:space="preserve">Magister </w:t>
      </w:r>
      <w:proofErr w:type="spellStart"/>
      <w:r w:rsidR="00C9596A">
        <w:rPr>
          <w:rFonts w:ascii="Times New Roman" w:hAnsi="Times New Roman" w:cs="Times New Roman"/>
        </w:rPr>
        <w:t>Akuntansi</w:t>
      </w:r>
      <w:proofErr w:type="spellEnd"/>
      <w:r w:rsidRPr="00AA49A9">
        <w:rPr>
          <w:rFonts w:ascii="Times New Roman" w:hAnsi="Times New Roman" w:cs="Times New Roman"/>
        </w:rPr>
        <w:t xml:space="preserve">, </w:t>
      </w:r>
      <w:proofErr w:type="spellStart"/>
      <w:r w:rsidR="00C9596A">
        <w:rPr>
          <w:rFonts w:ascii="Times New Roman" w:hAnsi="Times New Roman" w:cs="Times New Roman"/>
        </w:rPr>
        <w:t>Perbanas</w:t>
      </w:r>
      <w:proofErr w:type="spellEnd"/>
      <w:r w:rsidR="00C9596A">
        <w:rPr>
          <w:rFonts w:ascii="Times New Roman" w:hAnsi="Times New Roman" w:cs="Times New Roman"/>
        </w:rPr>
        <w:t xml:space="preserve"> Institute</w:t>
      </w:r>
      <w:r w:rsidR="00BE2D5E">
        <w:rPr>
          <w:rFonts w:ascii="Times New Roman" w:hAnsi="Times New Roman" w:cs="Times New Roman"/>
        </w:rPr>
        <w:t>, E</w:t>
      </w:r>
      <w:r w:rsidRPr="00AA49A9">
        <w:rPr>
          <w:rFonts w:ascii="Times New Roman" w:hAnsi="Times New Roman" w:cs="Times New Roman"/>
        </w:rPr>
        <w:t>mail</w:t>
      </w:r>
      <w:r w:rsidR="00C9596A">
        <w:rPr>
          <w:rFonts w:ascii="Times New Roman" w:hAnsi="Times New Roman" w:cs="Times New Roman"/>
        </w:rPr>
        <w:t>: salsafernanda@gmail.com</w:t>
      </w:r>
    </w:p>
    <w:p w14:paraId="4F8ABE48" w14:textId="5A14D5A2" w:rsidR="0044204E" w:rsidRPr="00AA49A9" w:rsidRDefault="00516A60" w:rsidP="0020599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A49A9">
        <w:rPr>
          <w:rFonts w:ascii="Times New Roman" w:hAnsi="Times New Roman" w:cs="Times New Roman"/>
          <w:vertAlign w:val="superscript"/>
        </w:rPr>
        <w:t>2</w:t>
      </w:r>
      <w:r w:rsidR="00590962" w:rsidRPr="00AA49A9">
        <w:rPr>
          <w:rFonts w:ascii="Times New Roman" w:hAnsi="Times New Roman" w:cs="Times New Roman"/>
          <w:vertAlign w:val="superscript"/>
        </w:rPr>
        <w:t>)</w:t>
      </w:r>
      <w:r w:rsidR="00847C91" w:rsidRPr="00AA49A9">
        <w:rPr>
          <w:rFonts w:ascii="Times New Roman" w:hAnsi="Times New Roman" w:cs="Times New Roman"/>
          <w:vertAlign w:val="superscript"/>
          <w:lang w:val="id-ID"/>
        </w:rPr>
        <w:t xml:space="preserve"> </w:t>
      </w:r>
      <w:r w:rsidR="00C0241F">
        <w:rPr>
          <w:rFonts w:ascii="Times New Roman" w:hAnsi="Times New Roman" w:cs="Times New Roman"/>
        </w:rPr>
        <w:t>Dosen</w:t>
      </w:r>
      <w:r w:rsidR="009F503A">
        <w:rPr>
          <w:rFonts w:ascii="Times New Roman" w:hAnsi="Times New Roman" w:cs="Times New Roman"/>
        </w:rPr>
        <w:t xml:space="preserve"> Universitas</w:t>
      </w:r>
      <w:r w:rsidR="00847C91" w:rsidRPr="00AA49A9">
        <w:rPr>
          <w:rFonts w:ascii="Times New Roman" w:hAnsi="Times New Roman" w:cs="Times New Roman"/>
        </w:rPr>
        <w:t xml:space="preserve"> </w:t>
      </w:r>
      <w:r w:rsidR="0020599D">
        <w:rPr>
          <w:rFonts w:ascii="Times New Roman" w:hAnsi="Times New Roman" w:cs="Times New Roman"/>
        </w:rPr>
        <w:t>Bhayangkara</w:t>
      </w:r>
      <w:r w:rsidR="009F503A">
        <w:rPr>
          <w:rFonts w:ascii="Times New Roman" w:hAnsi="Times New Roman" w:cs="Times New Roman"/>
        </w:rPr>
        <w:t xml:space="preserve"> Jakarta Jaya</w:t>
      </w:r>
      <w:r w:rsidR="00847C91" w:rsidRPr="00AA49A9">
        <w:rPr>
          <w:rFonts w:ascii="Times New Roman" w:hAnsi="Times New Roman" w:cs="Times New Roman"/>
          <w:lang w:val="id-ID"/>
        </w:rPr>
        <w:t>, Email:</w:t>
      </w:r>
      <w:r w:rsidR="0020599D">
        <w:rPr>
          <w:rFonts w:ascii="Times New Roman" w:hAnsi="Times New Roman" w:cs="Times New Roman"/>
        </w:rPr>
        <w:t xml:space="preserve"> </w:t>
      </w:r>
      <w:r w:rsidR="00847C91" w:rsidRPr="00AA49A9">
        <w:rPr>
          <w:rFonts w:ascii="Times New Roman" w:hAnsi="Times New Roman" w:cs="Times New Roman"/>
          <w:lang w:val="id-ID"/>
        </w:rPr>
        <w:t>cris.kuntadi@dsn.</w:t>
      </w:r>
      <w:r w:rsidR="00384481" w:rsidRPr="00AA49A9">
        <w:rPr>
          <w:rFonts w:ascii="Times New Roman" w:hAnsi="Times New Roman" w:cs="Times New Roman"/>
        </w:rPr>
        <w:t>u</w:t>
      </w:r>
      <w:r w:rsidR="00847C91" w:rsidRPr="00AA49A9">
        <w:rPr>
          <w:rFonts w:ascii="Times New Roman" w:hAnsi="Times New Roman" w:cs="Times New Roman"/>
          <w:lang w:val="id-ID"/>
        </w:rPr>
        <w:t>bharajaya.ac.id</w:t>
      </w:r>
    </w:p>
    <w:p w14:paraId="18B2AD4B" w14:textId="77777777" w:rsidR="003C72ED" w:rsidRPr="00CA0CE5" w:rsidRDefault="003C72ED" w:rsidP="002059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AEE79F" w14:textId="159184A6" w:rsidR="0044204E" w:rsidRPr="00AA49A9" w:rsidRDefault="0044204E" w:rsidP="00AA49A9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AA49A9">
        <w:rPr>
          <w:rFonts w:ascii="Times New Roman" w:hAnsi="Times New Roman" w:cs="Times New Roman"/>
          <w:i/>
          <w:iCs/>
        </w:rPr>
        <w:t>Correspon</w:t>
      </w:r>
      <w:r w:rsidR="00590962" w:rsidRPr="00AA49A9">
        <w:rPr>
          <w:rFonts w:ascii="Times New Roman" w:hAnsi="Times New Roman" w:cs="Times New Roman"/>
          <w:i/>
          <w:iCs/>
        </w:rPr>
        <w:t>ding a</w:t>
      </w:r>
      <w:r w:rsidR="00E80385" w:rsidRPr="00AA49A9">
        <w:rPr>
          <w:rFonts w:ascii="Times New Roman" w:hAnsi="Times New Roman" w:cs="Times New Roman"/>
          <w:i/>
          <w:iCs/>
        </w:rPr>
        <w:t xml:space="preserve">uthor: </w:t>
      </w:r>
      <w:r w:rsidR="00C9596A">
        <w:rPr>
          <w:rFonts w:ascii="Times New Roman" w:hAnsi="Times New Roman" w:cs="Times New Roman"/>
        </w:rPr>
        <w:t>Salsabila Fernanda</w:t>
      </w:r>
      <w:r w:rsidRPr="00AA49A9">
        <w:rPr>
          <w:rFonts w:ascii="Times New Roman" w:hAnsi="Times New Roman" w:cs="Times New Roman"/>
          <w:vertAlign w:val="superscript"/>
        </w:rPr>
        <w:t>1</w:t>
      </w:r>
    </w:p>
    <w:p w14:paraId="65F87C47" w14:textId="77777777" w:rsidR="000624E8" w:rsidRPr="00CA0CE5" w:rsidRDefault="000624E8" w:rsidP="005E7A52">
      <w:pPr>
        <w:spacing w:after="0" w:line="240" w:lineRule="auto"/>
        <w:ind w:left="57"/>
        <w:rPr>
          <w:rFonts w:ascii="Times New Roman" w:hAnsi="Times New Roman" w:cs="Times New Roman"/>
          <w:b/>
          <w:color w:val="000099"/>
          <w:sz w:val="24"/>
          <w:szCs w:val="24"/>
        </w:rPr>
      </w:pPr>
    </w:p>
    <w:p w14:paraId="08C48E82" w14:textId="249B7238" w:rsidR="00D340E2" w:rsidRPr="00D64782" w:rsidRDefault="00D340E2" w:rsidP="00CA0C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0CE5">
        <w:rPr>
          <w:rFonts w:ascii="Times New Roman" w:hAnsi="Times New Roman" w:cs="Times New Roman"/>
          <w:b/>
          <w:sz w:val="24"/>
          <w:szCs w:val="24"/>
        </w:rPr>
        <w:t>Abstra</w:t>
      </w:r>
      <w:r w:rsidR="00F74ADF">
        <w:rPr>
          <w:rFonts w:ascii="Times New Roman" w:hAnsi="Times New Roman" w:cs="Times New Roman"/>
          <w:b/>
          <w:sz w:val="24"/>
          <w:szCs w:val="24"/>
        </w:rPr>
        <w:t>k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: </w:t>
      </w:r>
      <w:r w:rsidR="006113AA">
        <w:rPr>
          <w:rFonts w:ascii="Times New Roman" w:hAnsi="Times New Roman" w:cs="Times New Roman"/>
          <w:sz w:val="24"/>
          <w:szCs w:val="24"/>
        </w:rPr>
        <w:t xml:space="preserve">Nilai </w:t>
      </w:r>
      <w:proofErr w:type="spellStart"/>
      <w:r w:rsidR="009F503A" w:rsidRPr="009F503A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6113AA">
        <w:rPr>
          <w:rFonts w:ascii="Times New Roman" w:hAnsi="Times New Roman" w:cs="Times New Roman"/>
          <w:sz w:val="24"/>
          <w:szCs w:val="24"/>
        </w:rPr>
        <w:t xml:space="preserve"> (</w:t>
      </w:r>
      <w:r w:rsidR="006113AA">
        <w:rPr>
          <w:rFonts w:ascii="Times New Roman" w:hAnsi="Times New Roman" w:cs="Times New Roman"/>
          <w:i/>
          <w:sz w:val="24"/>
          <w:szCs w:val="24"/>
        </w:rPr>
        <w:t>Firm Value</w:t>
      </w:r>
      <w:r w:rsidR="006113AA">
        <w:rPr>
          <w:rFonts w:ascii="Times New Roman" w:hAnsi="Times New Roman" w:cs="Times New Roman"/>
          <w:sz w:val="24"/>
          <w:szCs w:val="24"/>
        </w:rPr>
        <w:t>)</w:t>
      </w:r>
      <w:r w:rsidR="009F503A" w:rsidRPr="009F50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13AA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="006113AA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="006113AA">
        <w:rPr>
          <w:rFonts w:ascii="Times New Roman" w:hAnsi="Times New Roman" w:cs="Times New Roman"/>
          <w:sz w:val="24"/>
          <w:szCs w:val="24"/>
        </w:rPr>
        <w:t>pemiliknya</w:t>
      </w:r>
      <w:proofErr w:type="spellEnd"/>
      <w:r w:rsidR="00611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13AA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611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13AA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="009F503A" w:rsidRPr="009F50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13AA">
        <w:rPr>
          <w:rFonts w:ascii="Times New Roman" w:hAnsi="Times New Roman" w:cs="Times New Roman"/>
          <w:sz w:val="24"/>
          <w:szCs w:val="24"/>
        </w:rPr>
        <w:t>prestasi</w:t>
      </w:r>
      <w:proofErr w:type="spellEnd"/>
      <w:r w:rsidR="006113A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6113AA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="00611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13AA">
        <w:rPr>
          <w:rFonts w:ascii="Times New Roman" w:hAnsi="Times New Roman" w:cs="Times New Roman"/>
          <w:sz w:val="24"/>
          <w:szCs w:val="24"/>
        </w:rPr>
        <w:t>dicapai</w:t>
      </w:r>
      <w:proofErr w:type="spellEnd"/>
      <w:r w:rsidR="009F503A" w:rsidRPr="009F50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503A" w:rsidRPr="009F503A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="009F503A" w:rsidRPr="009F50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503A" w:rsidRPr="009F503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9F503A" w:rsidRPr="009F50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503A" w:rsidRPr="009F503A">
        <w:rPr>
          <w:rFonts w:ascii="Times New Roman" w:hAnsi="Times New Roman" w:cs="Times New Roman"/>
          <w:sz w:val="24"/>
          <w:szCs w:val="24"/>
        </w:rPr>
        <w:t>meningkatnya</w:t>
      </w:r>
      <w:proofErr w:type="spellEnd"/>
      <w:r w:rsidR="009F503A" w:rsidRPr="009F50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503A" w:rsidRPr="009F503A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9F503A" w:rsidRPr="009F50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503A" w:rsidRPr="009F503A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9F503A" w:rsidRPr="009F50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F503A" w:rsidRPr="009F503A">
        <w:rPr>
          <w:rFonts w:ascii="Times New Roman" w:hAnsi="Times New Roman" w:cs="Times New Roman"/>
          <w:sz w:val="24"/>
          <w:szCs w:val="24"/>
        </w:rPr>
        <w:t>kesejahteraan</w:t>
      </w:r>
      <w:proofErr w:type="spellEnd"/>
      <w:r w:rsidR="009F503A" w:rsidRPr="009F503A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="009F503A" w:rsidRPr="009F503A">
        <w:rPr>
          <w:rFonts w:ascii="Times New Roman" w:hAnsi="Times New Roman" w:cs="Times New Roman"/>
          <w:sz w:val="24"/>
          <w:szCs w:val="24"/>
        </w:rPr>
        <w:t>pemilik</w:t>
      </w:r>
      <w:proofErr w:type="spellEnd"/>
      <w:r w:rsidR="009F503A" w:rsidRPr="009F50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503A" w:rsidRPr="009F503A">
        <w:rPr>
          <w:rFonts w:ascii="Times New Roman" w:hAnsi="Times New Roman" w:cs="Times New Roman"/>
          <w:sz w:val="24"/>
          <w:szCs w:val="24"/>
        </w:rPr>
        <w:t>at</w:t>
      </w:r>
      <w:r w:rsidR="006113AA">
        <w:rPr>
          <w:rFonts w:ascii="Times New Roman" w:hAnsi="Times New Roman" w:cs="Times New Roman"/>
          <w:sz w:val="24"/>
          <w:szCs w:val="24"/>
        </w:rPr>
        <w:t>au</w:t>
      </w:r>
      <w:proofErr w:type="spellEnd"/>
      <w:r w:rsidR="006113AA">
        <w:rPr>
          <w:rFonts w:ascii="Times New Roman" w:hAnsi="Times New Roman" w:cs="Times New Roman"/>
          <w:sz w:val="24"/>
          <w:szCs w:val="24"/>
        </w:rPr>
        <w:t xml:space="preserve"> investor juga </w:t>
      </w:r>
      <w:proofErr w:type="spellStart"/>
      <w:r w:rsidR="006113AA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611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13AA"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 w:rsidR="006113AA">
        <w:rPr>
          <w:rFonts w:ascii="Times New Roman" w:hAnsi="Times New Roman" w:cs="Times New Roman"/>
          <w:sz w:val="24"/>
          <w:szCs w:val="24"/>
        </w:rPr>
        <w:t xml:space="preserve">. </w:t>
      </w:r>
      <w:r w:rsidR="00E5729F">
        <w:rPr>
          <w:rFonts w:ascii="Times New Roman" w:hAnsi="Times New Roman" w:cs="Times New Roman"/>
          <w:sz w:val="24"/>
          <w:szCs w:val="24"/>
        </w:rPr>
        <w:t xml:space="preserve">Hal </w:t>
      </w:r>
      <w:proofErr w:type="spellStart"/>
      <w:r w:rsidR="00E5729F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E572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29F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="00E572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29F">
        <w:rPr>
          <w:rFonts w:ascii="Times New Roman" w:hAnsi="Times New Roman" w:cs="Times New Roman"/>
          <w:sz w:val="24"/>
          <w:szCs w:val="24"/>
        </w:rPr>
        <w:t>p</w:t>
      </w:r>
      <w:r w:rsidR="00E5729F" w:rsidRPr="00E5729F">
        <w:rPr>
          <w:rFonts w:ascii="Times New Roman" w:hAnsi="Times New Roman" w:cs="Times New Roman"/>
          <w:sz w:val="24"/>
          <w:szCs w:val="24"/>
        </w:rPr>
        <w:t>erusahaan</w:t>
      </w:r>
      <w:proofErr w:type="spellEnd"/>
      <w:r w:rsidR="00E5729F" w:rsidRPr="00E572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29F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E5729F" w:rsidRPr="00E572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29F" w:rsidRPr="00E5729F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="00E5729F" w:rsidRPr="00E5729F">
        <w:rPr>
          <w:rFonts w:ascii="Times New Roman" w:hAnsi="Times New Roman" w:cs="Times New Roman"/>
          <w:sz w:val="24"/>
          <w:szCs w:val="24"/>
        </w:rPr>
        <w:t xml:space="preserve"> strategi </w:t>
      </w:r>
      <w:r w:rsidR="00E5729F">
        <w:rPr>
          <w:rFonts w:ascii="Times New Roman" w:hAnsi="Times New Roman" w:cs="Times New Roman"/>
          <w:sz w:val="24"/>
          <w:szCs w:val="24"/>
        </w:rPr>
        <w:t xml:space="preserve">agar </w:t>
      </w:r>
      <w:proofErr w:type="spellStart"/>
      <w:r w:rsidR="00E5729F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E5729F" w:rsidRPr="00E572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29F" w:rsidRPr="00E5729F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="00E5729F" w:rsidRPr="00E572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29F" w:rsidRPr="00E5729F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E5729F" w:rsidRPr="00E572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29F" w:rsidRPr="00E5729F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="00B654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29F">
        <w:rPr>
          <w:rFonts w:ascii="Times New Roman" w:hAnsi="Times New Roman" w:cs="Times New Roman"/>
          <w:sz w:val="24"/>
          <w:szCs w:val="24"/>
        </w:rPr>
        <w:t>dil</w:t>
      </w:r>
      <w:r w:rsidR="00B6546A">
        <w:rPr>
          <w:rFonts w:ascii="Times New Roman" w:hAnsi="Times New Roman" w:cs="Times New Roman"/>
          <w:sz w:val="24"/>
          <w:szCs w:val="24"/>
        </w:rPr>
        <w:t>ihat</w:t>
      </w:r>
      <w:proofErr w:type="spellEnd"/>
      <w:r w:rsidR="00B654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546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B654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546A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="00B6546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B6546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B654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546A">
        <w:rPr>
          <w:rFonts w:ascii="Times New Roman" w:hAnsi="Times New Roman" w:cs="Times New Roman"/>
          <w:sz w:val="24"/>
          <w:szCs w:val="24"/>
        </w:rPr>
        <w:t>mem</w:t>
      </w:r>
      <w:r w:rsidR="00E5729F">
        <w:rPr>
          <w:rFonts w:ascii="Times New Roman" w:hAnsi="Times New Roman" w:cs="Times New Roman"/>
          <w:sz w:val="24"/>
          <w:szCs w:val="24"/>
        </w:rPr>
        <w:t>engaruhinya</w:t>
      </w:r>
      <w:proofErr w:type="spellEnd"/>
      <w:r w:rsidR="00B6546A">
        <w:rPr>
          <w:rFonts w:ascii="Times New Roman" w:hAnsi="Times New Roman" w:cs="Times New Roman"/>
          <w:sz w:val="24"/>
          <w:szCs w:val="24"/>
        </w:rPr>
        <w:t xml:space="preserve">, Salah </w:t>
      </w:r>
      <w:proofErr w:type="spellStart"/>
      <w:r w:rsidR="00B6546A">
        <w:rPr>
          <w:rFonts w:ascii="Times New Roman" w:hAnsi="Times New Roman" w:cs="Times New Roman"/>
          <w:sz w:val="24"/>
          <w:szCs w:val="24"/>
        </w:rPr>
        <w:t>satunya</w:t>
      </w:r>
      <w:proofErr w:type="spellEnd"/>
      <w:r w:rsidR="00B654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546A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B654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546A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B6546A">
        <w:rPr>
          <w:rFonts w:ascii="Times New Roman" w:hAnsi="Times New Roman" w:cs="Times New Roman"/>
          <w:sz w:val="24"/>
          <w:szCs w:val="24"/>
        </w:rPr>
        <w:t xml:space="preserve">. </w:t>
      </w:r>
      <w:r w:rsidRPr="00CA0CE5">
        <w:rPr>
          <w:rFonts w:ascii="Times New Roman" w:hAnsi="Times New Roman" w:cs="Times New Roman"/>
          <w:sz w:val="24"/>
          <w:szCs w:val="24"/>
        </w:rPr>
        <w:t xml:space="preserve">Artikel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mereview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4ADF">
        <w:rPr>
          <w:rFonts w:ascii="Times New Roman" w:hAnsi="Times New Roman" w:cs="Times New Roman"/>
          <w:sz w:val="24"/>
          <w:szCs w:val="24"/>
        </w:rPr>
        <w:t>f</w:t>
      </w:r>
      <w:r w:rsidRPr="00CA0CE5">
        <w:rPr>
          <w:rFonts w:ascii="Times New Roman" w:hAnsi="Times New Roman" w:cs="Times New Roman"/>
          <w:sz w:val="24"/>
          <w:szCs w:val="24"/>
        </w:rPr>
        <w:t>aktor-faktor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memengaruhi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r w:rsidR="005F22C0" w:rsidRPr="005F22C0">
        <w:rPr>
          <w:rFonts w:ascii="Times New Roman" w:hAnsi="Times New Roman" w:cs="Times New Roman"/>
          <w:i/>
          <w:sz w:val="24"/>
          <w:szCs w:val="24"/>
        </w:rPr>
        <w:t>Firm Value</w:t>
      </w:r>
      <w:r w:rsidRPr="00CA0C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r w:rsidR="005F22C0" w:rsidRPr="005F22C0">
        <w:rPr>
          <w:rFonts w:ascii="Times New Roman" w:hAnsi="Times New Roman" w:cs="Times New Roman"/>
          <w:i/>
          <w:sz w:val="24"/>
          <w:szCs w:val="24"/>
        </w:rPr>
        <w:t>Tax Avoidance</w:t>
      </w:r>
      <w:r w:rsidR="00D64782">
        <w:rPr>
          <w:rFonts w:ascii="Times New Roman" w:hAnsi="Times New Roman" w:cs="Times New Roman"/>
          <w:sz w:val="24"/>
          <w:szCs w:val="24"/>
        </w:rPr>
        <w:t xml:space="preserve"> dan</w:t>
      </w:r>
      <w:r w:rsidR="00494392" w:rsidRPr="00D64782">
        <w:rPr>
          <w:rFonts w:ascii="Times New Roman" w:hAnsi="Times New Roman" w:cs="Times New Roman"/>
          <w:sz w:val="24"/>
          <w:szCs w:val="24"/>
        </w:rPr>
        <w:t xml:space="preserve"> </w:t>
      </w:r>
      <w:r w:rsidR="005F22C0" w:rsidRPr="005F22C0">
        <w:rPr>
          <w:rFonts w:ascii="Times New Roman" w:hAnsi="Times New Roman" w:cs="Times New Roman"/>
          <w:i/>
          <w:sz w:val="24"/>
          <w:szCs w:val="24"/>
        </w:rPr>
        <w:t>Tax Planning</w:t>
      </w:r>
      <w:r w:rsidR="00EA3B5D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EA3B5D">
        <w:rPr>
          <w:rFonts w:ascii="Times New Roman" w:hAnsi="Times New Roman" w:cs="Times New Roman"/>
          <w:sz w:val="24"/>
          <w:szCs w:val="24"/>
        </w:rPr>
        <w:t>s</w:t>
      </w:r>
      <w:r w:rsidRPr="00D64782">
        <w:rPr>
          <w:rFonts w:ascii="Times New Roman" w:hAnsi="Times New Roman" w:cs="Times New Roman"/>
          <w:sz w:val="24"/>
          <w:szCs w:val="24"/>
        </w:rPr>
        <w:t>uatu</w:t>
      </w:r>
      <w:proofErr w:type="spellEnd"/>
      <w:r w:rsidRPr="00D64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4782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D64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4782">
        <w:rPr>
          <w:rFonts w:ascii="Times New Roman" w:hAnsi="Times New Roman" w:cs="Times New Roman"/>
          <w:sz w:val="24"/>
          <w:szCs w:val="24"/>
        </w:rPr>
        <w:t>literatur</w:t>
      </w:r>
      <w:proofErr w:type="spellEnd"/>
      <w:r w:rsidRPr="00D64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49A9" w:rsidRPr="00D64782">
        <w:rPr>
          <w:rFonts w:ascii="Times New Roman" w:hAnsi="Times New Roman" w:cs="Times New Roman"/>
          <w:sz w:val="24"/>
          <w:szCs w:val="24"/>
        </w:rPr>
        <w:t>akuntansi</w:t>
      </w:r>
      <w:proofErr w:type="spellEnd"/>
      <w:r w:rsidR="00AA49A9" w:rsidRPr="00D64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49A9" w:rsidRPr="00D64782">
        <w:rPr>
          <w:rFonts w:ascii="Times New Roman" w:hAnsi="Times New Roman" w:cs="Times New Roman"/>
          <w:sz w:val="24"/>
          <w:szCs w:val="24"/>
        </w:rPr>
        <w:t>perpajakan</w:t>
      </w:r>
      <w:proofErr w:type="spellEnd"/>
      <w:r w:rsidRPr="00D64782">
        <w:rPr>
          <w:rFonts w:ascii="Times New Roman" w:hAnsi="Times New Roman" w:cs="Times New Roman"/>
          <w:sz w:val="24"/>
          <w:szCs w:val="24"/>
        </w:rPr>
        <w:t>.</w:t>
      </w:r>
      <w:r w:rsidR="00494392" w:rsidRPr="00D64782">
        <w:rPr>
          <w:rFonts w:ascii="Times New Roman" w:hAnsi="Times New Roman" w:cs="Times New Roman"/>
          <w:sz w:val="24"/>
          <w:szCs w:val="24"/>
        </w:rPr>
        <w:t xml:space="preserve"> Tujuan </w:t>
      </w:r>
      <w:proofErr w:type="spellStart"/>
      <w:r w:rsidR="00494392" w:rsidRPr="00D64782">
        <w:rPr>
          <w:rFonts w:ascii="Times New Roman" w:hAnsi="Times New Roman" w:cs="Times New Roman"/>
          <w:sz w:val="24"/>
          <w:szCs w:val="24"/>
        </w:rPr>
        <w:t>penulisan</w:t>
      </w:r>
      <w:proofErr w:type="spellEnd"/>
      <w:r w:rsidR="00494392" w:rsidRPr="00D64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4392" w:rsidRPr="00D64782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="00494392" w:rsidRPr="00D64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4392" w:rsidRPr="00D6478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494392" w:rsidRPr="00D64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4392" w:rsidRPr="00D64782">
        <w:rPr>
          <w:rFonts w:ascii="Times New Roman" w:hAnsi="Times New Roman" w:cs="Times New Roman"/>
          <w:sz w:val="24"/>
          <w:szCs w:val="24"/>
        </w:rPr>
        <w:t>guna</w:t>
      </w:r>
      <w:proofErr w:type="spellEnd"/>
      <w:r w:rsidR="00494392" w:rsidRPr="00D64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4392" w:rsidRPr="00D64782">
        <w:rPr>
          <w:rFonts w:ascii="Times New Roman" w:hAnsi="Times New Roman" w:cs="Times New Roman"/>
          <w:sz w:val="24"/>
          <w:szCs w:val="24"/>
        </w:rPr>
        <w:t>membangun</w:t>
      </w:r>
      <w:proofErr w:type="spellEnd"/>
      <w:r w:rsidR="00494392" w:rsidRPr="00D64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4392" w:rsidRPr="00D64782">
        <w:rPr>
          <w:rFonts w:ascii="Times New Roman" w:hAnsi="Times New Roman" w:cs="Times New Roman"/>
          <w:sz w:val="24"/>
          <w:szCs w:val="24"/>
        </w:rPr>
        <w:t>hipotesis</w:t>
      </w:r>
      <w:proofErr w:type="spellEnd"/>
      <w:r w:rsidR="00494392" w:rsidRPr="00D64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7958" w:rsidRPr="00D64782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="00494392" w:rsidRPr="00D64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4392" w:rsidRPr="00D64782">
        <w:rPr>
          <w:rFonts w:ascii="Times New Roman" w:hAnsi="Times New Roman" w:cs="Times New Roman"/>
          <w:sz w:val="24"/>
          <w:szCs w:val="24"/>
        </w:rPr>
        <w:t>antar</w:t>
      </w:r>
      <w:proofErr w:type="spellEnd"/>
      <w:r w:rsidR="00494392" w:rsidRPr="00D64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4392" w:rsidRPr="00D64782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="00494392" w:rsidRPr="00D64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4392" w:rsidRPr="00D6478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EA3B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3B5D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494392" w:rsidRPr="00D64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4392" w:rsidRPr="00D64782">
        <w:rPr>
          <w:rFonts w:ascii="Times New Roman" w:hAnsi="Times New Roman" w:cs="Times New Roman"/>
          <w:sz w:val="24"/>
          <w:szCs w:val="24"/>
        </w:rPr>
        <w:t>digun</w:t>
      </w:r>
      <w:r w:rsidR="00E07958" w:rsidRPr="00D64782">
        <w:rPr>
          <w:rFonts w:ascii="Times New Roman" w:hAnsi="Times New Roman" w:cs="Times New Roman"/>
          <w:sz w:val="24"/>
          <w:szCs w:val="24"/>
        </w:rPr>
        <w:t>a</w:t>
      </w:r>
      <w:r w:rsidR="00494392" w:rsidRPr="00D64782">
        <w:rPr>
          <w:rFonts w:ascii="Times New Roman" w:hAnsi="Times New Roman" w:cs="Times New Roman"/>
          <w:sz w:val="24"/>
          <w:szCs w:val="24"/>
        </w:rPr>
        <w:t>kan</w:t>
      </w:r>
      <w:proofErr w:type="spellEnd"/>
      <w:r w:rsidR="00494392" w:rsidRPr="00D64782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494392" w:rsidRPr="00D64782">
        <w:rPr>
          <w:rFonts w:ascii="Times New Roman" w:hAnsi="Times New Roman" w:cs="Times New Roman"/>
          <w:sz w:val="24"/>
          <w:szCs w:val="24"/>
        </w:rPr>
        <w:t>riset</w:t>
      </w:r>
      <w:proofErr w:type="spellEnd"/>
      <w:r w:rsidR="00494392" w:rsidRPr="00D64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4392" w:rsidRPr="00D64782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="00494392" w:rsidRPr="00D64782">
        <w:rPr>
          <w:rFonts w:ascii="Times New Roman" w:hAnsi="Times New Roman" w:cs="Times New Roman"/>
          <w:sz w:val="24"/>
          <w:szCs w:val="24"/>
        </w:rPr>
        <w:t>.</w:t>
      </w:r>
      <w:r w:rsidR="00F74ADF" w:rsidRPr="00D64782">
        <w:rPr>
          <w:rFonts w:ascii="Times New Roman" w:hAnsi="Times New Roman" w:cs="Times New Roman"/>
          <w:sz w:val="24"/>
          <w:szCs w:val="24"/>
        </w:rPr>
        <w:t xml:space="preserve"> </w:t>
      </w:r>
      <w:r w:rsidRPr="00D64782"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 w:rsidRPr="00D64782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Pr="00D64782">
        <w:rPr>
          <w:rFonts w:ascii="Times New Roman" w:hAnsi="Times New Roman" w:cs="Times New Roman"/>
          <w:sz w:val="24"/>
          <w:szCs w:val="24"/>
        </w:rPr>
        <w:t xml:space="preserve"> </w:t>
      </w:r>
      <w:r w:rsidRPr="00EA3B5D">
        <w:rPr>
          <w:rFonts w:ascii="Times New Roman" w:hAnsi="Times New Roman" w:cs="Times New Roman"/>
          <w:i/>
          <w:sz w:val="24"/>
          <w:szCs w:val="24"/>
        </w:rPr>
        <w:t>literature review</w:t>
      </w:r>
      <w:r w:rsidRPr="00D64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478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D64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478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D64782">
        <w:rPr>
          <w:rFonts w:ascii="Times New Roman" w:hAnsi="Times New Roman" w:cs="Times New Roman"/>
          <w:sz w:val="24"/>
          <w:szCs w:val="24"/>
        </w:rPr>
        <w:t xml:space="preserve">:  1) </w:t>
      </w:r>
      <w:r w:rsidR="005F22C0" w:rsidRPr="005F22C0">
        <w:rPr>
          <w:rFonts w:ascii="Times New Roman" w:hAnsi="Times New Roman" w:cs="Times New Roman"/>
          <w:i/>
          <w:sz w:val="24"/>
          <w:szCs w:val="24"/>
        </w:rPr>
        <w:t>Tax Avoidance</w:t>
      </w:r>
      <w:r w:rsidRPr="00D64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4782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D64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4782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D64782">
        <w:rPr>
          <w:rFonts w:ascii="Times New Roman" w:hAnsi="Times New Roman" w:cs="Times New Roman"/>
          <w:sz w:val="24"/>
          <w:szCs w:val="24"/>
        </w:rPr>
        <w:t xml:space="preserve"> </w:t>
      </w:r>
      <w:r w:rsidR="005F22C0" w:rsidRPr="005F22C0">
        <w:rPr>
          <w:rFonts w:ascii="Times New Roman" w:hAnsi="Times New Roman" w:cs="Times New Roman"/>
          <w:i/>
          <w:sz w:val="24"/>
          <w:szCs w:val="24"/>
        </w:rPr>
        <w:t>Firm Value</w:t>
      </w:r>
      <w:r w:rsidR="00494392" w:rsidRPr="00D64782">
        <w:rPr>
          <w:rFonts w:ascii="Times New Roman" w:hAnsi="Times New Roman" w:cs="Times New Roman"/>
          <w:sz w:val="24"/>
          <w:szCs w:val="24"/>
        </w:rPr>
        <w:t>;</w:t>
      </w:r>
      <w:r w:rsidR="00D64782">
        <w:rPr>
          <w:rFonts w:ascii="Times New Roman" w:hAnsi="Times New Roman" w:cs="Times New Roman"/>
          <w:sz w:val="24"/>
          <w:szCs w:val="24"/>
        </w:rPr>
        <w:t xml:space="preserve"> dan</w:t>
      </w:r>
      <w:r w:rsidR="00494392" w:rsidRPr="00D64782">
        <w:rPr>
          <w:rFonts w:ascii="Times New Roman" w:hAnsi="Times New Roman" w:cs="Times New Roman"/>
          <w:sz w:val="24"/>
          <w:szCs w:val="24"/>
        </w:rPr>
        <w:t xml:space="preserve"> 2) </w:t>
      </w:r>
      <w:r w:rsidR="005F22C0" w:rsidRPr="005F22C0">
        <w:rPr>
          <w:rFonts w:ascii="Times New Roman" w:hAnsi="Times New Roman" w:cs="Times New Roman"/>
          <w:i/>
          <w:sz w:val="24"/>
          <w:szCs w:val="24"/>
          <w:lang w:val="en-ID"/>
        </w:rPr>
        <w:t>Tax Planning</w:t>
      </w:r>
      <w:r w:rsidR="00494392" w:rsidRPr="00D64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4782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D64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4782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D64782">
        <w:rPr>
          <w:rFonts w:ascii="Times New Roman" w:hAnsi="Times New Roman" w:cs="Times New Roman"/>
          <w:sz w:val="24"/>
          <w:szCs w:val="24"/>
        </w:rPr>
        <w:t xml:space="preserve"> </w:t>
      </w:r>
      <w:r w:rsidR="005F22C0" w:rsidRPr="005F22C0">
        <w:rPr>
          <w:rFonts w:ascii="Times New Roman" w:hAnsi="Times New Roman" w:cs="Times New Roman"/>
          <w:i/>
          <w:sz w:val="24"/>
          <w:szCs w:val="24"/>
        </w:rPr>
        <w:t>Firm Value</w:t>
      </w:r>
      <w:r w:rsidR="00D64782">
        <w:rPr>
          <w:rFonts w:ascii="Times New Roman" w:hAnsi="Times New Roman" w:cs="Times New Roman"/>
          <w:sz w:val="24"/>
          <w:szCs w:val="24"/>
        </w:rPr>
        <w:t>.</w:t>
      </w:r>
    </w:p>
    <w:p w14:paraId="779BB51D" w14:textId="77777777" w:rsidR="006B15E6" w:rsidRPr="00D64782" w:rsidRDefault="006B15E6" w:rsidP="00CA0CE5">
      <w:pPr>
        <w:spacing w:after="0" w:line="240" w:lineRule="auto"/>
        <w:ind w:left="57"/>
        <w:rPr>
          <w:rFonts w:ascii="Times New Roman" w:hAnsi="Times New Roman" w:cs="Times New Roman"/>
          <w:b/>
          <w:color w:val="000099"/>
          <w:sz w:val="24"/>
          <w:szCs w:val="24"/>
        </w:rPr>
      </w:pPr>
    </w:p>
    <w:p w14:paraId="2B8019F7" w14:textId="18D36836" w:rsidR="0044204E" w:rsidRPr="00CA0CE5" w:rsidRDefault="006B15E6" w:rsidP="00CA0CE5">
      <w:pPr>
        <w:pStyle w:val="ListParagraph"/>
        <w:spacing w:after="0" w:line="240" w:lineRule="auto"/>
        <w:ind w:left="5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64782">
        <w:rPr>
          <w:rFonts w:ascii="Times New Roman" w:hAnsi="Times New Roman" w:cs="Times New Roman"/>
          <w:b/>
          <w:sz w:val="24"/>
          <w:szCs w:val="24"/>
        </w:rPr>
        <w:t>Keyword</w:t>
      </w:r>
      <w:r w:rsidRPr="00AB5C02">
        <w:rPr>
          <w:rFonts w:ascii="Times New Roman" w:hAnsi="Times New Roman" w:cs="Times New Roman"/>
          <w:b/>
          <w:sz w:val="24"/>
          <w:szCs w:val="24"/>
        </w:rPr>
        <w:t>:</w:t>
      </w:r>
      <w:r w:rsidRPr="00AB5C02">
        <w:rPr>
          <w:rFonts w:ascii="Times New Roman" w:hAnsi="Times New Roman" w:cs="Times New Roman"/>
          <w:sz w:val="24"/>
          <w:szCs w:val="24"/>
        </w:rPr>
        <w:t xml:space="preserve"> </w:t>
      </w:r>
      <w:r w:rsidR="005F22C0" w:rsidRPr="005F22C0">
        <w:rPr>
          <w:rFonts w:ascii="Times New Roman" w:hAnsi="Times New Roman" w:cs="Times New Roman"/>
          <w:i/>
          <w:sz w:val="24"/>
          <w:szCs w:val="24"/>
        </w:rPr>
        <w:t>Firm Value</w:t>
      </w:r>
      <w:r w:rsidR="00494392" w:rsidRPr="00D64782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5F22C0" w:rsidRPr="005F22C0">
        <w:rPr>
          <w:rFonts w:ascii="Times New Roman" w:eastAsia="Times New Roman" w:hAnsi="Times New Roman" w:cs="Times New Roman"/>
          <w:bCs/>
          <w:i/>
          <w:sz w:val="24"/>
          <w:szCs w:val="24"/>
        </w:rPr>
        <w:t>Tax Avoidance</w:t>
      </w:r>
      <w:r w:rsidR="008D7A54">
        <w:rPr>
          <w:rFonts w:ascii="Times New Roman" w:eastAsia="Times New Roman" w:hAnsi="Times New Roman" w:cs="Times New Roman"/>
          <w:bCs/>
          <w:sz w:val="24"/>
          <w:szCs w:val="24"/>
        </w:rPr>
        <w:t xml:space="preserve"> dan</w:t>
      </w:r>
      <w:r w:rsidR="00494392" w:rsidRPr="00D6478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F22C0" w:rsidRPr="005F22C0">
        <w:rPr>
          <w:rFonts w:ascii="Times New Roman" w:eastAsia="Times New Roman" w:hAnsi="Times New Roman" w:cs="Times New Roman"/>
          <w:bCs/>
          <w:i/>
          <w:sz w:val="24"/>
          <w:szCs w:val="24"/>
        </w:rPr>
        <w:t>Tax Planning</w:t>
      </w:r>
    </w:p>
    <w:p w14:paraId="6C70D917" w14:textId="77777777" w:rsidR="006B15E6" w:rsidRPr="00CA0CE5" w:rsidRDefault="006B15E6" w:rsidP="00CA0CE5">
      <w:pPr>
        <w:pBdr>
          <w:top w:val="single" w:sz="4" w:space="1" w:color="auto"/>
        </w:pBdr>
        <w:spacing w:after="0" w:line="240" w:lineRule="auto"/>
        <w:ind w:left="57"/>
        <w:rPr>
          <w:rFonts w:ascii="Times New Roman" w:hAnsi="Times New Roman" w:cs="Times New Roman"/>
          <w:b/>
          <w:color w:val="000099"/>
          <w:sz w:val="24"/>
          <w:szCs w:val="24"/>
        </w:rPr>
      </w:pPr>
    </w:p>
    <w:p w14:paraId="1414470C" w14:textId="4103E222" w:rsidR="00E32F53" w:rsidRPr="00CA0CE5" w:rsidRDefault="005E7A52" w:rsidP="00E32F53">
      <w:pPr>
        <w:spacing w:after="0" w:line="240" w:lineRule="auto"/>
        <w:ind w:left="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0CE5">
        <w:rPr>
          <w:rFonts w:ascii="Times New Roman" w:hAnsi="Times New Roman" w:cs="Times New Roman"/>
          <w:b/>
          <w:sz w:val="24"/>
          <w:szCs w:val="24"/>
        </w:rPr>
        <w:t xml:space="preserve">LATAR BELAKANG </w:t>
      </w:r>
    </w:p>
    <w:p w14:paraId="57808573" w14:textId="6F3B3F76" w:rsidR="00E32F53" w:rsidRDefault="00E32F53" w:rsidP="00CA0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2F53">
        <w:rPr>
          <w:rFonts w:ascii="Times New Roman" w:hAnsi="Times New Roman" w:cs="Times New Roman"/>
          <w:sz w:val="24"/>
          <w:szCs w:val="24"/>
        </w:rPr>
        <w:t xml:space="preserve">Nilai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dicapai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kepercayaan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sejak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didirikan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sam</w:t>
      </w:r>
      <w:r w:rsidR="003048DA">
        <w:rPr>
          <w:rFonts w:ascii="Times New Roman" w:hAnsi="Times New Roman" w:cs="Times New Roman"/>
          <w:sz w:val="24"/>
          <w:szCs w:val="24"/>
        </w:rPr>
        <w:t>pai</w:t>
      </w:r>
      <w:proofErr w:type="spellEnd"/>
      <w:r w:rsidR="003048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48D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3048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48DA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="003048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48D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3048DA">
        <w:rPr>
          <w:rFonts w:ascii="Times New Roman" w:hAnsi="Times New Roman" w:cs="Times New Roman"/>
          <w:sz w:val="24"/>
          <w:szCs w:val="24"/>
        </w:rPr>
        <w:t xml:space="preserve"> </w:t>
      </w:r>
      <w:r w:rsidR="003048DA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3048DA">
        <w:rPr>
          <w:rFonts w:ascii="Times New Roman" w:hAnsi="Times New Roman" w:cs="Times New Roman"/>
          <w:sz w:val="24"/>
          <w:szCs w:val="24"/>
        </w:rPr>
        <w:instrText>ADDIN CSL_CITATION {"citationItems":[{"id":"ITEM-1","itemData":{"author":[{"dropping-particle":"","family":"Dasmaran","given":"V","non-dropping-particle":"","parse-names":false,"suffix":""},{"dropping-particle":"","family":"Yulaeli","given":"T","non-dropping-particle":"","parse-names":false,"suffix":""},{"dropping-particle":"","family":"Selfiani","given":"","non-dropping-particle":"","parse-names":false,"suffix":""}],"container-title":"Jurnal Akuntansi","id":"ITEM-1","issued":{"date-parts":[["2018"]]},"title":"Pengaruh Sistem Akuntansi Pemerintah Daerah Terhadap Kualitas Laporan Keuangan Daerah pada Badan Pengelolaan Keuangan Aset Daerah (BPKAD) Pandeglang","type":"article-journal","volume":"Volume 10 "},"uris":["http://www.mendeley.com/documents/?uuid=b255ebf4-cf54-4bd8-a346-807b90861ad1"]}],"mendeley":{"formattedCitation":"(Dasmaran et al., 2018)","plainTextFormattedCitation":"(Dasmaran et al., 2018)","previouslyFormattedCitation":"(Dasmaran et al., 2018)"},"properties":{"noteIndex":0},"schema":"https://github.com/citation-style-language/schema/raw/master/csl-citation.json"}</w:instrText>
      </w:r>
      <w:r w:rsidR="003048DA">
        <w:rPr>
          <w:rFonts w:ascii="Times New Roman" w:hAnsi="Times New Roman" w:cs="Times New Roman"/>
          <w:sz w:val="24"/>
          <w:szCs w:val="24"/>
        </w:rPr>
        <w:fldChar w:fldCharType="separate"/>
      </w:r>
      <w:r w:rsidR="003048DA" w:rsidRPr="003048DA">
        <w:rPr>
          <w:rFonts w:ascii="Times New Roman" w:hAnsi="Times New Roman" w:cs="Times New Roman"/>
          <w:noProof/>
          <w:sz w:val="24"/>
          <w:szCs w:val="24"/>
        </w:rPr>
        <w:t>(Dasmaran et al., 2018)</w:t>
      </w:r>
      <w:r w:rsidR="003048DA">
        <w:rPr>
          <w:rFonts w:ascii="Times New Roman" w:hAnsi="Times New Roman" w:cs="Times New Roman"/>
          <w:sz w:val="24"/>
          <w:szCs w:val="24"/>
        </w:rPr>
        <w:fldChar w:fldCharType="end"/>
      </w:r>
      <w:r w:rsidRPr="00E32F5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Meningkatnya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prestasi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memikat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minat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orang dan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keinginan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pemiliknya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meningkatnya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kesejahteraan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pemilik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investor juga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0052B54" w14:textId="0F7756A8" w:rsidR="002C35D5" w:rsidRDefault="002C35D5" w:rsidP="00CA0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5D5">
        <w:rPr>
          <w:rFonts w:ascii="Times New Roman" w:hAnsi="Times New Roman" w:cs="Times New Roman"/>
          <w:sz w:val="24"/>
          <w:szCs w:val="24"/>
        </w:rPr>
        <w:t xml:space="preserve">Dalam </w:t>
      </w:r>
      <w:proofErr w:type="spellStart"/>
      <w:r w:rsidRPr="002C35D5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2C35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35D5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2C35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35D5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2C35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35D5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2C35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35D5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2C35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35D5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2C35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35D5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2C35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35D5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2C35D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C35D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2C35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35D5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Pr="002C35D5">
        <w:rPr>
          <w:rFonts w:ascii="Times New Roman" w:hAnsi="Times New Roman" w:cs="Times New Roman"/>
          <w:sz w:val="24"/>
          <w:szCs w:val="24"/>
        </w:rPr>
        <w:t xml:space="preserve">, salah </w:t>
      </w:r>
      <w:proofErr w:type="spellStart"/>
      <w:r w:rsidRPr="002C35D5">
        <w:rPr>
          <w:rFonts w:ascii="Times New Roman" w:hAnsi="Times New Roman" w:cs="Times New Roman"/>
          <w:sz w:val="24"/>
          <w:szCs w:val="24"/>
        </w:rPr>
        <w:t>satunya</w:t>
      </w:r>
      <w:proofErr w:type="spellEnd"/>
      <w:r w:rsidRPr="002C35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35D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2C35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35D5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2C35D5">
        <w:rPr>
          <w:rFonts w:ascii="Times New Roman" w:hAnsi="Times New Roman" w:cs="Times New Roman"/>
          <w:sz w:val="24"/>
          <w:szCs w:val="24"/>
        </w:rPr>
        <w:t xml:space="preserve">. Pajak </w:t>
      </w:r>
      <w:proofErr w:type="spellStart"/>
      <w:r w:rsidRPr="002C35D5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2C35D5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2C35D5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2C35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35D5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2C35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35D5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2C35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48DA">
        <w:rPr>
          <w:rFonts w:ascii="Times New Roman" w:hAnsi="Times New Roman" w:cs="Times New Roman"/>
          <w:sz w:val="24"/>
          <w:szCs w:val="24"/>
        </w:rPr>
        <w:t>penerimaan</w:t>
      </w:r>
      <w:proofErr w:type="spellEnd"/>
      <w:r w:rsidR="003048DA">
        <w:rPr>
          <w:rFonts w:ascii="Times New Roman" w:hAnsi="Times New Roman" w:cs="Times New Roman"/>
          <w:sz w:val="24"/>
          <w:szCs w:val="24"/>
        </w:rPr>
        <w:t xml:space="preserve"> negara </w:t>
      </w:r>
      <w:r w:rsidR="003048DA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F15004">
        <w:rPr>
          <w:rFonts w:ascii="Times New Roman" w:hAnsi="Times New Roman" w:cs="Times New Roman"/>
          <w:sz w:val="24"/>
          <w:szCs w:val="24"/>
        </w:rPr>
        <w:instrText>ADDIN CSL_CITATION {"citationItems":[{"id":"ITEM-1","itemData":{"author":[{"dropping-particle":"","family":"Lestari","given":"Nanik","non-dropping-particle":"","parse-names":false,"suffix":""}],"container-title":"Akuntabilitas","id":"ITEM-1","issued":{"date-parts":[["2014"]]},"title":"Pengaruh Tax Planning terhadap Nilai Perusahaan","type":"article-journal","volume":"7(1), 69–8"},"uris":["http://www.mendeley.com/documents/?uuid=e9b4d9a3-5bea-453b-bba8-e2252a6e80b9"]}],"mendeley":{"formattedCitation":"(Lestari, 2014)","plainTextFormattedCitation":"(Lestari, 2014)","previouslyFormattedCitation":"(Lestari, 2014)"},"properties":{"noteIndex":0},"schema":"https://github.com/citation-style-language/schema/raw/master/csl-citation.json"}</w:instrText>
      </w:r>
      <w:r w:rsidR="003048DA">
        <w:rPr>
          <w:rFonts w:ascii="Times New Roman" w:hAnsi="Times New Roman" w:cs="Times New Roman"/>
          <w:sz w:val="24"/>
          <w:szCs w:val="24"/>
        </w:rPr>
        <w:fldChar w:fldCharType="separate"/>
      </w:r>
      <w:r w:rsidR="003048DA" w:rsidRPr="003048DA">
        <w:rPr>
          <w:rFonts w:ascii="Times New Roman" w:hAnsi="Times New Roman" w:cs="Times New Roman"/>
          <w:noProof/>
          <w:sz w:val="24"/>
          <w:szCs w:val="24"/>
        </w:rPr>
        <w:t>(Lestari, 2014)</w:t>
      </w:r>
      <w:r w:rsidR="003048DA">
        <w:rPr>
          <w:rFonts w:ascii="Times New Roman" w:hAnsi="Times New Roman" w:cs="Times New Roman"/>
          <w:sz w:val="24"/>
          <w:szCs w:val="24"/>
        </w:rPr>
        <w:fldChar w:fldCharType="end"/>
      </w:r>
      <w:r w:rsidRPr="002C35D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C35D5">
        <w:rPr>
          <w:rFonts w:ascii="Times New Roman" w:hAnsi="Times New Roman" w:cs="Times New Roman"/>
          <w:sz w:val="24"/>
          <w:szCs w:val="24"/>
        </w:rPr>
        <w:t>Penerimaan</w:t>
      </w:r>
      <w:proofErr w:type="spellEnd"/>
      <w:r w:rsidRPr="002C35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35D5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2C35D5">
        <w:rPr>
          <w:rFonts w:ascii="Times New Roman" w:hAnsi="Times New Roman" w:cs="Times New Roman"/>
          <w:sz w:val="24"/>
          <w:szCs w:val="24"/>
        </w:rPr>
        <w:t xml:space="preserve"> sangat </w:t>
      </w:r>
      <w:proofErr w:type="spellStart"/>
      <w:r w:rsidRPr="002C35D5">
        <w:rPr>
          <w:rFonts w:ascii="Times New Roman" w:hAnsi="Times New Roman" w:cs="Times New Roman"/>
          <w:sz w:val="24"/>
          <w:szCs w:val="24"/>
        </w:rPr>
        <w:t>berperan</w:t>
      </w:r>
      <w:proofErr w:type="spellEnd"/>
      <w:r w:rsidRPr="002C35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35D5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2C35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35D5">
        <w:rPr>
          <w:rFonts w:ascii="Times New Roman" w:hAnsi="Times New Roman" w:cs="Times New Roman"/>
          <w:sz w:val="24"/>
          <w:szCs w:val="24"/>
        </w:rPr>
        <w:t>operasional</w:t>
      </w:r>
      <w:proofErr w:type="spellEnd"/>
      <w:r w:rsidRPr="002C35D5">
        <w:rPr>
          <w:rFonts w:ascii="Times New Roman" w:hAnsi="Times New Roman" w:cs="Times New Roman"/>
          <w:sz w:val="24"/>
          <w:szCs w:val="24"/>
        </w:rPr>
        <w:t xml:space="preserve"> negara agar </w:t>
      </w:r>
      <w:proofErr w:type="spellStart"/>
      <w:r w:rsidRPr="002C35D5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2C35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35D5">
        <w:rPr>
          <w:rFonts w:ascii="Times New Roman" w:hAnsi="Times New Roman" w:cs="Times New Roman"/>
          <w:sz w:val="24"/>
          <w:szCs w:val="24"/>
        </w:rPr>
        <w:t>berjalan</w:t>
      </w:r>
      <w:proofErr w:type="spellEnd"/>
      <w:r w:rsidRPr="002C35D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C35D5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2C35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35D5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Pr="002C35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35D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2C35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35D5">
        <w:rPr>
          <w:rFonts w:ascii="Times New Roman" w:hAnsi="Times New Roman" w:cs="Times New Roman"/>
          <w:sz w:val="24"/>
          <w:szCs w:val="24"/>
        </w:rPr>
        <w:t>sudut</w:t>
      </w:r>
      <w:proofErr w:type="spellEnd"/>
      <w:r w:rsidRPr="002C35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35D5">
        <w:rPr>
          <w:rFonts w:ascii="Times New Roman" w:hAnsi="Times New Roman" w:cs="Times New Roman"/>
          <w:sz w:val="24"/>
          <w:szCs w:val="24"/>
        </w:rPr>
        <w:t>pandang</w:t>
      </w:r>
      <w:proofErr w:type="spellEnd"/>
      <w:r w:rsidRPr="002C35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35D5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2C35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35D5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2C35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35D5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2C35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35D5">
        <w:rPr>
          <w:rFonts w:ascii="Times New Roman" w:hAnsi="Times New Roman" w:cs="Times New Roman"/>
          <w:sz w:val="24"/>
          <w:szCs w:val="24"/>
        </w:rPr>
        <w:t>beban</w:t>
      </w:r>
      <w:proofErr w:type="spellEnd"/>
      <w:r w:rsidRPr="002C35D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C35D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2C35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35D5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Pr="002C35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35D5">
        <w:rPr>
          <w:rFonts w:ascii="Times New Roman" w:hAnsi="Times New Roman" w:cs="Times New Roman"/>
          <w:sz w:val="24"/>
          <w:szCs w:val="24"/>
        </w:rPr>
        <w:t>laba</w:t>
      </w:r>
      <w:proofErr w:type="spellEnd"/>
      <w:r w:rsidRPr="002C35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35D5">
        <w:rPr>
          <w:rFonts w:ascii="Times New Roman" w:hAnsi="Times New Roman" w:cs="Times New Roman"/>
          <w:sz w:val="24"/>
          <w:szCs w:val="24"/>
        </w:rPr>
        <w:t>bersih</w:t>
      </w:r>
      <w:proofErr w:type="spellEnd"/>
      <w:r w:rsidRPr="002C35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35D5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2C35D5">
        <w:rPr>
          <w:rFonts w:ascii="Times New Roman" w:hAnsi="Times New Roman" w:cs="Times New Roman"/>
          <w:sz w:val="24"/>
          <w:szCs w:val="24"/>
        </w:rPr>
        <w:t xml:space="preserve">. Pajak </w:t>
      </w:r>
      <w:proofErr w:type="spellStart"/>
      <w:r w:rsidRPr="002C35D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2C35D5">
        <w:rPr>
          <w:rFonts w:ascii="Times New Roman" w:hAnsi="Times New Roman" w:cs="Times New Roman"/>
          <w:sz w:val="24"/>
          <w:szCs w:val="24"/>
        </w:rPr>
        <w:t xml:space="preserve"> dunia </w:t>
      </w:r>
      <w:proofErr w:type="spellStart"/>
      <w:r w:rsidRPr="002C35D5">
        <w:rPr>
          <w:rFonts w:ascii="Times New Roman" w:hAnsi="Times New Roman" w:cs="Times New Roman"/>
          <w:sz w:val="24"/>
          <w:szCs w:val="24"/>
        </w:rPr>
        <w:t>bisnis</w:t>
      </w:r>
      <w:proofErr w:type="spellEnd"/>
      <w:r w:rsidRPr="002C35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35D5">
        <w:rPr>
          <w:rFonts w:ascii="Times New Roman" w:hAnsi="Times New Roman" w:cs="Times New Roman"/>
          <w:sz w:val="24"/>
          <w:szCs w:val="24"/>
        </w:rPr>
        <w:t>berimplikasi</w:t>
      </w:r>
      <w:proofErr w:type="spellEnd"/>
      <w:r w:rsidRPr="002C35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35D5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2C35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35D5">
        <w:rPr>
          <w:rFonts w:ascii="Times New Roman" w:hAnsi="Times New Roman" w:cs="Times New Roman"/>
          <w:sz w:val="24"/>
          <w:szCs w:val="24"/>
        </w:rPr>
        <w:t>operasional</w:t>
      </w:r>
      <w:proofErr w:type="spellEnd"/>
      <w:r w:rsidRPr="002C35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35D5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2C35D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C35D5">
        <w:rPr>
          <w:rFonts w:ascii="Times New Roman" w:hAnsi="Times New Roman" w:cs="Times New Roman"/>
          <w:sz w:val="24"/>
          <w:szCs w:val="24"/>
        </w:rPr>
        <w:t>Pandangan</w:t>
      </w:r>
      <w:proofErr w:type="spellEnd"/>
      <w:r w:rsidRPr="002C35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35D5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2C35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35D5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2C35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35D5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2C35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35D5">
        <w:rPr>
          <w:rFonts w:ascii="Times New Roman" w:hAnsi="Times New Roman" w:cs="Times New Roman"/>
          <w:sz w:val="24"/>
          <w:szCs w:val="24"/>
        </w:rPr>
        <w:t>pembayaran</w:t>
      </w:r>
      <w:proofErr w:type="spellEnd"/>
      <w:r w:rsidRPr="002C35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35D5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2C35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35D5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2C35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35D5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Pr="002C35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35D5">
        <w:rPr>
          <w:rFonts w:ascii="Times New Roman" w:hAnsi="Times New Roman" w:cs="Times New Roman"/>
          <w:sz w:val="24"/>
          <w:szCs w:val="24"/>
        </w:rPr>
        <w:t>laba</w:t>
      </w:r>
      <w:proofErr w:type="spellEnd"/>
      <w:r w:rsidRPr="002C35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35D5">
        <w:rPr>
          <w:rFonts w:ascii="Times New Roman" w:hAnsi="Times New Roman" w:cs="Times New Roman"/>
          <w:sz w:val="24"/>
          <w:szCs w:val="24"/>
        </w:rPr>
        <w:t>bersih</w:t>
      </w:r>
      <w:proofErr w:type="spellEnd"/>
      <w:r w:rsidRPr="002C35D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C35D5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2C35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35D5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2C35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35D5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2C35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35D5">
        <w:rPr>
          <w:rFonts w:ascii="Times New Roman" w:hAnsi="Times New Roman" w:cs="Times New Roman"/>
          <w:sz w:val="24"/>
          <w:szCs w:val="24"/>
        </w:rPr>
        <w:t>berusaha</w:t>
      </w:r>
      <w:proofErr w:type="spellEnd"/>
      <w:r w:rsidRPr="002C35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35D5">
        <w:rPr>
          <w:rFonts w:ascii="Times New Roman" w:hAnsi="Times New Roman" w:cs="Times New Roman"/>
          <w:sz w:val="24"/>
          <w:szCs w:val="24"/>
        </w:rPr>
        <w:t>melunasi</w:t>
      </w:r>
      <w:proofErr w:type="spellEnd"/>
      <w:r w:rsidRPr="002C35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35D5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2C35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35D5">
        <w:rPr>
          <w:rFonts w:ascii="Times New Roman" w:hAnsi="Times New Roman" w:cs="Times New Roman"/>
          <w:sz w:val="24"/>
          <w:szCs w:val="24"/>
        </w:rPr>
        <w:t>terutangnya</w:t>
      </w:r>
      <w:proofErr w:type="spellEnd"/>
      <w:r w:rsidRPr="002C35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35D5">
        <w:rPr>
          <w:rFonts w:ascii="Times New Roman" w:hAnsi="Times New Roman" w:cs="Times New Roman"/>
          <w:sz w:val="24"/>
          <w:szCs w:val="24"/>
        </w:rPr>
        <w:t>seminimal</w:t>
      </w:r>
      <w:proofErr w:type="spellEnd"/>
      <w:r w:rsidRPr="002C35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35D5"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 w:rsidRPr="002C35D5">
        <w:rPr>
          <w:rFonts w:ascii="Times New Roman" w:hAnsi="Times New Roman" w:cs="Times New Roman"/>
          <w:sz w:val="24"/>
          <w:szCs w:val="24"/>
        </w:rPr>
        <w:t>.</w:t>
      </w:r>
    </w:p>
    <w:p w14:paraId="7021C9FA" w14:textId="105CE772" w:rsidR="00E32F53" w:rsidRDefault="002C35D5" w:rsidP="00E32F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Pajak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kewajiban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harus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dipenuhi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tetapi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elemen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berperan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inisiatif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penyediaan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layanan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pembangunan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infrastruktur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Dalam </w:t>
      </w:r>
      <w:proofErr w:type="spellStart"/>
      <w:r>
        <w:rPr>
          <w:rFonts w:ascii="Times New Roman" w:hAnsi="Times New Roman" w:cs="Times New Roman"/>
          <w:sz w:val="24"/>
          <w:szCs w:val="24"/>
        </w:rPr>
        <w:t>praktiknya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kepentingan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pajak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berkepentingan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pajak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membiayai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pengeluaran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negara,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rutin </w:t>
      </w:r>
      <w:proofErr w:type="spellStart"/>
      <w:r>
        <w:rPr>
          <w:rFonts w:ascii="Times New Roman" w:hAnsi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pembangunan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Namun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pajak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dianggap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beban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Di </w:t>
      </w:r>
      <w:proofErr w:type="spellStart"/>
      <w:r>
        <w:rPr>
          <w:rFonts w:ascii="Times New Roman" w:hAnsi="Times New Roman" w:cs="Times New Roman"/>
          <w:sz w:val="24"/>
          <w:szCs w:val="24"/>
        </w:rPr>
        <w:t>sisi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lain, </w:t>
      </w:r>
      <w:proofErr w:type="spellStart"/>
      <w:r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kewajiban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pemegang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saham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meminimalkan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beban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pajak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pasar.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berusaha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meminimalkan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pembayaran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pajak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beban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5004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F15004">
        <w:rPr>
          <w:rFonts w:ascii="Times New Roman" w:hAnsi="Times New Roman" w:cs="Times New Roman"/>
          <w:sz w:val="24"/>
          <w:szCs w:val="24"/>
        </w:rPr>
        <w:instrText>ADDIN CSL_CITATION {"citationItems":[{"id":"ITEM-1","itemData":{"author":[{"dropping-particle":"","family":"Rachmawati","given":"Fitri Dwi","non-dropping-particle":"","parse-names":false,"suffix":""},{"dropping-particle":"","family":"Kuntadi","given":"Cris","non-dropping-particle":"","parse-names":false,"suffix":""},{"dropping-particle":"","family":"Pramukty","given":"Rachmat","non-dropping-particle":"","parse-names":false,"suffix":""}],"container-title":"Jurnal Riset Ilmiah","id":"ITEM-1","issued":{"date-parts":[["2023"]]},"page":"3170–3182","title":"Ukuran Perusahaan, Transaksi Hubungan Istimewa, dan Struktur Modal Perusahaan terhadap Agresivitas Penerimaan Pajak pada Perusahaan Properti &amp; Real Estate yang Terdaftar di Bursa Efek Indonesia Tahun 2019-2021","type":"article-journal","volume":"Volume 2 N"},"uris":["http://www.mendeley.com/documents/?uuid=bcada602-ba28-47fd-bdb0-800d4451e4b6"]}],"mendeley":{"formattedCitation":"(Rachmawati et al., 2023)","plainTextFormattedCitation":"(Rachmawati et al., 2023)","previouslyFormattedCitation":"(Rachmawati et al., 2023)"},"properties":{"noteIndex":0},"schema":"https://github.com/citation-style-language/schema/raw/master/csl-citation.json"}</w:instrText>
      </w:r>
      <w:r w:rsidR="00F15004">
        <w:rPr>
          <w:rFonts w:ascii="Times New Roman" w:hAnsi="Times New Roman" w:cs="Times New Roman"/>
          <w:sz w:val="24"/>
          <w:szCs w:val="24"/>
        </w:rPr>
        <w:fldChar w:fldCharType="separate"/>
      </w:r>
      <w:r w:rsidR="00F15004" w:rsidRPr="00F15004">
        <w:rPr>
          <w:rFonts w:ascii="Times New Roman" w:hAnsi="Times New Roman" w:cs="Times New Roman"/>
          <w:noProof/>
          <w:sz w:val="24"/>
          <w:szCs w:val="24"/>
        </w:rPr>
        <w:t>(Rachmawati et al., 2023)</w:t>
      </w:r>
      <w:r w:rsidR="00F15004">
        <w:rPr>
          <w:rFonts w:ascii="Times New Roman" w:hAnsi="Times New Roman" w:cs="Times New Roman"/>
          <w:sz w:val="24"/>
          <w:szCs w:val="24"/>
        </w:rPr>
        <w:fldChar w:fldCharType="end"/>
      </w:r>
      <w:r w:rsidR="00F15004">
        <w:rPr>
          <w:rFonts w:ascii="Times New Roman" w:hAnsi="Times New Roman" w:cs="Times New Roman"/>
          <w:sz w:val="24"/>
          <w:szCs w:val="24"/>
        </w:rPr>
        <w:t>.</w:t>
      </w:r>
    </w:p>
    <w:p w14:paraId="1E6B318B" w14:textId="1432E0E7" w:rsidR="002C35D5" w:rsidRDefault="00E32F53" w:rsidP="00CA0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2F53">
        <w:rPr>
          <w:rFonts w:ascii="Times New Roman" w:hAnsi="Times New Roman" w:cs="Times New Roman"/>
          <w:sz w:val="24"/>
          <w:szCs w:val="24"/>
        </w:rPr>
        <w:lastRenderedPageBreak/>
        <w:t xml:space="preserve">Salah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penghematan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beban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melanggar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perpajakan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(</w:t>
      </w:r>
      <w:r w:rsidR="005F22C0" w:rsidRPr="005F22C0">
        <w:rPr>
          <w:rFonts w:ascii="Times New Roman" w:hAnsi="Times New Roman" w:cs="Times New Roman"/>
          <w:i/>
          <w:sz w:val="24"/>
          <w:szCs w:val="24"/>
        </w:rPr>
        <w:t>Tax Planning</w:t>
      </w:r>
      <w:r w:rsidRPr="00E32F53">
        <w:rPr>
          <w:rFonts w:ascii="Times New Roman" w:hAnsi="Times New Roman" w:cs="Times New Roman"/>
          <w:sz w:val="24"/>
          <w:szCs w:val="24"/>
        </w:rPr>
        <w:t xml:space="preserve">) </w:t>
      </w:r>
      <w:r w:rsidR="00F15004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11550A">
        <w:rPr>
          <w:rFonts w:ascii="Times New Roman" w:hAnsi="Times New Roman" w:cs="Times New Roman"/>
          <w:sz w:val="24"/>
          <w:szCs w:val="24"/>
        </w:rPr>
        <w:instrText>ADDIN CSL_CITATION {"citationItems":[{"id":"ITEM-1","itemData":{"author":[{"dropping-particle":"","family":"Zain","given":"Mohammad","non-dropping-particle":"","parse-names":false,"suffix":""}],"id":"ITEM-1","issued":{"date-parts":[["2008"]]},"publisher":"Salemba Empat: Jakarta","title":"Manajemen Perpajakan","type":"book"},"uris":["http://www.mendeley.com/documents/?uuid=cfc5f6e7-fbf4-4174-b05c-3e7a05a19767"]}],"mendeley":{"formattedCitation":"(Zain, 2008)","plainTextFormattedCitation":"(Zain, 2008)","previouslyFormattedCitation":"(Zain, 2008)"},"properties":{"noteIndex":0},"schema":"https://github.com/citation-style-language/schema/raw/master/csl-citation.json"}</w:instrText>
      </w:r>
      <w:r w:rsidR="00F15004">
        <w:rPr>
          <w:rFonts w:ascii="Times New Roman" w:hAnsi="Times New Roman" w:cs="Times New Roman"/>
          <w:sz w:val="24"/>
          <w:szCs w:val="24"/>
        </w:rPr>
        <w:fldChar w:fldCharType="separate"/>
      </w:r>
      <w:r w:rsidR="00F15004" w:rsidRPr="00F15004">
        <w:rPr>
          <w:rFonts w:ascii="Times New Roman" w:hAnsi="Times New Roman" w:cs="Times New Roman"/>
          <w:noProof/>
          <w:sz w:val="24"/>
          <w:szCs w:val="24"/>
        </w:rPr>
        <w:t>(Zain, 2008)</w:t>
      </w:r>
      <w:r w:rsidR="00F15004">
        <w:rPr>
          <w:rFonts w:ascii="Times New Roman" w:hAnsi="Times New Roman" w:cs="Times New Roman"/>
          <w:sz w:val="24"/>
          <w:szCs w:val="24"/>
        </w:rPr>
        <w:fldChar w:fldCharType="end"/>
      </w:r>
      <w:r w:rsidRPr="00E32F53">
        <w:rPr>
          <w:rFonts w:ascii="Times New Roman" w:hAnsi="Times New Roman" w:cs="Times New Roman"/>
          <w:sz w:val="24"/>
          <w:szCs w:val="24"/>
        </w:rPr>
        <w:t xml:space="preserve">. </w:t>
      </w:r>
      <w:r w:rsidR="005F22C0" w:rsidRPr="005F22C0">
        <w:rPr>
          <w:rFonts w:ascii="Times New Roman" w:hAnsi="Times New Roman" w:cs="Times New Roman"/>
          <w:i/>
          <w:sz w:val="24"/>
          <w:szCs w:val="24"/>
        </w:rPr>
        <w:t>Tax Planning</w:t>
      </w:r>
      <w:r w:rsidRPr="00E32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penstrukturan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konsekuensi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potensi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penekanannya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pengendalian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transaksi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konsekuensi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mengefisienkan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di transfer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F53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E32F53">
        <w:rPr>
          <w:rFonts w:ascii="Times New Roman" w:hAnsi="Times New Roman" w:cs="Times New Roman"/>
          <w:sz w:val="24"/>
          <w:szCs w:val="24"/>
        </w:rPr>
        <w:t>.</w:t>
      </w:r>
    </w:p>
    <w:p w14:paraId="0FF6ADD4" w14:textId="0B4E1934" w:rsidR="00174EA0" w:rsidRDefault="00174EA0" w:rsidP="00CA0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4EA0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r w:rsidR="0011550A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11550A">
        <w:rPr>
          <w:rFonts w:ascii="Times New Roman" w:hAnsi="Times New Roman" w:cs="Times New Roman"/>
          <w:sz w:val="24"/>
          <w:szCs w:val="24"/>
        </w:rPr>
        <w:instrText>ADDIN CSL_CITATION {"citationItems":[{"id":"ITEM-1","itemData":{"author":[{"dropping-particle":"","family":"Suandy","given":"Erly","non-dropping-particle":"","parse-names":false,"suffix":""}],"id":"ITEM-1","issued":{"date-parts":[["2014"]]},"publisher":"Jakarta : Salemba Empat","title":"Hukum Pajak, Edisi 7","type":"book"},"uris":["http://www.mendeley.com/documents/?uuid=853db539-6347-4143-a385-6d907f62018a"]}],"mendeley":{"formattedCitation":"(Suandy, 2014)","plainTextFormattedCitation":"(Suandy, 2014)","previouslyFormattedCitation":"(Suandy, 2014)"},"properties":{"noteIndex":0},"schema":"https://github.com/citation-style-language/schema/raw/master/csl-citation.json"}</w:instrText>
      </w:r>
      <w:r w:rsidR="0011550A">
        <w:rPr>
          <w:rFonts w:ascii="Times New Roman" w:hAnsi="Times New Roman" w:cs="Times New Roman"/>
          <w:sz w:val="24"/>
          <w:szCs w:val="24"/>
        </w:rPr>
        <w:fldChar w:fldCharType="separate"/>
      </w:r>
      <w:r w:rsidR="0011550A" w:rsidRPr="0011550A">
        <w:rPr>
          <w:rFonts w:ascii="Times New Roman" w:hAnsi="Times New Roman" w:cs="Times New Roman"/>
          <w:noProof/>
          <w:sz w:val="24"/>
          <w:szCs w:val="24"/>
        </w:rPr>
        <w:t>(Suandy, 2014)</w:t>
      </w:r>
      <w:r w:rsidR="0011550A">
        <w:rPr>
          <w:rFonts w:ascii="Times New Roman" w:hAnsi="Times New Roman" w:cs="Times New Roman"/>
          <w:sz w:val="24"/>
          <w:szCs w:val="24"/>
        </w:rPr>
        <w:fldChar w:fldCharType="end"/>
      </w:r>
      <w:r w:rsidRPr="00174E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merujuk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pada proses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merekayasa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transaksi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Wajib Pajak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supaya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utang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yang minimal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bingkai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perpajakan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r w:rsidR="005F22C0" w:rsidRPr="005F22C0">
        <w:rPr>
          <w:rFonts w:ascii="Times New Roman" w:hAnsi="Times New Roman" w:cs="Times New Roman"/>
          <w:i/>
          <w:sz w:val="24"/>
          <w:szCs w:val="24"/>
        </w:rPr>
        <w:t>Tax Avoidance</w:t>
      </w:r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pengurangan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eksplisit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r w:rsidR="0011550A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11550A">
        <w:rPr>
          <w:rFonts w:ascii="Times New Roman" w:hAnsi="Times New Roman" w:cs="Times New Roman"/>
          <w:sz w:val="24"/>
          <w:szCs w:val="24"/>
        </w:rPr>
        <w:instrText>ADDIN CSL_CITATION {"citationItems":[{"id":"ITEM-1","itemData":{"author":[{"dropping-particle":"","family":"Hanlon","given":"M","non-dropping-particle":"","parse-names":false,"suffix":""},{"dropping-particle":"","family":"Slemrod","given":"J","non-dropping-particle":"","parse-names":false,"suffix":""}],"container-title":"Journal of Public Economic","id":"ITEM-1","issued":{"date-parts":[["2009"]]},"page":"125-141","title":"What Does Tax Aggressiveness Signal? Evidence from Stock Price Reactions to News about Tax Shelter Involvement","type":"article-journal","volume":"Vol 93"},"uris":["http://www.mendeley.com/documents/?uuid=b953aa32-1bb5-4ff6-bcef-ea094820b47f"]}],"mendeley":{"formattedCitation":"(Hanlon &amp; Slemrod, 2009)","plainTextFormattedCitation":"(Hanlon &amp; Slemrod, 2009)","previouslyFormattedCitation":"(Hanlon &amp; Slemrod, 2009)"},"properties":{"noteIndex":0},"schema":"https://github.com/citation-style-language/schema/raw/master/csl-citation.json"}</w:instrText>
      </w:r>
      <w:r w:rsidR="0011550A">
        <w:rPr>
          <w:rFonts w:ascii="Times New Roman" w:hAnsi="Times New Roman" w:cs="Times New Roman"/>
          <w:sz w:val="24"/>
          <w:szCs w:val="24"/>
        </w:rPr>
        <w:fldChar w:fldCharType="separate"/>
      </w:r>
      <w:r w:rsidR="0011550A" w:rsidRPr="0011550A">
        <w:rPr>
          <w:rFonts w:ascii="Times New Roman" w:hAnsi="Times New Roman" w:cs="Times New Roman"/>
          <w:noProof/>
          <w:sz w:val="24"/>
          <w:szCs w:val="24"/>
        </w:rPr>
        <w:t>(Hanlon &amp; Slemrod, 2009)</w:t>
      </w:r>
      <w:r w:rsidR="0011550A">
        <w:rPr>
          <w:rFonts w:ascii="Times New Roman" w:hAnsi="Times New Roman" w:cs="Times New Roman"/>
          <w:sz w:val="24"/>
          <w:szCs w:val="24"/>
        </w:rPr>
        <w:fldChar w:fldCharType="end"/>
      </w:r>
      <w:r w:rsidRPr="00174EA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disebut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satunya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(</w:t>
      </w:r>
      <w:r w:rsidR="005F22C0" w:rsidRPr="005F22C0">
        <w:rPr>
          <w:rFonts w:ascii="Times New Roman" w:hAnsi="Times New Roman" w:cs="Times New Roman"/>
          <w:i/>
          <w:sz w:val="24"/>
          <w:szCs w:val="24"/>
        </w:rPr>
        <w:t>Tax Avoidance</w:t>
      </w:r>
      <w:r w:rsidRPr="00174EA0">
        <w:rPr>
          <w:rFonts w:ascii="Times New Roman" w:hAnsi="Times New Roman" w:cs="Times New Roman"/>
          <w:sz w:val="24"/>
          <w:szCs w:val="24"/>
        </w:rPr>
        <w:t xml:space="preserve">) </w:t>
      </w:r>
      <w:r w:rsidR="0011550A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C51D96">
        <w:rPr>
          <w:rFonts w:ascii="Times New Roman" w:hAnsi="Times New Roman" w:cs="Times New Roman"/>
          <w:sz w:val="24"/>
          <w:szCs w:val="24"/>
        </w:rPr>
        <w:instrText>ADDIN CSL_CITATION {"citationItems":[{"id":"ITEM-1","itemData":{"author":[{"dropping-particle":"","family":"Herdiyanto","given":"","non-dropping-particle":"","parse-names":false,"suffix":""},{"dropping-particle":"","family":"Ghozim","given":"Dedy","non-dropping-particle":"","parse-names":false,"suffix":""},{"dropping-particle":"","family":"Ardiyanto","given":"Moh Didik","non-dropping-particle":"","parse-names":false,"suffix":""}],"container-title":"Diponegoro Journal of Accounting","id":"ITEM-1","issued":{"date-parts":[["2015"]]},"page":"274–283.","title":"Pengaruh tax avoidance terhadap nilai perusahaan","type":"article-journal","volume":"Volume 4 N"},"uris":["http://www.mendeley.com/documents/?uuid=ee4519ce-9116-4b83-bd46-e48cc5ae6e10"]}],"mendeley":{"formattedCitation":"(Herdiyanto et al., 2015)","plainTextFormattedCitation":"(Herdiyanto et al., 2015)","previouslyFormattedCitation":"(Herdiyanto et al., 2015)"},"properties":{"noteIndex":0},"schema":"https://github.com/citation-style-language/schema/raw/master/csl-citation.json"}</w:instrText>
      </w:r>
      <w:r w:rsidR="0011550A">
        <w:rPr>
          <w:rFonts w:ascii="Times New Roman" w:hAnsi="Times New Roman" w:cs="Times New Roman"/>
          <w:sz w:val="24"/>
          <w:szCs w:val="24"/>
        </w:rPr>
        <w:fldChar w:fldCharType="separate"/>
      </w:r>
      <w:r w:rsidR="0011550A" w:rsidRPr="0011550A">
        <w:rPr>
          <w:rFonts w:ascii="Times New Roman" w:hAnsi="Times New Roman" w:cs="Times New Roman"/>
          <w:noProof/>
          <w:sz w:val="24"/>
          <w:szCs w:val="24"/>
        </w:rPr>
        <w:t>(Herdiyanto et al., 2015)</w:t>
      </w:r>
      <w:r w:rsidR="0011550A">
        <w:rPr>
          <w:rFonts w:ascii="Times New Roman" w:hAnsi="Times New Roman" w:cs="Times New Roman"/>
          <w:sz w:val="24"/>
          <w:szCs w:val="24"/>
        </w:rPr>
        <w:fldChar w:fldCharType="end"/>
      </w:r>
      <w:r w:rsidRPr="00174EA0">
        <w:rPr>
          <w:rFonts w:ascii="Times New Roman" w:hAnsi="Times New Roman" w:cs="Times New Roman"/>
          <w:sz w:val="24"/>
          <w:szCs w:val="24"/>
        </w:rPr>
        <w:t xml:space="preserve">. </w:t>
      </w:r>
      <w:r w:rsidR="005F22C0" w:rsidRPr="005F22C0">
        <w:rPr>
          <w:rFonts w:ascii="Times New Roman" w:hAnsi="Times New Roman" w:cs="Times New Roman"/>
          <w:i/>
          <w:sz w:val="24"/>
          <w:szCs w:val="24"/>
        </w:rPr>
        <w:t>Tax Avoidance</w:t>
      </w:r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="00145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implementasi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kehilangan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reputasi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ancaman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, dan lain-lain yang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ditanggung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B51607F" w14:textId="45AB530F" w:rsidR="00174EA0" w:rsidRDefault="00174EA0" w:rsidP="00CA0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4EA0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mengelola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pengeluaran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perpajakan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optimal. Perusahaan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r w:rsidR="005F22C0" w:rsidRPr="005F22C0">
        <w:rPr>
          <w:rFonts w:ascii="Times New Roman" w:hAnsi="Times New Roman" w:cs="Times New Roman"/>
          <w:i/>
          <w:sz w:val="24"/>
          <w:szCs w:val="24"/>
        </w:rPr>
        <w:t>Tax Planning</w:t>
      </w:r>
      <w:r w:rsidRPr="00174EA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meminimalisir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beban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dibayarkan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memaksimalkan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laba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, yang pada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akhirnya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berhati-hati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merumuskan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r w:rsidR="005F22C0" w:rsidRPr="005F22C0">
        <w:rPr>
          <w:rFonts w:ascii="Times New Roman" w:hAnsi="Times New Roman" w:cs="Times New Roman"/>
          <w:i/>
          <w:sz w:val="24"/>
          <w:szCs w:val="24"/>
        </w:rPr>
        <w:t>Tax Planning</w:t>
      </w:r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supaya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r w:rsidR="005F22C0" w:rsidRPr="005F22C0">
        <w:rPr>
          <w:rFonts w:ascii="Times New Roman" w:hAnsi="Times New Roman" w:cs="Times New Roman"/>
          <w:i/>
          <w:sz w:val="24"/>
          <w:szCs w:val="24"/>
        </w:rPr>
        <w:t>Tax Avoidance</w:t>
      </w:r>
      <w:r w:rsidRPr="00174EA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dikategorikan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partisipan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perbuatan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disebut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penggelapan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tindak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pidana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fiskal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disebabkan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terdapatnya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batasan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r w:rsidR="005F22C0" w:rsidRPr="005F22C0">
        <w:rPr>
          <w:rFonts w:ascii="Times New Roman" w:hAnsi="Times New Roman" w:cs="Times New Roman"/>
          <w:i/>
          <w:sz w:val="24"/>
          <w:szCs w:val="24"/>
        </w:rPr>
        <w:t>Tax Avoidance</w:t>
      </w:r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penggelapan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EA0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174EA0">
        <w:rPr>
          <w:rFonts w:ascii="Times New Roman" w:hAnsi="Times New Roman" w:cs="Times New Roman"/>
          <w:sz w:val="24"/>
          <w:szCs w:val="24"/>
        </w:rPr>
        <w:t>.</w:t>
      </w:r>
    </w:p>
    <w:p w14:paraId="4AD26EE8" w14:textId="6D1EA965" w:rsidR="00174EA0" w:rsidRDefault="00174EA0" w:rsidP="00174EA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penjelasan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disampaikan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menganalisis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faktor-faktor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memengaruhi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Nilai Perusahaan. </w:t>
      </w:r>
      <w:proofErr w:type="spellStart"/>
      <w:r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faktor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terdahulu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22C0" w:rsidRPr="005F22C0">
        <w:rPr>
          <w:rFonts w:ascii="Times New Roman" w:hAnsi="Times New Roman" w:cs="Times New Roman"/>
          <w:i/>
          <w:sz w:val="24"/>
          <w:szCs w:val="24"/>
        </w:rPr>
        <w:t>Tax Avoidance</w:t>
      </w:r>
      <w:r w:rsidR="00BF3FFB">
        <w:rPr>
          <w:rFonts w:ascii="Times New Roman" w:hAnsi="Times New Roman" w:cs="Times New Roman"/>
          <w:sz w:val="24"/>
          <w:szCs w:val="24"/>
        </w:rPr>
        <w:t xml:space="preserve"> dan </w:t>
      </w:r>
      <w:r w:rsidR="005F22C0" w:rsidRPr="005F22C0">
        <w:rPr>
          <w:rFonts w:ascii="Times New Roman" w:hAnsi="Times New Roman" w:cs="Times New Roman"/>
          <w:i/>
          <w:sz w:val="24"/>
          <w:szCs w:val="24"/>
        </w:rPr>
        <w:t>Tax Planning</w:t>
      </w:r>
      <w:r>
        <w:rPr>
          <w:rFonts w:ascii="Times New Roman" w:hAnsi="Times New Roman" w:cs="Times New Roman"/>
          <w:sz w:val="24"/>
          <w:szCs w:val="24"/>
        </w:rPr>
        <w:t xml:space="preserve">.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dibutuhkan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artikel-artikel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dampak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22C0" w:rsidRPr="005F22C0">
        <w:rPr>
          <w:rFonts w:ascii="Times New Roman" w:hAnsi="Times New Roman" w:cs="Times New Roman"/>
          <w:i/>
          <w:sz w:val="24"/>
          <w:szCs w:val="24"/>
        </w:rPr>
        <w:t>Tax Avoidance</w:t>
      </w:r>
      <w:r w:rsidR="00BF3FFB">
        <w:rPr>
          <w:rFonts w:ascii="Times New Roman" w:hAnsi="Times New Roman" w:cs="Times New Roman"/>
          <w:sz w:val="24"/>
          <w:szCs w:val="24"/>
        </w:rPr>
        <w:t xml:space="preserve"> dan </w:t>
      </w:r>
      <w:r w:rsidR="005F22C0" w:rsidRPr="005F22C0">
        <w:rPr>
          <w:rFonts w:ascii="Times New Roman" w:hAnsi="Times New Roman" w:cs="Times New Roman"/>
          <w:i/>
          <w:sz w:val="24"/>
          <w:szCs w:val="24"/>
        </w:rPr>
        <w:t>Tax Planning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3FFB">
        <w:rPr>
          <w:rFonts w:ascii="Times New Roman" w:hAnsi="Times New Roman" w:cs="Times New Roman"/>
          <w:sz w:val="24"/>
          <w:szCs w:val="24"/>
        </w:rPr>
        <w:t>Nilai Perusahaan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B7DD2B9" w14:textId="77777777" w:rsidR="00ED1C00" w:rsidRDefault="00ED1C00" w:rsidP="00CA0C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09FD58" w14:textId="121393CB" w:rsidR="00AE3F82" w:rsidRPr="00CA0CE5" w:rsidRDefault="005E7A52" w:rsidP="00CA0C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0CE5">
        <w:rPr>
          <w:rFonts w:ascii="Times New Roman" w:hAnsi="Times New Roman" w:cs="Times New Roman"/>
          <w:b/>
          <w:sz w:val="24"/>
          <w:szCs w:val="24"/>
        </w:rPr>
        <w:t>RUMUSAN MASALAH</w:t>
      </w:r>
    </w:p>
    <w:p w14:paraId="0B48CF72" w14:textId="3621CF3D" w:rsidR="00E07958" w:rsidRPr="00D621A4" w:rsidRDefault="00E07958" w:rsidP="00CA0CE5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A0CE5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latar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dap</w:t>
      </w:r>
      <w:r w:rsidR="0093173B" w:rsidRPr="00CA0CE5">
        <w:rPr>
          <w:rFonts w:ascii="Times New Roman" w:hAnsi="Times New Roman" w:cs="Times New Roman"/>
          <w:sz w:val="24"/>
          <w:szCs w:val="24"/>
        </w:rPr>
        <w:t>a</w:t>
      </w:r>
      <w:r w:rsidRPr="00CA0CE5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bCs/>
          <w:sz w:val="24"/>
          <w:szCs w:val="24"/>
        </w:rPr>
        <w:t>dirumuskan</w:t>
      </w:r>
      <w:proofErr w:type="spellEnd"/>
      <w:r w:rsidRPr="00CA0CE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bCs/>
          <w:sz w:val="24"/>
          <w:szCs w:val="24"/>
        </w:rPr>
        <w:t>permasalahan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bCs/>
          <w:sz w:val="24"/>
          <w:szCs w:val="24"/>
        </w:rPr>
        <w:t>dibahas</w:t>
      </w:r>
      <w:proofErr w:type="spellEnd"/>
      <w:r w:rsidRPr="00CA0CE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bCs/>
          <w:sz w:val="24"/>
          <w:szCs w:val="24"/>
        </w:rPr>
        <w:t>guna</w:t>
      </w:r>
      <w:proofErr w:type="spellEnd"/>
      <w:r w:rsidRPr="00CA0CE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621A4">
        <w:rPr>
          <w:rFonts w:ascii="Times New Roman" w:hAnsi="Times New Roman" w:cs="Times New Roman"/>
          <w:bCs/>
          <w:sz w:val="24"/>
          <w:szCs w:val="24"/>
        </w:rPr>
        <w:t>membangun</w:t>
      </w:r>
      <w:proofErr w:type="spellEnd"/>
      <w:r w:rsidRPr="00D621A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621A4">
        <w:rPr>
          <w:rFonts w:ascii="Times New Roman" w:hAnsi="Times New Roman" w:cs="Times New Roman"/>
          <w:bCs/>
          <w:sz w:val="24"/>
          <w:szCs w:val="24"/>
        </w:rPr>
        <w:t>hipotesis</w:t>
      </w:r>
      <w:proofErr w:type="spellEnd"/>
      <w:r w:rsidRPr="00D621A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621A4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D621A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621A4">
        <w:rPr>
          <w:rFonts w:ascii="Times New Roman" w:hAnsi="Times New Roman" w:cs="Times New Roman"/>
          <w:bCs/>
          <w:sz w:val="24"/>
          <w:szCs w:val="24"/>
        </w:rPr>
        <w:t>riset</w:t>
      </w:r>
      <w:proofErr w:type="spellEnd"/>
      <w:r w:rsidRPr="00D621A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621A4">
        <w:rPr>
          <w:rFonts w:ascii="Times New Roman" w:hAnsi="Times New Roman" w:cs="Times New Roman"/>
          <w:bCs/>
          <w:sz w:val="24"/>
          <w:szCs w:val="24"/>
        </w:rPr>
        <w:t>selanjutnya</w:t>
      </w:r>
      <w:proofErr w:type="spellEnd"/>
      <w:r w:rsidRPr="00D621A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621A4">
        <w:rPr>
          <w:rFonts w:ascii="Times New Roman" w:hAnsi="Times New Roman" w:cs="Times New Roman"/>
          <w:bCs/>
          <w:sz w:val="24"/>
          <w:szCs w:val="24"/>
        </w:rPr>
        <w:t>yaitu</w:t>
      </w:r>
      <w:proofErr w:type="spellEnd"/>
      <w:r w:rsidRPr="00D621A4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14:paraId="034AFDEB" w14:textId="6AA3EEFB" w:rsidR="004C041E" w:rsidRPr="00D621A4" w:rsidRDefault="004C041E" w:rsidP="00160B4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621A4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D621A4">
        <w:rPr>
          <w:rFonts w:ascii="Times New Roman" w:hAnsi="Times New Roman" w:cs="Times New Roman"/>
          <w:sz w:val="24"/>
          <w:szCs w:val="24"/>
        </w:rPr>
        <w:t xml:space="preserve"> </w:t>
      </w:r>
      <w:r w:rsidR="005F22C0" w:rsidRPr="005F22C0">
        <w:rPr>
          <w:rFonts w:ascii="Times New Roman" w:hAnsi="Times New Roman" w:cs="Times New Roman"/>
          <w:i/>
          <w:sz w:val="24"/>
          <w:szCs w:val="24"/>
        </w:rPr>
        <w:t>Tax Avoidance</w:t>
      </w:r>
      <w:r w:rsidRPr="00D62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21A4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D62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21A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D621A4">
        <w:rPr>
          <w:rFonts w:ascii="Times New Roman" w:hAnsi="Times New Roman" w:cs="Times New Roman"/>
          <w:sz w:val="24"/>
          <w:szCs w:val="24"/>
        </w:rPr>
        <w:t xml:space="preserve"> </w:t>
      </w:r>
      <w:r w:rsidR="005F22C0" w:rsidRPr="005F22C0">
        <w:rPr>
          <w:rFonts w:ascii="Times New Roman" w:hAnsi="Times New Roman" w:cs="Times New Roman"/>
          <w:i/>
          <w:sz w:val="24"/>
          <w:szCs w:val="24"/>
        </w:rPr>
        <w:t>Firm Value</w:t>
      </w:r>
      <w:r w:rsidR="00FC3A99" w:rsidRPr="00D621A4">
        <w:rPr>
          <w:rFonts w:ascii="Times New Roman" w:hAnsi="Times New Roman" w:cs="Times New Roman"/>
          <w:sz w:val="24"/>
          <w:szCs w:val="24"/>
        </w:rPr>
        <w:t>?</w:t>
      </w:r>
    </w:p>
    <w:p w14:paraId="2166D39C" w14:textId="4E16E9BD" w:rsidR="00494392" w:rsidRPr="00D621A4" w:rsidRDefault="004C041E" w:rsidP="00160B4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621A4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D621A4">
        <w:rPr>
          <w:rFonts w:ascii="Times New Roman" w:hAnsi="Times New Roman" w:cs="Times New Roman"/>
          <w:sz w:val="24"/>
          <w:szCs w:val="24"/>
        </w:rPr>
        <w:t xml:space="preserve"> </w:t>
      </w:r>
      <w:r w:rsidR="005F22C0" w:rsidRPr="005F22C0">
        <w:rPr>
          <w:rFonts w:ascii="Times New Roman" w:hAnsi="Times New Roman" w:cs="Times New Roman"/>
          <w:i/>
          <w:sz w:val="24"/>
          <w:szCs w:val="24"/>
        </w:rPr>
        <w:t>Tax Planning</w:t>
      </w:r>
      <w:r w:rsidRPr="00D62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21A4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D62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21A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D621A4">
        <w:rPr>
          <w:rFonts w:ascii="Times New Roman" w:hAnsi="Times New Roman" w:cs="Times New Roman"/>
          <w:sz w:val="24"/>
          <w:szCs w:val="24"/>
        </w:rPr>
        <w:t xml:space="preserve"> </w:t>
      </w:r>
      <w:r w:rsidR="005F22C0" w:rsidRPr="005F22C0">
        <w:rPr>
          <w:rFonts w:ascii="Times New Roman" w:hAnsi="Times New Roman" w:cs="Times New Roman"/>
          <w:i/>
          <w:sz w:val="24"/>
          <w:szCs w:val="24"/>
        </w:rPr>
        <w:t>Firm Value</w:t>
      </w:r>
      <w:r w:rsidR="00FC3A99" w:rsidRPr="00D621A4">
        <w:rPr>
          <w:rFonts w:ascii="Times New Roman" w:hAnsi="Times New Roman" w:cs="Times New Roman"/>
          <w:sz w:val="24"/>
          <w:szCs w:val="24"/>
        </w:rPr>
        <w:t>?</w:t>
      </w:r>
    </w:p>
    <w:p w14:paraId="22295D52" w14:textId="77777777" w:rsidR="000A7982" w:rsidRDefault="000A7982">
      <w:pPr>
        <w:rPr>
          <w:rFonts w:ascii="Times New Roman" w:hAnsi="Times New Roman" w:cs="Times New Roman"/>
          <w:b/>
          <w:color w:val="000099"/>
          <w:sz w:val="24"/>
          <w:szCs w:val="24"/>
        </w:rPr>
      </w:pPr>
      <w:r>
        <w:rPr>
          <w:rFonts w:ascii="Times New Roman" w:hAnsi="Times New Roman" w:cs="Times New Roman"/>
          <w:b/>
          <w:color w:val="000099"/>
          <w:sz w:val="24"/>
          <w:szCs w:val="24"/>
        </w:rPr>
        <w:br w:type="page"/>
      </w:r>
    </w:p>
    <w:p w14:paraId="00D0BEF9" w14:textId="6C15FA1F" w:rsidR="000A7EF2" w:rsidRDefault="000A7EF2" w:rsidP="00CA0CE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E7A52">
        <w:rPr>
          <w:rFonts w:ascii="Times New Roman" w:hAnsi="Times New Roman" w:cs="Times New Roman"/>
          <w:b/>
          <w:sz w:val="24"/>
          <w:szCs w:val="24"/>
        </w:rPr>
        <w:lastRenderedPageBreak/>
        <w:t>KAJIAN TEORI</w:t>
      </w:r>
      <w:r w:rsidR="00E64E15" w:rsidRPr="005E7A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4392" w:rsidRPr="005E7A5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4B8E0537" w14:textId="77777777" w:rsidR="009C470D" w:rsidRPr="005E7A52" w:rsidRDefault="009C470D" w:rsidP="00CA0C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33B0BE1" w14:textId="2714C7DF" w:rsidR="000A7EF2" w:rsidRPr="00516A60" w:rsidRDefault="005F22C0" w:rsidP="00CA0C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cyan"/>
        </w:rPr>
      </w:pPr>
      <w:r w:rsidRPr="005F22C0">
        <w:rPr>
          <w:rFonts w:ascii="Times New Roman" w:hAnsi="Times New Roman" w:cs="Times New Roman"/>
          <w:b/>
          <w:i/>
          <w:sz w:val="24"/>
          <w:szCs w:val="24"/>
        </w:rPr>
        <w:t>Firm Value</w:t>
      </w:r>
    </w:p>
    <w:p w14:paraId="7CA4F3DC" w14:textId="55EB2B6A" w:rsidR="00BE2D5E" w:rsidRDefault="005F22C0" w:rsidP="00BE2D5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5F22C0">
        <w:rPr>
          <w:rFonts w:ascii="Times New Roman" w:hAnsi="Times New Roman" w:cs="Times New Roman"/>
          <w:i/>
          <w:sz w:val="24"/>
          <w:szCs w:val="24"/>
        </w:rPr>
        <w:t>Firm Value</w:t>
      </w:r>
      <w:r w:rsidR="009C470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C470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9C470D">
        <w:rPr>
          <w:rFonts w:ascii="Times New Roman" w:hAnsi="Times New Roman" w:cs="Times New Roman"/>
          <w:sz w:val="24"/>
          <w:szCs w:val="24"/>
        </w:rPr>
        <w:t xml:space="preserve"> </w:t>
      </w:r>
      <w:r w:rsidR="009C470D" w:rsidRPr="009C470D">
        <w:rPr>
          <w:rFonts w:ascii="Times New Roman" w:hAnsi="Times New Roman" w:cs="Times New Roman"/>
          <w:sz w:val="24"/>
          <w:szCs w:val="24"/>
          <w:lang w:val="id-ID"/>
        </w:rPr>
        <w:t xml:space="preserve">nilai perusahaan </w:t>
      </w:r>
      <w:proofErr w:type="spellStart"/>
      <w:r w:rsidR="009C470D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9C470D" w:rsidRPr="009C470D">
        <w:rPr>
          <w:rFonts w:ascii="Times New Roman" w:hAnsi="Times New Roman" w:cs="Times New Roman"/>
          <w:sz w:val="24"/>
          <w:szCs w:val="24"/>
          <w:lang w:val="id-ID"/>
        </w:rPr>
        <w:t xml:space="preserve"> suatu alat untuk mengukur kesuksesan operasional perusahaan baik dari indikator di masa lalu maupun di masa mendatang, </w:t>
      </w:r>
      <w:proofErr w:type="spellStart"/>
      <w:r w:rsidR="00BE2D5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BE2D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2D5E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="00BE2D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2D5E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BE2D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2D5E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BE2D5E">
        <w:rPr>
          <w:rFonts w:ascii="Times New Roman" w:hAnsi="Times New Roman" w:cs="Times New Roman"/>
          <w:sz w:val="24"/>
          <w:szCs w:val="24"/>
        </w:rPr>
        <w:t xml:space="preserve"> </w:t>
      </w:r>
      <w:r w:rsidR="009C470D" w:rsidRPr="009C470D">
        <w:rPr>
          <w:rFonts w:ascii="Times New Roman" w:hAnsi="Times New Roman" w:cs="Times New Roman"/>
          <w:sz w:val="24"/>
          <w:szCs w:val="24"/>
          <w:lang w:val="id-ID"/>
        </w:rPr>
        <w:t xml:space="preserve">pemegang saham </w:t>
      </w:r>
      <w:proofErr w:type="spellStart"/>
      <w:r w:rsidR="00BE2D5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BE2D5E">
        <w:rPr>
          <w:rFonts w:ascii="Times New Roman" w:hAnsi="Times New Roman" w:cs="Times New Roman"/>
          <w:sz w:val="24"/>
          <w:szCs w:val="24"/>
        </w:rPr>
        <w:t xml:space="preserve"> </w:t>
      </w:r>
      <w:r w:rsidR="009C470D" w:rsidRPr="009C470D">
        <w:rPr>
          <w:rFonts w:ascii="Times New Roman" w:hAnsi="Times New Roman" w:cs="Times New Roman"/>
          <w:sz w:val="24"/>
          <w:szCs w:val="24"/>
          <w:lang w:val="id-ID"/>
        </w:rPr>
        <w:t xml:space="preserve">mengetahui kondisi </w:t>
      </w:r>
      <w:proofErr w:type="spellStart"/>
      <w:r w:rsidR="00BE2D5E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BE2D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2D5E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BE2D5E">
        <w:rPr>
          <w:rFonts w:ascii="Times New Roman" w:hAnsi="Times New Roman" w:cs="Times New Roman"/>
          <w:sz w:val="24"/>
          <w:szCs w:val="24"/>
        </w:rPr>
        <w:t xml:space="preserve"> </w:t>
      </w:r>
      <w:r w:rsidR="009C470D" w:rsidRPr="009C470D">
        <w:rPr>
          <w:rFonts w:ascii="Times New Roman" w:hAnsi="Times New Roman" w:cs="Times New Roman"/>
          <w:sz w:val="24"/>
          <w:szCs w:val="24"/>
          <w:lang w:val="id-ID"/>
        </w:rPr>
        <w:t xml:space="preserve">keseluruhan. </w:t>
      </w:r>
      <w:r w:rsidR="00BE2D5E">
        <w:rPr>
          <w:rFonts w:ascii="Times New Roman" w:hAnsi="Times New Roman" w:cs="Times New Roman"/>
          <w:sz w:val="24"/>
          <w:szCs w:val="24"/>
        </w:rPr>
        <w:t xml:space="preserve">Perusahaan </w:t>
      </w:r>
      <w:proofErr w:type="spellStart"/>
      <w:r w:rsidR="00BE2D5E">
        <w:rPr>
          <w:rFonts w:ascii="Times New Roman" w:hAnsi="Times New Roman" w:cs="Times New Roman"/>
          <w:sz w:val="24"/>
          <w:szCs w:val="24"/>
        </w:rPr>
        <w:t>dibangun</w:t>
      </w:r>
      <w:proofErr w:type="spellEnd"/>
      <w:r w:rsidR="009C470D" w:rsidRPr="009C470D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BE2D5E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9C470D" w:rsidRPr="009C470D">
        <w:rPr>
          <w:rFonts w:ascii="Times New Roman" w:hAnsi="Times New Roman" w:cs="Times New Roman"/>
          <w:sz w:val="24"/>
          <w:szCs w:val="24"/>
          <w:lang w:val="id-ID"/>
        </w:rPr>
        <w:t xml:space="preserve"> tujuan untuk mencari keuntungan yang sebesar-besarnya, </w:t>
      </w:r>
      <w:proofErr w:type="spellStart"/>
      <w:r w:rsidR="00BE2D5E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BE2D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2D5E">
        <w:rPr>
          <w:rFonts w:ascii="Times New Roman" w:hAnsi="Times New Roman" w:cs="Times New Roman"/>
          <w:sz w:val="24"/>
          <w:szCs w:val="24"/>
        </w:rPr>
        <w:t>diupayakan</w:t>
      </w:r>
      <w:proofErr w:type="spellEnd"/>
      <w:r w:rsidR="00BE2D5E">
        <w:rPr>
          <w:rFonts w:ascii="Times New Roman" w:hAnsi="Times New Roman" w:cs="Times New Roman"/>
          <w:sz w:val="24"/>
          <w:szCs w:val="24"/>
        </w:rPr>
        <w:t xml:space="preserve"> agar </w:t>
      </w:r>
      <w:r w:rsidR="00BE2D5E">
        <w:rPr>
          <w:rFonts w:ascii="Times New Roman" w:hAnsi="Times New Roman" w:cs="Times New Roman"/>
          <w:sz w:val="24"/>
          <w:szCs w:val="24"/>
          <w:lang w:val="id-ID"/>
        </w:rPr>
        <w:t xml:space="preserve">nilai perusahaan </w:t>
      </w:r>
      <w:r w:rsidR="009C470D" w:rsidRPr="009C470D">
        <w:rPr>
          <w:rFonts w:ascii="Times New Roman" w:hAnsi="Times New Roman" w:cs="Times New Roman"/>
          <w:sz w:val="24"/>
          <w:szCs w:val="24"/>
          <w:lang w:val="id-ID"/>
        </w:rPr>
        <w:t xml:space="preserve">dapat </w:t>
      </w:r>
      <w:r w:rsidR="00BE2D5E">
        <w:rPr>
          <w:rFonts w:ascii="Times New Roman" w:hAnsi="Times New Roman" w:cs="Times New Roman"/>
          <w:sz w:val="24"/>
          <w:szCs w:val="24"/>
          <w:lang w:val="id-ID"/>
        </w:rPr>
        <w:t>di</w:t>
      </w:r>
      <w:r w:rsidR="009C470D">
        <w:rPr>
          <w:rFonts w:ascii="Times New Roman" w:hAnsi="Times New Roman" w:cs="Times New Roman"/>
          <w:sz w:val="24"/>
          <w:szCs w:val="24"/>
          <w:lang w:val="id-ID"/>
        </w:rPr>
        <w:t xml:space="preserve">maksimalkan </w:t>
      </w:r>
      <w:r w:rsidR="00BC78B5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BC78B5">
        <w:rPr>
          <w:rFonts w:ascii="Times New Roman" w:hAnsi="Times New Roman" w:cs="Times New Roman"/>
          <w:sz w:val="24"/>
          <w:szCs w:val="24"/>
        </w:rPr>
        <w:instrText>ADDIN CSL_CITATION {"citationItems":[{"id":"ITEM-1","itemData":{"author":[{"dropping-particle":"al","family":"Umrie","given":"et","non-dropping-particle":"","parse-names":false,"suffix":""}],"container-title":"Journal of Economics, Business, and Accountancy","id":"ITEM-1","issue":"Agustus 2013","issued":{"date-parts":[["2013"]]},"page":"Pages 245-258.","title":"Ownership Structure, Innovation to Firm Value with The Financing Decision as Mediation","type":"article-journal","volume":"Ventura, V"},"uris":["http://www.mendeley.com/documents/?uuid=c293e473-3c05-4184-9b2f-1d36c51ac83e"]}],"mendeley":{"formattedCitation":"(Umrie, 2013)","manualFormatting":"(Umrie dan Yuliani, 2013)","plainTextFormattedCitation":"(Umrie, 2013)","previouslyFormattedCitation":"(Umrie, 2013)"},"properties":{"noteIndex":0},"schema":"https://github.com/citation-style-language/schema/raw/master/csl-citation.json"}</w:instrText>
      </w:r>
      <w:r w:rsidR="00BC78B5">
        <w:rPr>
          <w:rFonts w:ascii="Times New Roman" w:hAnsi="Times New Roman" w:cs="Times New Roman"/>
          <w:sz w:val="24"/>
          <w:szCs w:val="24"/>
        </w:rPr>
        <w:fldChar w:fldCharType="separate"/>
      </w:r>
      <w:r w:rsidR="00BC78B5" w:rsidRPr="00BC78B5">
        <w:rPr>
          <w:rFonts w:ascii="Times New Roman" w:hAnsi="Times New Roman" w:cs="Times New Roman"/>
          <w:noProof/>
          <w:sz w:val="24"/>
          <w:szCs w:val="24"/>
        </w:rPr>
        <w:t>(Umrie</w:t>
      </w:r>
      <w:r w:rsidR="00BC78B5">
        <w:rPr>
          <w:rFonts w:ascii="Times New Roman" w:hAnsi="Times New Roman" w:cs="Times New Roman"/>
          <w:noProof/>
          <w:sz w:val="24"/>
          <w:szCs w:val="24"/>
        </w:rPr>
        <w:t xml:space="preserve"> dan Yuliani</w:t>
      </w:r>
      <w:r w:rsidR="00BC78B5" w:rsidRPr="00BC78B5">
        <w:rPr>
          <w:rFonts w:ascii="Times New Roman" w:hAnsi="Times New Roman" w:cs="Times New Roman"/>
          <w:noProof/>
          <w:sz w:val="24"/>
          <w:szCs w:val="24"/>
        </w:rPr>
        <w:t>, 2013)</w:t>
      </w:r>
      <w:r w:rsidR="00BC78B5">
        <w:rPr>
          <w:rFonts w:ascii="Times New Roman" w:hAnsi="Times New Roman" w:cs="Times New Roman"/>
          <w:sz w:val="24"/>
          <w:szCs w:val="24"/>
        </w:rPr>
        <w:fldChar w:fldCharType="end"/>
      </w:r>
      <w:r w:rsidR="00BE2D5E">
        <w:rPr>
          <w:rFonts w:ascii="Times New Roman" w:hAnsi="Times New Roman" w:cs="Times New Roman"/>
          <w:sz w:val="24"/>
          <w:szCs w:val="24"/>
        </w:rPr>
        <w:t>.</w:t>
      </w:r>
      <w:r w:rsidR="009C470D" w:rsidRPr="009C470D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</w:p>
    <w:p w14:paraId="2B6F6D8E" w14:textId="0D97B17C" w:rsidR="0063464B" w:rsidRDefault="009C470D" w:rsidP="00BE2D5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C470D">
        <w:rPr>
          <w:rFonts w:ascii="Times New Roman" w:hAnsi="Times New Roman" w:cs="Times New Roman"/>
          <w:sz w:val="24"/>
          <w:szCs w:val="24"/>
          <w:lang w:val="id-ID"/>
        </w:rPr>
        <w:t xml:space="preserve">Penelitian yang dilakukan oleh </w:t>
      </w:r>
      <w:r w:rsidR="00BC78B5">
        <w:rPr>
          <w:rFonts w:ascii="Times New Roman" w:hAnsi="Times New Roman" w:cs="Times New Roman"/>
          <w:sz w:val="24"/>
          <w:szCs w:val="24"/>
          <w:lang w:val="id-ID"/>
        </w:rPr>
        <w:fldChar w:fldCharType="begin" w:fldLock="1"/>
      </w:r>
      <w:r w:rsidR="00BC78B5">
        <w:rPr>
          <w:rFonts w:ascii="Times New Roman" w:hAnsi="Times New Roman" w:cs="Times New Roman"/>
          <w:sz w:val="24"/>
          <w:szCs w:val="24"/>
          <w:lang w:val="id-ID"/>
        </w:rPr>
        <w:instrText>ADDIN CSL_CITATION {"citationItems":[{"id":"ITEM-1","itemData":{"author":[{"dropping-particle":"","family":"Sambora","given":"","non-dropping-particle":"","parse-names":false,"suffix":""},{"dropping-particle":"","family":"Nurjin","given":"Mareta","non-dropping-particle":"","parse-names":false,"suffix":""},{"dropping-particle":"","family":"Handayani","given":"Siti Ragil","non-dropping-particle":"","parse-names":false,"suffix":""},{"dropping-particle":"","family":"Mangesti","given":"Rahayu Sri","non-dropping-particle":"","parse-names":false,"suffix":""}],"container-title":"Jurnal Administrasi Bisnis","id":"ITEM-1","issue":"Februari 2014","issued":{"date-parts":[["2014"]]},"title":"Pengaruh Leverage dan Profitabilitas terhadap Nilai Perusahaan","type":"article-journal","volume":"Vol. 8, No"},"uris":["http://www.mendeley.com/documents/?uuid=f5f0152e-1092-49c9-afd1-42b32c94e3a3"]}],"mendeley":{"formattedCitation":"(Sambora et al., 2014)","plainTextFormattedCitation":"(Sambora et al., 2014)","previouslyFormattedCitation":"(Sambora et al., 2014)"},"properties":{"noteIndex":0},"schema":"https://github.com/citation-style-language/schema/raw/master/csl-citation.json"}</w:instrText>
      </w:r>
      <w:r w:rsidR="00BC78B5">
        <w:rPr>
          <w:rFonts w:ascii="Times New Roman" w:hAnsi="Times New Roman" w:cs="Times New Roman"/>
          <w:sz w:val="24"/>
          <w:szCs w:val="24"/>
          <w:lang w:val="id-ID"/>
        </w:rPr>
        <w:fldChar w:fldCharType="separate"/>
      </w:r>
      <w:r w:rsidR="00BC78B5" w:rsidRPr="00BC78B5">
        <w:rPr>
          <w:rFonts w:ascii="Times New Roman" w:hAnsi="Times New Roman" w:cs="Times New Roman"/>
          <w:noProof/>
          <w:sz w:val="24"/>
          <w:szCs w:val="24"/>
          <w:lang w:val="id-ID"/>
        </w:rPr>
        <w:t>(Sambora et al., 2014)</w:t>
      </w:r>
      <w:r w:rsidR="00BC78B5">
        <w:rPr>
          <w:rFonts w:ascii="Times New Roman" w:hAnsi="Times New Roman" w:cs="Times New Roman"/>
          <w:sz w:val="24"/>
          <w:szCs w:val="24"/>
          <w:lang w:val="id-ID"/>
        </w:rPr>
        <w:fldChar w:fldCharType="end"/>
      </w:r>
      <w:r w:rsidR="00BC78B5">
        <w:rPr>
          <w:rFonts w:ascii="Times New Roman" w:hAnsi="Times New Roman" w:cs="Times New Roman"/>
          <w:sz w:val="24"/>
          <w:szCs w:val="24"/>
        </w:rPr>
        <w:t xml:space="preserve"> </w:t>
      </w:r>
      <w:r w:rsidRPr="009C470D">
        <w:rPr>
          <w:rFonts w:ascii="Times New Roman" w:hAnsi="Times New Roman" w:cs="Times New Roman"/>
          <w:sz w:val="24"/>
          <w:szCs w:val="24"/>
          <w:lang w:val="id-ID"/>
        </w:rPr>
        <w:t xml:space="preserve">menyatakan bahwa </w:t>
      </w:r>
      <w:r w:rsidR="00BE2D5E" w:rsidRPr="00BE2D5E">
        <w:rPr>
          <w:rFonts w:ascii="Times New Roman" w:hAnsi="Times New Roman" w:cs="Times New Roman"/>
          <w:sz w:val="24"/>
          <w:szCs w:val="24"/>
          <w:lang w:val="id-ID"/>
        </w:rPr>
        <w:t>Nilai perusahaan adalah persepsi investor tentang tingkat keberhasilan perusahaan yang tercermin dalam harga sahamnya. Penilaian harga saham ini dapat ditunjukkan melalui kenaikan harga saham yang signifikan atau stabilitas harga saham.</w:t>
      </w:r>
      <w:r w:rsidR="00BE2D5E">
        <w:rPr>
          <w:rFonts w:ascii="Times New Roman" w:hAnsi="Times New Roman" w:cs="Times New Roman"/>
          <w:sz w:val="24"/>
          <w:szCs w:val="24"/>
        </w:rPr>
        <w:t xml:space="preserve"> </w:t>
      </w:r>
      <w:r w:rsidR="00BE2D5E" w:rsidRPr="00BE2D5E">
        <w:rPr>
          <w:rFonts w:ascii="Times New Roman" w:hAnsi="Times New Roman" w:cs="Times New Roman"/>
          <w:sz w:val="24"/>
          <w:szCs w:val="24"/>
          <w:lang w:val="id-ID"/>
        </w:rPr>
        <w:t>Kemakmuran pemegang saham dapat diukur melalu</w:t>
      </w:r>
      <w:r w:rsidR="00BE2D5E">
        <w:rPr>
          <w:rFonts w:ascii="Times New Roman" w:hAnsi="Times New Roman" w:cs="Times New Roman"/>
          <w:sz w:val="24"/>
          <w:szCs w:val="24"/>
          <w:lang w:val="id-ID"/>
        </w:rPr>
        <w:t xml:space="preserve">i harga pasar saham perusahaan </w:t>
      </w:r>
      <w:r w:rsidR="00BC78B5">
        <w:rPr>
          <w:rFonts w:ascii="Times New Roman" w:hAnsi="Times New Roman" w:cs="Times New Roman"/>
          <w:sz w:val="24"/>
          <w:szCs w:val="24"/>
          <w:lang w:val="id-ID"/>
        </w:rPr>
        <w:fldChar w:fldCharType="begin" w:fldLock="1"/>
      </w:r>
      <w:r w:rsidR="00BC78B5">
        <w:rPr>
          <w:rFonts w:ascii="Times New Roman" w:hAnsi="Times New Roman" w:cs="Times New Roman"/>
          <w:sz w:val="24"/>
          <w:szCs w:val="24"/>
          <w:lang w:val="id-ID"/>
        </w:rPr>
        <w:instrText>ADDIN CSL_CITATION {"citationItems":[{"id":"ITEM-1","itemData":{"author":[{"dropping-particle":"","family":"Hermuningsih","given":"Sri","non-dropping-particle":"","parse-names":false,"suffix":""}],"container-title":"Buletin Ekonomi Moneter dan Perbankan","id":"ITEM-1","issued":{"date-parts":[["0"]]},"title":"Pengaruh Profitabilitas, Growth Opportunity, Struktur Modal terhadap Nilai Perusahaan Pada Publik di Indonesia","type":"article-journal"},"uris":["http://www.mendeley.com/documents/?uuid=5382e274-b7e0-4bc3-b654-398d06262a83"]}],"mendeley":{"formattedCitation":"(Hermuningsih, n.d.)","manualFormatting":"(Hermuningsih, 2013)","plainTextFormattedCitation":"(Hermuningsih, n.d.)","previouslyFormattedCitation":"(Hermuningsih, n.d.)"},"properties":{"noteIndex":0},"schema":"https://github.com/citation-style-language/schema/raw/master/csl-citation.json"}</w:instrText>
      </w:r>
      <w:r w:rsidR="00BC78B5">
        <w:rPr>
          <w:rFonts w:ascii="Times New Roman" w:hAnsi="Times New Roman" w:cs="Times New Roman"/>
          <w:sz w:val="24"/>
          <w:szCs w:val="24"/>
          <w:lang w:val="id-ID"/>
        </w:rPr>
        <w:fldChar w:fldCharType="separate"/>
      </w:r>
      <w:r w:rsidR="00BC78B5" w:rsidRPr="00BC78B5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(Hermuningsih, </w:t>
      </w:r>
      <w:r w:rsidR="00BC78B5">
        <w:rPr>
          <w:rFonts w:ascii="Times New Roman" w:hAnsi="Times New Roman" w:cs="Times New Roman"/>
          <w:noProof/>
          <w:sz w:val="24"/>
          <w:szCs w:val="24"/>
        </w:rPr>
        <w:t>2013</w:t>
      </w:r>
      <w:r w:rsidR="00BC78B5" w:rsidRPr="00BC78B5">
        <w:rPr>
          <w:rFonts w:ascii="Times New Roman" w:hAnsi="Times New Roman" w:cs="Times New Roman"/>
          <w:noProof/>
          <w:sz w:val="24"/>
          <w:szCs w:val="24"/>
          <w:lang w:val="id-ID"/>
        </w:rPr>
        <w:t>)</w:t>
      </w:r>
      <w:r w:rsidR="00BC78B5">
        <w:rPr>
          <w:rFonts w:ascii="Times New Roman" w:hAnsi="Times New Roman" w:cs="Times New Roman"/>
          <w:sz w:val="24"/>
          <w:szCs w:val="24"/>
          <w:lang w:val="id-ID"/>
        </w:rPr>
        <w:fldChar w:fldCharType="end"/>
      </w:r>
      <w:r w:rsidRPr="009C470D">
        <w:rPr>
          <w:rFonts w:ascii="Times New Roman" w:hAnsi="Times New Roman" w:cs="Times New Roman"/>
          <w:sz w:val="24"/>
          <w:szCs w:val="24"/>
          <w:lang w:val="id-ID"/>
        </w:rPr>
        <w:t xml:space="preserve">. Jika harga saham di suatu perusahaan tinggi, maka nilai perusahaan juga tinggi. Meskipun perusahaan memiliki tujuan-tujuan yang lain, namun memaksimalkan harga saham adalah tujuan yang paling penting </w:t>
      </w:r>
      <w:r w:rsidR="00BC78B5">
        <w:rPr>
          <w:rFonts w:ascii="Times New Roman" w:hAnsi="Times New Roman" w:cs="Times New Roman"/>
          <w:sz w:val="24"/>
          <w:szCs w:val="24"/>
          <w:lang w:val="id-ID"/>
        </w:rPr>
        <w:fldChar w:fldCharType="begin" w:fldLock="1"/>
      </w:r>
      <w:r w:rsidR="00712DA0">
        <w:rPr>
          <w:rFonts w:ascii="Times New Roman" w:hAnsi="Times New Roman" w:cs="Times New Roman"/>
          <w:sz w:val="24"/>
          <w:szCs w:val="24"/>
          <w:lang w:val="id-ID"/>
        </w:rPr>
        <w:instrText>ADDIN CSL_CITATION {"citationItems":[{"id":"ITEM-1","itemData":{"author":[{"dropping-particle":"","family":"Brigham","given":"","non-dropping-particle":"","parse-names":false,"suffix":""},{"dropping-particle":"","family":"Houston","given":"","non-dropping-particle":"","parse-names":false,"suffix":""}],"edition":"Edisi ke 1","id":"ITEM-1","issued":{"date-parts":[["2013"]]},"publisher":"Jakarta: Salemba Empat.","title":". 2011. Dasar-Dasar Manajemen Keuangan (II). .","type":"book"},"uris":["http://www.mendeley.com/documents/?uuid=882e0fa8-2157-4988-9900-88c0362e45d6"]}],"mendeley":{"formattedCitation":"(Brigham &amp; Houston, 2013)","plainTextFormattedCitation":"(Brigham &amp; Houston, 2013)","previouslyFormattedCitation":"(Brigham &amp; Houston, 2013)"},"properties":{"noteIndex":0},"schema":"https://github.com/citation-style-language/schema/raw/master/csl-citation.json"}</w:instrText>
      </w:r>
      <w:r w:rsidR="00BC78B5">
        <w:rPr>
          <w:rFonts w:ascii="Times New Roman" w:hAnsi="Times New Roman" w:cs="Times New Roman"/>
          <w:sz w:val="24"/>
          <w:szCs w:val="24"/>
          <w:lang w:val="id-ID"/>
        </w:rPr>
        <w:fldChar w:fldCharType="separate"/>
      </w:r>
      <w:r w:rsidR="00BC78B5" w:rsidRPr="00BC78B5">
        <w:rPr>
          <w:rFonts w:ascii="Times New Roman" w:hAnsi="Times New Roman" w:cs="Times New Roman"/>
          <w:noProof/>
          <w:sz w:val="24"/>
          <w:szCs w:val="24"/>
          <w:lang w:val="id-ID"/>
        </w:rPr>
        <w:t>(Brigham &amp; Houston, 2013)</w:t>
      </w:r>
      <w:r w:rsidR="00BC78B5">
        <w:rPr>
          <w:rFonts w:ascii="Times New Roman" w:hAnsi="Times New Roman" w:cs="Times New Roman"/>
          <w:sz w:val="24"/>
          <w:szCs w:val="24"/>
          <w:lang w:val="id-ID"/>
        </w:rPr>
        <w:fldChar w:fldCharType="end"/>
      </w:r>
      <w:r w:rsidRPr="009C470D"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14:paraId="1C378086" w14:textId="0E77A8AE" w:rsidR="00145EE1" w:rsidRDefault="00145EE1" w:rsidP="00BE2D5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5EE1">
        <w:rPr>
          <w:rFonts w:ascii="Times New Roman" w:hAnsi="Times New Roman" w:cs="Times New Roman"/>
          <w:sz w:val="24"/>
          <w:szCs w:val="24"/>
          <w:lang w:val="id-ID"/>
        </w:rPr>
        <w:t xml:space="preserve">Menurut </w:t>
      </w:r>
      <w:r w:rsidR="00712DA0">
        <w:rPr>
          <w:rFonts w:ascii="Times New Roman" w:hAnsi="Times New Roman" w:cs="Times New Roman"/>
          <w:sz w:val="24"/>
          <w:szCs w:val="24"/>
          <w:lang w:val="id-ID"/>
        </w:rPr>
        <w:fldChar w:fldCharType="begin" w:fldLock="1"/>
      </w:r>
      <w:r w:rsidR="00712DA0">
        <w:rPr>
          <w:rFonts w:ascii="Times New Roman" w:hAnsi="Times New Roman" w:cs="Times New Roman"/>
          <w:sz w:val="24"/>
          <w:szCs w:val="24"/>
          <w:lang w:val="id-ID"/>
        </w:rPr>
        <w:instrText>ADDIN CSL_CITATION {"citationItems":[{"id":"ITEM-1","itemData":{"author":[{"dropping-particle":"","family":"Bagus, I., Putra","given":"G.","non-dropping-particle":"","parse-names":false,"suffix":""},{"dropping-particle":"","family":"Noviari","given":"N","non-dropping-particle":"","parse-names":false,"suffix":""}],"container-title":"E-Jurnal Akuntansi","id":"ITEM-1","issued":{"date-parts":[["2017"]]},"title":"Pengaruh Perencanaan Pajak Terhadap Nilai Perusahaan Dengan Transparansi Perusahaan Sebagai Variabel Moderasi","type":"article-journal","volume":"18(2), 139"},"uris":["http://www.mendeley.com/documents/?uuid=0867c9c4-9e3c-4c1b-987d-019e85570b73"]}],"mendeley":{"formattedCitation":"(Bagus, I., Putra &amp; Noviari, 2017)","plainTextFormattedCitation":"(Bagus, I., Putra &amp; Noviari, 2017)","previouslyFormattedCitation":"(Bagus, I., Putra &amp; Noviari, 2017)"},"properties":{"noteIndex":0},"schema":"https://github.com/citation-style-language/schema/raw/master/csl-citation.json"}</w:instrText>
      </w:r>
      <w:r w:rsidR="00712DA0">
        <w:rPr>
          <w:rFonts w:ascii="Times New Roman" w:hAnsi="Times New Roman" w:cs="Times New Roman"/>
          <w:sz w:val="24"/>
          <w:szCs w:val="24"/>
          <w:lang w:val="id-ID"/>
        </w:rPr>
        <w:fldChar w:fldCharType="separate"/>
      </w:r>
      <w:r w:rsidR="00712DA0" w:rsidRPr="00712DA0">
        <w:rPr>
          <w:rFonts w:ascii="Times New Roman" w:hAnsi="Times New Roman" w:cs="Times New Roman"/>
          <w:noProof/>
          <w:sz w:val="24"/>
          <w:szCs w:val="24"/>
          <w:lang w:val="id-ID"/>
        </w:rPr>
        <w:t>(Bagus, I., Putra &amp; Noviari, 2017)</w:t>
      </w:r>
      <w:r w:rsidR="00712DA0">
        <w:rPr>
          <w:rFonts w:ascii="Times New Roman" w:hAnsi="Times New Roman" w:cs="Times New Roman"/>
          <w:sz w:val="24"/>
          <w:szCs w:val="24"/>
          <w:lang w:val="id-ID"/>
        </w:rPr>
        <w:fldChar w:fldCharType="end"/>
      </w:r>
      <w:r w:rsidRPr="00145EE1">
        <w:rPr>
          <w:rFonts w:ascii="Times New Roman" w:hAnsi="Times New Roman" w:cs="Times New Roman"/>
          <w:sz w:val="24"/>
          <w:szCs w:val="24"/>
          <w:lang w:val="id-ID"/>
        </w:rPr>
        <w:t xml:space="preserve"> Penilaian investor terhadap tingkat keberhasilan perusahaan, yang dikenal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EE1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145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EE1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145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EE1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145E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5EE1">
        <w:rPr>
          <w:rFonts w:ascii="Times New Roman" w:hAnsi="Times New Roman" w:cs="Times New Roman"/>
          <w:sz w:val="24"/>
          <w:szCs w:val="24"/>
        </w:rPr>
        <w:t>biasanya</w:t>
      </w:r>
      <w:proofErr w:type="spellEnd"/>
      <w:r w:rsidRPr="00145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EE1">
        <w:rPr>
          <w:rFonts w:ascii="Times New Roman" w:hAnsi="Times New Roman" w:cs="Times New Roman"/>
          <w:sz w:val="24"/>
          <w:szCs w:val="24"/>
        </w:rPr>
        <w:t>berkorelasi</w:t>
      </w:r>
      <w:proofErr w:type="spellEnd"/>
      <w:r w:rsidRPr="00145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EE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45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EE1">
        <w:rPr>
          <w:rFonts w:ascii="Times New Roman" w:hAnsi="Times New Roman" w:cs="Times New Roman"/>
          <w:sz w:val="24"/>
          <w:szCs w:val="24"/>
        </w:rPr>
        <w:t>harga</w:t>
      </w:r>
      <w:proofErr w:type="spellEnd"/>
      <w:r w:rsidRPr="00145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EE1">
        <w:rPr>
          <w:rFonts w:ascii="Times New Roman" w:hAnsi="Times New Roman" w:cs="Times New Roman"/>
          <w:sz w:val="24"/>
          <w:szCs w:val="24"/>
        </w:rPr>
        <w:t>saham</w:t>
      </w:r>
      <w:proofErr w:type="spellEnd"/>
      <w:r w:rsidRPr="00145EE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5EE1">
        <w:rPr>
          <w:rFonts w:ascii="Times New Roman" w:hAnsi="Times New Roman" w:cs="Times New Roman"/>
          <w:sz w:val="24"/>
          <w:szCs w:val="24"/>
        </w:rPr>
        <w:t xml:space="preserve">Nilai </w:t>
      </w:r>
      <w:proofErr w:type="spellStart"/>
      <w:r w:rsidRPr="00145EE1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145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EE1">
        <w:rPr>
          <w:rFonts w:ascii="Times New Roman" w:hAnsi="Times New Roman" w:cs="Times New Roman"/>
          <w:sz w:val="24"/>
          <w:szCs w:val="24"/>
        </w:rPr>
        <w:t>ditunjukkan</w:t>
      </w:r>
      <w:proofErr w:type="spellEnd"/>
      <w:r w:rsidRPr="00145EE1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145EE1">
        <w:rPr>
          <w:rFonts w:ascii="Times New Roman" w:hAnsi="Times New Roman" w:cs="Times New Roman"/>
          <w:sz w:val="24"/>
          <w:szCs w:val="24"/>
        </w:rPr>
        <w:t>harga</w:t>
      </w:r>
      <w:proofErr w:type="spellEnd"/>
      <w:r w:rsidRPr="00145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EE1">
        <w:rPr>
          <w:rFonts w:ascii="Times New Roman" w:hAnsi="Times New Roman" w:cs="Times New Roman"/>
          <w:sz w:val="24"/>
          <w:szCs w:val="24"/>
        </w:rPr>
        <w:t>sahamnya</w:t>
      </w:r>
      <w:proofErr w:type="spellEnd"/>
      <w:r w:rsidRPr="00145EE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45EE1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145EE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45EE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45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EE1">
        <w:rPr>
          <w:rFonts w:ascii="Times New Roman" w:hAnsi="Times New Roman" w:cs="Times New Roman"/>
          <w:sz w:val="24"/>
          <w:szCs w:val="24"/>
        </w:rPr>
        <w:t>meyakinkan</w:t>
      </w:r>
      <w:proofErr w:type="spellEnd"/>
      <w:r w:rsidRPr="00145EE1">
        <w:rPr>
          <w:rFonts w:ascii="Times New Roman" w:hAnsi="Times New Roman" w:cs="Times New Roman"/>
          <w:sz w:val="24"/>
          <w:szCs w:val="24"/>
        </w:rPr>
        <w:t xml:space="preserve"> pasar </w:t>
      </w:r>
      <w:proofErr w:type="spellStart"/>
      <w:r w:rsidRPr="00145EE1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145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EE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45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EE1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145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EE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45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EE1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145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EE1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145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EE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45EE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45EE1">
        <w:rPr>
          <w:rFonts w:ascii="Times New Roman" w:hAnsi="Times New Roman" w:cs="Times New Roman"/>
          <w:sz w:val="24"/>
          <w:szCs w:val="24"/>
        </w:rPr>
        <w:t>potensi</w:t>
      </w:r>
      <w:proofErr w:type="spellEnd"/>
      <w:r w:rsidRPr="00145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EE1">
        <w:rPr>
          <w:rFonts w:ascii="Times New Roman" w:hAnsi="Times New Roman" w:cs="Times New Roman"/>
          <w:sz w:val="24"/>
          <w:szCs w:val="24"/>
        </w:rPr>
        <w:t>jangka</w:t>
      </w:r>
      <w:proofErr w:type="spellEnd"/>
      <w:r w:rsidRPr="00145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EE1">
        <w:rPr>
          <w:rFonts w:ascii="Times New Roman" w:hAnsi="Times New Roman" w:cs="Times New Roman"/>
          <w:sz w:val="24"/>
          <w:szCs w:val="24"/>
        </w:rPr>
        <w:t>panjang</w:t>
      </w:r>
      <w:proofErr w:type="spellEnd"/>
      <w:r w:rsidRPr="00145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EE1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145EE1">
        <w:rPr>
          <w:rFonts w:ascii="Times New Roman" w:hAnsi="Times New Roman" w:cs="Times New Roman"/>
          <w:sz w:val="24"/>
          <w:szCs w:val="24"/>
        </w:rPr>
        <w:t xml:space="preserve">. Ketika </w:t>
      </w:r>
      <w:proofErr w:type="spellStart"/>
      <w:r w:rsidRPr="00145EE1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145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EE1">
        <w:rPr>
          <w:rFonts w:ascii="Times New Roman" w:hAnsi="Times New Roman" w:cs="Times New Roman"/>
          <w:sz w:val="24"/>
          <w:szCs w:val="24"/>
        </w:rPr>
        <w:t>saham</w:t>
      </w:r>
      <w:proofErr w:type="spellEnd"/>
      <w:r w:rsidRPr="00145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EE1"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 w:rsidRPr="00145E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5EE1">
        <w:rPr>
          <w:rFonts w:ascii="Times New Roman" w:hAnsi="Times New Roman" w:cs="Times New Roman"/>
          <w:sz w:val="24"/>
          <w:szCs w:val="24"/>
        </w:rPr>
        <w:t>kesejahteraan</w:t>
      </w:r>
      <w:proofErr w:type="spellEnd"/>
      <w:r w:rsidRPr="00145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EE1">
        <w:rPr>
          <w:rFonts w:ascii="Times New Roman" w:hAnsi="Times New Roman" w:cs="Times New Roman"/>
          <w:sz w:val="24"/>
          <w:szCs w:val="24"/>
        </w:rPr>
        <w:t>pemilik</w:t>
      </w:r>
      <w:proofErr w:type="spellEnd"/>
      <w:r w:rsidRPr="00145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EE1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145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EE1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145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EE1">
        <w:rPr>
          <w:rFonts w:ascii="Times New Roman" w:hAnsi="Times New Roman" w:cs="Times New Roman"/>
          <w:sz w:val="24"/>
          <w:szCs w:val="24"/>
        </w:rPr>
        <w:t>pemegang</w:t>
      </w:r>
      <w:proofErr w:type="spellEnd"/>
      <w:r w:rsidRPr="00145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EE1">
        <w:rPr>
          <w:rFonts w:ascii="Times New Roman" w:hAnsi="Times New Roman" w:cs="Times New Roman"/>
          <w:sz w:val="24"/>
          <w:szCs w:val="24"/>
        </w:rPr>
        <w:t>saham</w:t>
      </w:r>
      <w:proofErr w:type="spellEnd"/>
      <w:r w:rsidRPr="00145EE1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145EE1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145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EE1"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 w:rsidRPr="00145EE1">
        <w:rPr>
          <w:rFonts w:ascii="Times New Roman" w:hAnsi="Times New Roman" w:cs="Times New Roman"/>
          <w:sz w:val="24"/>
          <w:szCs w:val="24"/>
        </w:rPr>
        <w:t>.</w:t>
      </w:r>
      <w:r w:rsidR="006665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654B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="006665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654B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6665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654B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6665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654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6665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654B">
        <w:rPr>
          <w:rFonts w:ascii="Times New Roman" w:hAnsi="Times New Roman" w:cs="Times New Roman"/>
          <w:sz w:val="24"/>
          <w:szCs w:val="24"/>
        </w:rPr>
        <w:t>dihitung</w:t>
      </w:r>
      <w:proofErr w:type="spellEnd"/>
      <w:r w:rsidR="006665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654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D519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190D">
        <w:rPr>
          <w:rFonts w:ascii="Times New Roman" w:hAnsi="Times New Roman" w:cs="Times New Roman"/>
          <w:sz w:val="24"/>
          <w:szCs w:val="24"/>
        </w:rPr>
        <w:t>mencari</w:t>
      </w:r>
      <w:proofErr w:type="spellEnd"/>
      <w:r w:rsidR="00D5190D">
        <w:rPr>
          <w:rFonts w:ascii="Times New Roman" w:hAnsi="Times New Roman" w:cs="Times New Roman"/>
          <w:sz w:val="24"/>
          <w:szCs w:val="24"/>
        </w:rPr>
        <w:t xml:space="preserve"> PBV (</w:t>
      </w:r>
      <w:r w:rsidR="00D5190D">
        <w:rPr>
          <w:rFonts w:ascii="Times New Roman" w:hAnsi="Times New Roman" w:cs="Times New Roman"/>
          <w:i/>
          <w:sz w:val="24"/>
          <w:szCs w:val="24"/>
        </w:rPr>
        <w:t>Price to Book Value</w:t>
      </w:r>
      <w:r w:rsidR="00D5190D">
        <w:rPr>
          <w:rFonts w:ascii="Times New Roman" w:hAnsi="Times New Roman" w:cs="Times New Roman"/>
          <w:sz w:val="24"/>
          <w:szCs w:val="24"/>
        </w:rPr>
        <w:t>)</w:t>
      </w:r>
      <w:r w:rsidR="00D5190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5190D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D519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190D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D519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190D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="0066654B">
        <w:rPr>
          <w:rFonts w:ascii="Times New Roman" w:hAnsi="Times New Roman" w:cs="Times New Roman"/>
          <w:sz w:val="24"/>
          <w:szCs w:val="24"/>
        </w:rPr>
        <w:t>:</w:t>
      </w:r>
    </w:p>
    <w:p w14:paraId="369E8A8B" w14:textId="77777777" w:rsidR="00D5190D" w:rsidRDefault="00D5190D" w:rsidP="00BE2D5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10431A6" w14:textId="302FD8D7" w:rsidR="0066654B" w:rsidRPr="00145EE1" w:rsidRDefault="0066654B" w:rsidP="00BE2D5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 xml:space="preserve">PBV=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Harga Saham Per Lembar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Nilai Buku Per Lembar</m:t>
              </m:r>
            </m:den>
          </m:f>
        </m:oMath>
      </m:oMathPara>
    </w:p>
    <w:p w14:paraId="7A4E2361" w14:textId="77777777" w:rsidR="00BE2D5E" w:rsidRDefault="00BE2D5E" w:rsidP="00D519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673C98AE" w14:textId="166DB5B4" w:rsidR="00CF6C9C" w:rsidRPr="00CF6C9C" w:rsidRDefault="00D5190D" w:rsidP="00CF6C9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190D">
        <w:rPr>
          <w:rFonts w:ascii="Times New Roman" w:hAnsi="Times New Roman" w:cs="Times New Roman"/>
          <w:sz w:val="24"/>
          <w:szCs w:val="24"/>
          <w:lang w:val="id-ID"/>
        </w:rPr>
        <w:t xml:space="preserve">Dalam mengukur nilai </w:t>
      </w:r>
      <w:r>
        <w:rPr>
          <w:rFonts w:ascii="Times New Roman" w:hAnsi="Times New Roman" w:cs="Times New Roman"/>
          <w:sz w:val="24"/>
          <w:szCs w:val="24"/>
          <w:lang w:val="id-ID"/>
        </w:rPr>
        <w:t>perusahaan digunakan metode PBV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190D">
        <w:rPr>
          <w:rFonts w:ascii="Times New Roman" w:hAnsi="Times New Roman" w:cs="Times New Roman"/>
          <w:sz w:val="24"/>
          <w:szCs w:val="24"/>
          <w:lang w:val="id-ID"/>
        </w:rPr>
        <w:t>(</w:t>
      </w:r>
      <w:r w:rsidRPr="00D5190D">
        <w:rPr>
          <w:rFonts w:ascii="Times New Roman" w:hAnsi="Times New Roman" w:cs="Times New Roman"/>
          <w:i/>
          <w:sz w:val="24"/>
          <w:szCs w:val="24"/>
          <w:lang w:val="id-ID"/>
        </w:rPr>
        <w:t>Price to Book Value</w:t>
      </w:r>
      <w:r w:rsidRPr="00D5190D">
        <w:rPr>
          <w:rFonts w:ascii="Times New Roman" w:hAnsi="Times New Roman" w:cs="Times New Roman"/>
          <w:sz w:val="24"/>
          <w:szCs w:val="24"/>
          <w:lang w:val="id-ID"/>
        </w:rPr>
        <w:t>) ka</w:t>
      </w:r>
      <w:r>
        <w:rPr>
          <w:rFonts w:ascii="Times New Roman" w:hAnsi="Times New Roman" w:cs="Times New Roman"/>
          <w:sz w:val="24"/>
          <w:szCs w:val="24"/>
          <w:lang w:val="id-ID"/>
        </w:rPr>
        <w:t>rena PBV dianggap lebih melihat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190D">
        <w:rPr>
          <w:rFonts w:ascii="Times New Roman" w:hAnsi="Times New Roman" w:cs="Times New Roman"/>
          <w:sz w:val="24"/>
          <w:szCs w:val="24"/>
          <w:lang w:val="id-ID"/>
        </w:rPr>
        <w:t>pada kondisi dari sebuah per</w:t>
      </w:r>
      <w:r>
        <w:rPr>
          <w:rFonts w:ascii="Times New Roman" w:hAnsi="Times New Roman" w:cs="Times New Roman"/>
          <w:sz w:val="24"/>
          <w:szCs w:val="24"/>
          <w:lang w:val="id-ID"/>
        </w:rPr>
        <w:t>usahaan sebab melihat dari sisi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190D">
        <w:rPr>
          <w:rFonts w:ascii="Times New Roman" w:hAnsi="Times New Roman" w:cs="Times New Roman"/>
          <w:sz w:val="24"/>
          <w:szCs w:val="24"/>
          <w:lang w:val="id-ID"/>
        </w:rPr>
        <w:t>ekuitas atau modal perusahaan</w:t>
      </w:r>
      <w:r w:rsidR="00CF6C9C">
        <w:rPr>
          <w:rFonts w:ascii="Times New Roman" w:hAnsi="Times New Roman" w:cs="Times New Roman"/>
          <w:sz w:val="24"/>
          <w:szCs w:val="24"/>
        </w:rPr>
        <w:t xml:space="preserve">. </w:t>
      </w:r>
      <w:r w:rsidR="00CF6C9C" w:rsidRPr="00CF6C9C">
        <w:rPr>
          <w:rFonts w:ascii="Times New Roman" w:hAnsi="Times New Roman" w:cs="Times New Roman"/>
          <w:sz w:val="24"/>
          <w:szCs w:val="24"/>
        </w:rPr>
        <w:t xml:space="preserve">Nilai pasar </w:t>
      </w:r>
      <w:proofErr w:type="spellStart"/>
      <w:r w:rsidR="00CF6C9C" w:rsidRPr="00CF6C9C">
        <w:rPr>
          <w:rFonts w:ascii="Times New Roman" w:hAnsi="Times New Roman" w:cs="Times New Roman"/>
          <w:sz w:val="24"/>
          <w:szCs w:val="24"/>
        </w:rPr>
        <w:t>saham</w:t>
      </w:r>
      <w:proofErr w:type="spellEnd"/>
      <w:r w:rsidR="00CF6C9C" w:rsidRPr="00CF6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6C9C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CF6C9C" w:rsidRPr="00CF6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6C9C" w:rsidRPr="00CF6C9C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="00CF6C9C" w:rsidRPr="00CF6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6C9C" w:rsidRPr="00CF6C9C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="00CF6C9C" w:rsidRPr="00CF6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6C9C" w:rsidRPr="00CF6C9C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CF6C9C" w:rsidRPr="00CF6C9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CF6C9C" w:rsidRPr="00CF6C9C">
        <w:rPr>
          <w:rFonts w:ascii="Times New Roman" w:hAnsi="Times New Roman" w:cs="Times New Roman"/>
          <w:sz w:val="24"/>
          <w:szCs w:val="24"/>
        </w:rPr>
        <w:t>prospek</w:t>
      </w:r>
      <w:proofErr w:type="spellEnd"/>
      <w:r w:rsidR="00CF6C9C" w:rsidRPr="00CF6C9C">
        <w:rPr>
          <w:rFonts w:ascii="Times New Roman" w:hAnsi="Times New Roman" w:cs="Times New Roman"/>
          <w:sz w:val="24"/>
          <w:szCs w:val="24"/>
        </w:rPr>
        <w:t xml:space="preserve"> masa </w:t>
      </w:r>
      <w:proofErr w:type="spellStart"/>
      <w:r w:rsidR="00CF6C9C" w:rsidRPr="00CF6C9C">
        <w:rPr>
          <w:rFonts w:ascii="Times New Roman" w:hAnsi="Times New Roman" w:cs="Times New Roman"/>
          <w:sz w:val="24"/>
          <w:szCs w:val="24"/>
        </w:rPr>
        <w:t>depan</w:t>
      </w:r>
      <w:proofErr w:type="spellEnd"/>
      <w:r w:rsidR="00CF6C9C" w:rsidRPr="00CF6C9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F6C9C" w:rsidRPr="00CF6C9C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="00CF6C9C" w:rsidRPr="00CF6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6C9C" w:rsidRPr="00CF6C9C">
        <w:rPr>
          <w:rFonts w:ascii="Times New Roman" w:hAnsi="Times New Roman" w:cs="Times New Roman"/>
          <w:sz w:val="24"/>
          <w:szCs w:val="24"/>
        </w:rPr>
        <w:t>substansi</w:t>
      </w:r>
      <w:proofErr w:type="spellEnd"/>
      <w:r w:rsidR="00CF6C9C" w:rsidRPr="00CF6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6C9C" w:rsidRPr="00CF6C9C">
        <w:rPr>
          <w:rFonts w:ascii="Times New Roman" w:hAnsi="Times New Roman" w:cs="Times New Roman"/>
          <w:sz w:val="24"/>
          <w:szCs w:val="24"/>
        </w:rPr>
        <w:t>dimotivasi</w:t>
      </w:r>
      <w:proofErr w:type="spellEnd"/>
      <w:r w:rsidR="00CF6C9C" w:rsidRPr="00CF6C9C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CF6C9C" w:rsidRPr="00CF6C9C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CF6C9C" w:rsidRPr="00CF6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6C9C" w:rsidRPr="00CF6C9C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CF6C9C" w:rsidRPr="00CF6C9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CF6C9C" w:rsidRPr="00CF6C9C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="00CF6C9C" w:rsidRPr="00CF6C9C">
        <w:rPr>
          <w:rFonts w:ascii="Times New Roman" w:hAnsi="Times New Roman" w:cs="Times New Roman"/>
          <w:sz w:val="24"/>
          <w:szCs w:val="24"/>
        </w:rPr>
        <w:t xml:space="preserve"> </w:t>
      </w:r>
      <w:r w:rsidR="00712DA0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712DA0">
        <w:rPr>
          <w:rFonts w:ascii="Times New Roman" w:hAnsi="Times New Roman" w:cs="Times New Roman"/>
          <w:sz w:val="24"/>
          <w:szCs w:val="24"/>
        </w:rPr>
        <w:instrText>ADDIN CSL_CITATION {"citationItems":[{"id":"ITEM-1","itemData":{"author":[{"dropping-particle":"","family":"Chandra","given":"Putu Nirmala","non-dropping-particle":"","parse-names":false,"suffix":""},{"dropping-particle":"","family":"Supadmi","given":"Ni Luh","non-dropping-particle":"","parse-names":false,"suffix":""}],"container-title":"E-Jurnal Akuntansi Universitas Udayana V","id":"ITEM-1","issue":"Maret 2018","issued":{"date-parts":[["2018"]]},"title":"Pengaruh Agresivitas Pajak Pada Firm value dengan Ukuran Perusahaan Sebagai Pemoderasi","type":"article-journal","volume":"ol. 22, no"},"uris":["http://www.mendeley.com/documents/?uuid=71454e1f-ebd7-429f-8207-40ffffdfc08a"]}],"mendeley":{"formattedCitation":"(Chandra &amp; Supadmi, 2018)","plainTextFormattedCitation":"(Chandra &amp; Supadmi, 2018)","previouslyFormattedCitation":"(Chandra &amp; Supadmi, 2018)"},"properties":{"noteIndex":0},"schema":"https://github.com/citation-style-language/schema/raw/master/csl-citation.json"}</w:instrText>
      </w:r>
      <w:r w:rsidR="00712DA0">
        <w:rPr>
          <w:rFonts w:ascii="Times New Roman" w:hAnsi="Times New Roman" w:cs="Times New Roman"/>
          <w:sz w:val="24"/>
          <w:szCs w:val="24"/>
        </w:rPr>
        <w:fldChar w:fldCharType="separate"/>
      </w:r>
      <w:r w:rsidR="00712DA0" w:rsidRPr="00712DA0">
        <w:rPr>
          <w:rFonts w:ascii="Times New Roman" w:hAnsi="Times New Roman" w:cs="Times New Roman"/>
          <w:noProof/>
          <w:sz w:val="24"/>
          <w:szCs w:val="24"/>
        </w:rPr>
        <w:t>(Chandra &amp; Supadmi, 2018)</w:t>
      </w:r>
      <w:r w:rsidR="00712DA0">
        <w:rPr>
          <w:rFonts w:ascii="Times New Roman" w:hAnsi="Times New Roman" w:cs="Times New Roman"/>
          <w:sz w:val="24"/>
          <w:szCs w:val="24"/>
        </w:rPr>
        <w:fldChar w:fldCharType="end"/>
      </w:r>
      <w:r w:rsidR="00CF6C9C" w:rsidRPr="00CF6C9C">
        <w:rPr>
          <w:rFonts w:ascii="Times New Roman" w:hAnsi="Times New Roman" w:cs="Times New Roman"/>
          <w:sz w:val="24"/>
          <w:szCs w:val="24"/>
        </w:rPr>
        <w:t>.</w:t>
      </w:r>
    </w:p>
    <w:p w14:paraId="590E4BB2" w14:textId="77777777" w:rsidR="00BF7057" w:rsidRPr="00CA0CE5" w:rsidRDefault="00BF7057" w:rsidP="00145EE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147ADA1D" w14:textId="1AEE8AC1" w:rsidR="000A7EF2" w:rsidRPr="00CA0CE5" w:rsidRDefault="005F22C0" w:rsidP="00CA0C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cyan"/>
        </w:rPr>
      </w:pPr>
      <w:r w:rsidRPr="005F22C0">
        <w:rPr>
          <w:rFonts w:ascii="Times New Roman" w:hAnsi="Times New Roman" w:cs="Times New Roman"/>
          <w:b/>
          <w:i/>
          <w:sz w:val="24"/>
          <w:szCs w:val="24"/>
        </w:rPr>
        <w:t>Tax Avoidance</w:t>
      </w:r>
    </w:p>
    <w:p w14:paraId="76E55B31" w14:textId="5F6A1F9E" w:rsidR="00106AF0" w:rsidRDefault="005F22C0" w:rsidP="00106AF0">
      <w:pPr>
        <w:spacing w:after="0" w:line="240" w:lineRule="auto"/>
        <w:ind w:left="57" w:firstLine="663"/>
        <w:jc w:val="both"/>
        <w:rPr>
          <w:rFonts w:ascii="Times New Roman" w:hAnsi="Times New Roman" w:cs="Times New Roman"/>
          <w:sz w:val="24"/>
          <w:szCs w:val="24"/>
        </w:rPr>
      </w:pPr>
      <w:r w:rsidRPr="005F22C0">
        <w:rPr>
          <w:rFonts w:ascii="Times New Roman" w:hAnsi="Times New Roman" w:cs="Times New Roman"/>
          <w:i/>
          <w:sz w:val="24"/>
          <w:szCs w:val="24"/>
        </w:rPr>
        <w:t>Tax Avoidance</w:t>
      </w:r>
      <w:r w:rsidR="00145EE1" w:rsidRPr="00145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EE1" w:rsidRPr="00145EE1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145EE1" w:rsidRPr="00145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EE1" w:rsidRPr="00145EE1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="00145EE1" w:rsidRPr="00145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EE1" w:rsidRPr="00145EE1">
        <w:rPr>
          <w:rFonts w:ascii="Times New Roman" w:hAnsi="Times New Roman" w:cs="Times New Roman"/>
          <w:sz w:val="24"/>
          <w:szCs w:val="24"/>
        </w:rPr>
        <w:t>rencana</w:t>
      </w:r>
      <w:proofErr w:type="spellEnd"/>
      <w:r w:rsidR="00145EE1" w:rsidRPr="00145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EE1" w:rsidRPr="00145EE1">
        <w:rPr>
          <w:rFonts w:ascii="Times New Roman" w:hAnsi="Times New Roman" w:cs="Times New Roman"/>
          <w:sz w:val="24"/>
          <w:szCs w:val="24"/>
        </w:rPr>
        <w:t>transaksi</w:t>
      </w:r>
      <w:proofErr w:type="spellEnd"/>
      <w:r w:rsidR="00145EE1" w:rsidRPr="00145EE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145EE1" w:rsidRPr="00145EE1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="00145EE1" w:rsidRPr="00145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EE1" w:rsidRPr="00145EE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145EE1" w:rsidRPr="00145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EE1" w:rsidRPr="00145EE1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="00145EE1" w:rsidRPr="00145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EE1" w:rsidRPr="00145EE1">
        <w:rPr>
          <w:rFonts w:ascii="Times New Roman" w:hAnsi="Times New Roman" w:cs="Times New Roman"/>
          <w:sz w:val="24"/>
          <w:szCs w:val="24"/>
        </w:rPr>
        <w:t>beban</w:t>
      </w:r>
      <w:proofErr w:type="spellEnd"/>
      <w:r w:rsidR="00145EE1" w:rsidRPr="00145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EE1" w:rsidRPr="00145EE1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145EE1" w:rsidRPr="00145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EE1" w:rsidRPr="00145EE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145EE1" w:rsidRPr="00145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EE1" w:rsidRPr="00145EE1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145EE1" w:rsidRPr="00145EE1">
        <w:rPr>
          <w:rFonts w:ascii="Times New Roman" w:hAnsi="Times New Roman" w:cs="Times New Roman"/>
          <w:sz w:val="24"/>
          <w:szCs w:val="24"/>
        </w:rPr>
        <w:t xml:space="preserve"> loopholes </w:t>
      </w:r>
      <w:proofErr w:type="spellStart"/>
      <w:r w:rsidR="00145EE1" w:rsidRPr="00145EE1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145EE1" w:rsidRPr="00145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EE1" w:rsidRPr="00145EE1">
        <w:rPr>
          <w:rFonts w:ascii="Times New Roman" w:hAnsi="Times New Roman" w:cs="Times New Roman"/>
          <w:sz w:val="24"/>
          <w:szCs w:val="24"/>
        </w:rPr>
        <w:t>kelemahan</w:t>
      </w:r>
      <w:proofErr w:type="spellEnd"/>
      <w:r w:rsidR="00145EE1" w:rsidRPr="00145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EE1" w:rsidRPr="00145EE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145EE1" w:rsidRPr="00145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EE1" w:rsidRPr="00145EE1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="00145EE1" w:rsidRPr="00145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EE1" w:rsidRPr="00145EE1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145EE1" w:rsidRPr="00145EE1">
        <w:rPr>
          <w:rFonts w:ascii="Times New Roman" w:hAnsi="Times New Roman" w:cs="Times New Roman"/>
          <w:sz w:val="24"/>
          <w:szCs w:val="24"/>
        </w:rPr>
        <w:t xml:space="preserve"> di </w:t>
      </w:r>
      <w:proofErr w:type="spellStart"/>
      <w:r w:rsidR="00145EE1" w:rsidRPr="00145EE1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="00145EE1" w:rsidRPr="00145EE1">
        <w:rPr>
          <w:rFonts w:ascii="Times New Roman" w:hAnsi="Times New Roman" w:cs="Times New Roman"/>
          <w:sz w:val="24"/>
          <w:szCs w:val="24"/>
        </w:rPr>
        <w:t xml:space="preserve"> negara yang </w:t>
      </w:r>
      <w:proofErr w:type="spellStart"/>
      <w:r w:rsidR="00145EE1" w:rsidRPr="00145EE1">
        <w:rPr>
          <w:rFonts w:ascii="Times New Roman" w:hAnsi="Times New Roman" w:cs="Times New Roman"/>
          <w:sz w:val="24"/>
          <w:szCs w:val="24"/>
        </w:rPr>
        <w:t>dianggap</w:t>
      </w:r>
      <w:proofErr w:type="spellEnd"/>
      <w:r w:rsidR="00145EE1" w:rsidRPr="00145EE1">
        <w:rPr>
          <w:rFonts w:ascii="Times New Roman" w:hAnsi="Times New Roman" w:cs="Times New Roman"/>
          <w:sz w:val="24"/>
          <w:szCs w:val="24"/>
        </w:rPr>
        <w:t xml:space="preserve"> legal oleh </w:t>
      </w:r>
      <w:proofErr w:type="spellStart"/>
      <w:r w:rsidR="00145EE1" w:rsidRPr="00145EE1">
        <w:rPr>
          <w:rFonts w:ascii="Times New Roman" w:hAnsi="Times New Roman" w:cs="Times New Roman"/>
          <w:sz w:val="24"/>
          <w:szCs w:val="24"/>
        </w:rPr>
        <w:t>ahli</w:t>
      </w:r>
      <w:proofErr w:type="spellEnd"/>
      <w:r w:rsidR="00145EE1" w:rsidRPr="00145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EE1" w:rsidRPr="00145EE1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145EE1" w:rsidRPr="00145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EE1" w:rsidRPr="00145EE1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="00145EE1" w:rsidRPr="00145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EE1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145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EE1">
        <w:rPr>
          <w:rFonts w:ascii="Times New Roman" w:hAnsi="Times New Roman" w:cs="Times New Roman"/>
          <w:sz w:val="24"/>
          <w:szCs w:val="24"/>
        </w:rPr>
        <w:t>melanggar</w:t>
      </w:r>
      <w:proofErr w:type="spellEnd"/>
      <w:r w:rsidR="00145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EE1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="00145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EE1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145EE1">
        <w:rPr>
          <w:rFonts w:ascii="Times New Roman" w:hAnsi="Times New Roman" w:cs="Times New Roman"/>
          <w:sz w:val="24"/>
          <w:szCs w:val="24"/>
        </w:rPr>
        <w:t xml:space="preserve"> </w:t>
      </w:r>
      <w:r w:rsidR="00712DA0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712DA0">
        <w:rPr>
          <w:rFonts w:ascii="Times New Roman" w:hAnsi="Times New Roman" w:cs="Times New Roman"/>
          <w:sz w:val="24"/>
          <w:szCs w:val="24"/>
        </w:rPr>
        <w:instrText>ADDIN CSL_CITATION {"citationItems":[{"id":"ITEM-1","itemData":{"author":[{"dropping-particle":"","family":"Wardani","given":"","non-dropping-particle":"","parse-names":false,"suffix":""},{"dropping-particle":"","family":"Kusuma","given":"Dewi","non-dropping-particle":"","parse-names":false,"suffix":""},{"dropping-particle":"","family":"Juliani","given":"","non-dropping-particle":"","parse-names":false,"suffix":""}],"container-title":"Jurnal Nominal","id":"ITEM-1","issued":{"date-parts":[["2018"]]},"title":"No TitlePengaruh Tax Avoidance Terhadap Nilai Perusahaan Dengan Corporate Governance Sebagai Variabel Pemoderasi","type":"article-journal","volume":"Volume VII"},"uris":["http://www.mendeley.com/documents/?uuid=befad789-5be0-486c-ab93-68842bbe8c20"]}],"mendeley":{"formattedCitation":"(Wardani et al., 2018)","plainTextFormattedCitation":"(Wardani et al., 2018)","previouslyFormattedCitation":"(Wardani et al., 2018)"},"properties":{"noteIndex":0},"schema":"https://github.com/citation-style-language/schema/raw/master/csl-citation.json"}</w:instrText>
      </w:r>
      <w:r w:rsidR="00712DA0">
        <w:rPr>
          <w:rFonts w:ascii="Times New Roman" w:hAnsi="Times New Roman" w:cs="Times New Roman"/>
          <w:sz w:val="24"/>
          <w:szCs w:val="24"/>
        </w:rPr>
        <w:fldChar w:fldCharType="separate"/>
      </w:r>
      <w:r w:rsidR="00712DA0" w:rsidRPr="00712DA0">
        <w:rPr>
          <w:rFonts w:ascii="Times New Roman" w:hAnsi="Times New Roman" w:cs="Times New Roman"/>
          <w:noProof/>
          <w:sz w:val="24"/>
          <w:szCs w:val="24"/>
        </w:rPr>
        <w:t>(Wardani et al., 2018)</w:t>
      </w:r>
      <w:r w:rsidR="00712DA0">
        <w:rPr>
          <w:rFonts w:ascii="Times New Roman" w:hAnsi="Times New Roman" w:cs="Times New Roman"/>
          <w:sz w:val="24"/>
          <w:szCs w:val="24"/>
        </w:rPr>
        <w:fldChar w:fldCharType="end"/>
      </w:r>
      <w:r w:rsidR="00106A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06AF0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="00106AF0">
        <w:rPr>
          <w:rFonts w:ascii="Times New Roman" w:hAnsi="Times New Roman" w:cs="Times New Roman"/>
          <w:sz w:val="24"/>
          <w:szCs w:val="24"/>
        </w:rPr>
        <w:t xml:space="preserve"> </w:t>
      </w:r>
      <w:r w:rsidR="00712DA0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712DA0">
        <w:rPr>
          <w:rFonts w:ascii="Times New Roman" w:hAnsi="Times New Roman" w:cs="Times New Roman"/>
          <w:sz w:val="24"/>
          <w:szCs w:val="24"/>
        </w:rPr>
        <w:instrText>ADDIN CSL_CITATION {"citationItems":[{"id":"ITEM-1","itemData":{"author":[{"dropping-particle":"","family":"Ferry Irawan","given":"T","non-dropping-particle":"","parse-names":false,"suffix":""}],"container-title":"Jurnal Keuangan Dan Perbankan","id":"ITEM-1","issued":{"date-parts":[["2020"]]},"page":"804–820","title":"The Effect Of Tax Avoidance On Firm Value With Tax Risk As Moderating Variables","type":"article-journal","volume":"Volume 25 "},"uris":["http://www.mendeley.com/documents/?uuid=19e317d6-808b-4222-b07a-f7d8b6f19326"]}],"mendeley":{"formattedCitation":"(Ferry Irawan, 2020)","plainTextFormattedCitation":"(Ferry Irawan, 2020)","previouslyFormattedCitation":"(Ferry Irawan, 2020)"},"properties":{"noteIndex":0},"schema":"https://github.com/citation-style-language/schema/raw/master/csl-citation.json"}</w:instrText>
      </w:r>
      <w:r w:rsidR="00712DA0">
        <w:rPr>
          <w:rFonts w:ascii="Times New Roman" w:hAnsi="Times New Roman" w:cs="Times New Roman"/>
          <w:sz w:val="24"/>
          <w:szCs w:val="24"/>
        </w:rPr>
        <w:fldChar w:fldCharType="separate"/>
      </w:r>
      <w:r w:rsidR="00712DA0" w:rsidRPr="00712DA0">
        <w:rPr>
          <w:rFonts w:ascii="Times New Roman" w:hAnsi="Times New Roman" w:cs="Times New Roman"/>
          <w:noProof/>
          <w:sz w:val="24"/>
          <w:szCs w:val="24"/>
        </w:rPr>
        <w:t>(Ferry Irawan, 2020)</w:t>
      </w:r>
      <w:r w:rsidR="00712DA0">
        <w:rPr>
          <w:rFonts w:ascii="Times New Roman" w:hAnsi="Times New Roman" w:cs="Times New Roman"/>
          <w:sz w:val="24"/>
          <w:szCs w:val="24"/>
        </w:rPr>
        <w:fldChar w:fldCharType="end"/>
      </w:r>
      <w:r w:rsidR="00106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AF0">
        <w:rPr>
          <w:rFonts w:ascii="Times New Roman" w:hAnsi="Times New Roman" w:cs="Times New Roman"/>
          <w:sz w:val="24"/>
          <w:szCs w:val="24"/>
        </w:rPr>
        <w:t>mengungkapkan</w:t>
      </w:r>
      <w:proofErr w:type="spellEnd"/>
      <w:r w:rsidR="00106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AF0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106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AF0" w:rsidRPr="00106AF0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="00106AF0" w:rsidRPr="00106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AF0" w:rsidRPr="00106AF0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106AF0" w:rsidRPr="00106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AF0" w:rsidRPr="00106AF0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106AF0" w:rsidRPr="00106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AF0" w:rsidRPr="00106AF0">
        <w:rPr>
          <w:rFonts w:ascii="Times New Roman" w:hAnsi="Times New Roman" w:cs="Times New Roman"/>
          <w:sz w:val="24"/>
          <w:szCs w:val="24"/>
        </w:rPr>
        <w:t>diartikan</w:t>
      </w:r>
      <w:proofErr w:type="spellEnd"/>
      <w:r w:rsidR="00106AF0" w:rsidRPr="00106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AF0" w:rsidRPr="00106AF0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106AF0" w:rsidRPr="00106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AF0" w:rsidRPr="00106AF0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="00106AF0" w:rsidRPr="00106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AF0" w:rsidRPr="00106AF0">
        <w:rPr>
          <w:rFonts w:ascii="Times New Roman" w:hAnsi="Times New Roman" w:cs="Times New Roman"/>
          <w:sz w:val="24"/>
          <w:szCs w:val="24"/>
        </w:rPr>
        <w:t>celah</w:t>
      </w:r>
      <w:proofErr w:type="spellEnd"/>
      <w:r w:rsidR="00106AF0" w:rsidRPr="00106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AF0" w:rsidRPr="00106AF0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="00106AF0" w:rsidRPr="00106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AF0" w:rsidRPr="00106AF0">
        <w:rPr>
          <w:rFonts w:ascii="Times New Roman" w:hAnsi="Times New Roman" w:cs="Times New Roman"/>
          <w:sz w:val="24"/>
          <w:szCs w:val="24"/>
        </w:rPr>
        <w:t>perpajakan</w:t>
      </w:r>
      <w:proofErr w:type="spellEnd"/>
      <w:r w:rsidR="00106AF0" w:rsidRPr="00106AF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106AF0" w:rsidRPr="00106AF0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106AF0" w:rsidRPr="00106AF0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106AF0" w:rsidRPr="00106AF0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106AF0" w:rsidRPr="00106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AF0" w:rsidRPr="00106AF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106AF0" w:rsidRPr="00106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AF0" w:rsidRPr="00106AF0"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 w:rsidR="00106AF0" w:rsidRPr="00106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AF0" w:rsidRPr="00106AF0">
        <w:rPr>
          <w:rFonts w:ascii="Times New Roman" w:hAnsi="Times New Roman" w:cs="Times New Roman"/>
          <w:sz w:val="24"/>
          <w:szCs w:val="24"/>
        </w:rPr>
        <w:t>keuntungan</w:t>
      </w:r>
      <w:proofErr w:type="spellEnd"/>
      <w:r w:rsidR="00106AF0" w:rsidRPr="00106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AF0" w:rsidRPr="00106AF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106AF0" w:rsidRPr="00106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AF0" w:rsidRPr="00106AF0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="00106AF0" w:rsidRPr="00106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AF0" w:rsidRPr="00106AF0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="00106AF0" w:rsidRPr="00106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AF0" w:rsidRPr="00106AF0">
        <w:rPr>
          <w:rFonts w:ascii="Times New Roman" w:hAnsi="Times New Roman" w:cs="Times New Roman"/>
          <w:sz w:val="24"/>
          <w:szCs w:val="24"/>
        </w:rPr>
        <w:t>pembayaran</w:t>
      </w:r>
      <w:proofErr w:type="spellEnd"/>
      <w:r w:rsidR="00106AF0" w:rsidRPr="00106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AF0" w:rsidRPr="00106AF0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106AF0" w:rsidRPr="00106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AF0" w:rsidRPr="00106AF0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106AF0" w:rsidRPr="00106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AF0" w:rsidRPr="00106AF0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106AF0" w:rsidRPr="00106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AF0" w:rsidRPr="00106AF0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="00106AF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4A7458" w14:textId="4C0F847D" w:rsidR="00106AF0" w:rsidRDefault="00792B47" w:rsidP="00106AF0">
      <w:pPr>
        <w:spacing w:after="0" w:line="240" w:lineRule="auto"/>
        <w:ind w:left="57" w:firstLine="6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Dalam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2DA0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712DA0">
        <w:rPr>
          <w:rFonts w:ascii="Times New Roman" w:hAnsi="Times New Roman" w:cs="Times New Roman"/>
          <w:sz w:val="24"/>
          <w:szCs w:val="24"/>
        </w:rPr>
        <w:instrText>ADDIN CSL_CITATION {"citationItems":[{"id":"ITEM-1","itemData":{"author":[{"dropping-particle":"","family":"Saka","given":"D. N.","non-dropping-particle":"","parse-names":false,"suffix":""},{"dropping-particle":"","family":"Istighfa","given":"R. M.","non-dropping-particle":"","parse-names":false,"suffix":""}],"container-title":"Journal of Islamic Accounting","id":"ITEM-1","issued":{"date-parts":[["2021"]]},"page":"46–75","title":"Pengaruh Penghindaran Pajak Terhadap Nilai Perusahaan Dengan Variabel Moderasi Transparansi Dalam Perspektif Akuntansi","type":"article-journal","volume":"Volume 1 N"},"uris":["http://www.mendeley.com/documents/?uuid=1cc9b646-3f93-4251-a84b-dd5743925bcb"]}],"mendeley":{"formattedCitation":"(Saka &amp; Istighfa, 2021)","plainTextFormattedCitation":"(Saka &amp; Istighfa, 2021)","previouslyFormattedCitation":"(Saka &amp; Istighfa, 2021)"},"properties":{"noteIndex":0},"schema":"https://github.com/citation-style-language/schema/raw/master/csl-citation.json"}</w:instrText>
      </w:r>
      <w:r w:rsidR="00712DA0">
        <w:rPr>
          <w:rFonts w:ascii="Times New Roman" w:hAnsi="Times New Roman" w:cs="Times New Roman"/>
          <w:sz w:val="24"/>
          <w:szCs w:val="24"/>
        </w:rPr>
        <w:fldChar w:fldCharType="separate"/>
      </w:r>
      <w:r w:rsidR="00712DA0" w:rsidRPr="00712DA0">
        <w:rPr>
          <w:rFonts w:ascii="Times New Roman" w:hAnsi="Times New Roman" w:cs="Times New Roman"/>
          <w:noProof/>
          <w:sz w:val="24"/>
          <w:szCs w:val="24"/>
        </w:rPr>
        <w:t>(Saka &amp; Istighfa, 2021)</w:t>
      </w:r>
      <w:r w:rsidR="00712DA0">
        <w:rPr>
          <w:rFonts w:ascii="Times New Roman" w:hAnsi="Times New Roman" w:cs="Times New Roman"/>
          <w:sz w:val="24"/>
          <w:szCs w:val="24"/>
        </w:rPr>
        <w:fldChar w:fldCharType="end"/>
      </w:r>
      <w:r w:rsidR="00712D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AF0" w:rsidRPr="00106AF0">
        <w:rPr>
          <w:rFonts w:ascii="Times New Roman" w:hAnsi="Times New Roman" w:cs="Times New Roman"/>
          <w:sz w:val="24"/>
          <w:szCs w:val="24"/>
        </w:rPr>
        <w:t>mengemukakan</w:t>
      </w:r>
      <w:proofErr w:type="spellEnd"/>
      <w:r w:rsidR="00106AF0" w:rsidRPr="00106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AF0" w:rsidRPr="00106AF0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106AF0" w:rsidRPr="00106AF0">
        <w:rPr>
          <w:rFonts w:ascii="Times New Roman" w:hAnsi="Times New Roman" w:cs="Times New Roman"/>
          <w:sz w:val="24"/>
          <w:szCs w:val="24"/>
        </w:rPr>
        <w:t xml:space="preserve"> 3 (</w:t>
      </w:r>
      <w:proofErr w:type="spellStart"/>
      <w:r w:rsidR="00106AF0" w:rsidRPr="00106AF0">
        <w:rPr>
          <w:rFonts w:ascii="Times New Roman" w:hAnsi="Times New Roman" w:cs="Times New Roman"/>
          <w:sz w:val="24"/>
          <w:szCs w:val="24"/>
        </w:rPr>
        <w:t>tiga</w:t>
      </w:r>
      <w:proofErr w:type="spellEnd"/>
      <w:r w:rsidR="00106AF0" w:rsidRPr="00106AF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106AF0" w:rsidRPr="00106AF0">
        <w:rPr>
          <w:rFonts w:ascii="Times New Roman" w:hAnsi="Times New Roman" w:cs="Times New Roman"/>
          <w:sz w:val="24"/>
          <w:szCs w:val="24"/>
        </w:rPr>
        <w:t>karakter</w:t>
      </w:r>
      <w:proofErr w:type="spellEnd"/>
      <w:r w:rsidR="00106AF0" w:rsidRPr="00106AF0">
        <w:rPr>
          <w:rFonts w:ascii="Times New Roman" w:hAnsi="Times New Roman" w:cs="Times New Roman"/>
          <w:sz w:val="24"/>
          <w:szCs w:val="24"/>
        </w:rPr>
        <w:t xml:space="preserve"> </w:t>
      </w:r>
      <w:r w:rsidR="005F22C0" w:rsidRPr="005F22C0">
        <w:rPr>
          <w:rFonts w:ascii="Times New Roman" w:hAnsi="Times New Roman" w:cs="Times New Roman"/>
          <w:i/>
          <w:sz w:val="24"/>
          <w:szCs w:val="24"/>
        </w:rPr>
        <w:t>Tax Avoidance</w:t>
      </w:r>
      <w:r w:rsidR="00106AF0" w:rsidRPr="00106A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06AF0" w:rsidRPr="00106AF0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106AF0" w:rsidRPr="00106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AF0" w:rsidRPr="00106AF0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106AF0" w:rsidRPr="00106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AF0" w:rsidRPr="00106AF0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="00106AF0" w:rsidRPr="00106AF0"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0D63D082" w14:textId="77777777" w:rsidR="00106AF0" w:rsidRDefault="00106AF0" w:rsidP="00160B4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AF0">
        <w:rPr>
          <w:rFonts w:ascii="Times New Roman" w:hAnsi="Times New Roman" w:cs="Times New Roman"/>
          <w:sz w:val="24"/>
          <w:szCs w:val="24"/>
        </w:rPr>
        <w:t xml:space="preserve">Adanya </w:t>
      </w:r>
      <w:proofErr w:type="spellStart"/>
      <w:r w:rsidRPr="00106AF0">
        <w:rPr>
          <w:rFonts w:ascii="Times New Roman" w:hAnsi="Times New Roman" w:cs="Times New Roman"/>
          <w:sz w:val="24"/>
          <w:szCs w:val="24"/>
        </w:rPr>
        <w:t>unsur</w:t>
      </w:r>
      <w:proofErr w:type="spellEnd"/>
      <w:r w:rsidRPr="00106AF0">
        <w:rPr>
          <w:rFonts w:ascii="Times New Roman" w:hAnsi="Times New Roman" w:cs="Times New Roman"/>
          <w:sz w:val="24"/>
          <w:szCs w:val="24"/>
        </w:rPr>
        <w:t xml:space="preserve"> Artificial arrangement, </w:t>
      </w:r>
      <w:proofErr w:type="spellStart"/>
      <w:r w:rsidRPr="00106AF0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106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AF0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106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AF0">
        <w:rPr>
          <w:rFonts w:ascii="Times New Roman" w:hAnsi="Times New Roman" w:cs="Times New Roman"/>
          <w:sz w:val="24"/>
          <w:szCs w:val="24"/>
        </w:rPr>
        <w:t>unsur</w:t>
      </w:r>
      <w:proofErr w:type="spellEnd"/>
      <w:r w:rsidRPr="00106AF0">
        <w:rPr>
          <w:rFonts w:ascii="Times New Roman" w:hAnsi="Times New Roman" w:cs="Times New Roman"/>
          <w:sz w:val="24"/>
          <w:szCs w:val="24"/>
        </w:rPr>
        <w:t xml:space="preserve"> Artificial </w:t>
      </w:r>
      <w:proofErr w:type="spellStart"/>
      <w:r w:rsidRPr="00106AF0">
        <w:rPr>
          <w:rFonts w:ascii="Times New Roman" w:hAnsi="Times New Roman" w:cs="Times New Roman"/>
          <w:sz w:val="24"/>
          <w:szCs w:val="24"/>
        </w:rPr>
        <w:t>berarti</w:t>
      </w:r>
      <w:proofErr w:type="spellEnd"/>
      <w:r w:rsidRPr="00106A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6AF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06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AF0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106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AF0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106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AF0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106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AF0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106A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6AF0">
        <w:rPr>
          <w:rFonts w:ascii="Times New Roman" w:hAnsi="Times New Roman" w:cs="Times New Roman"/>
          <w:sz w:val="24"/>
          <w:szCs w:val="24"/>
        </w:rPr>
        <w:t>pengaturan</w:t>
      </w:r>
      <w:proofErr w:type="spellEnd"/>
      <w:r w:rsidRPr="00106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AF0">
        <w:rPr>
          <w:rFonts w:ascii="Times New Roman" w:hAnsi="Times New Roman" w:cs="Times New Roman"/>
          <w:sz w:val="24"/>
          <w:szCs w:val="24"/>
        </w:rPr>
        <w:t>berbeda</w:t>
      </w:r>
      <w:proofErr w:type="spellEnd"/>
      <w:r w:rsidRPr="00106AF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06AF0">
        <w:rPr>
          <w:rFonts w:ascii="Times New Roman" w:hAnsi="Times New Roman" w:cs="Times New Roman"/>
          <w:sz w:val="24"/>
          <w:szCs w:val="24"/>
        </w:rPr>
        <w:t>tampaknya</w:t>
      </w:r>
      <w:proofErr w:type="spellEnd"/>
      <w:r w:rsidRPr="00106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AF0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106AF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106AF0">
        <w:rPr>
          <w:rFonts w:ascii="Times New Roman" w:hAnsi="Times New Roman" w:cs="Times New Roman"/>
          <w:sz w:val="24"/>
          <w:szCs w:val="24"/>
        </w:rPr>
        <w:t>dalamnya</w:t>
      </w:r>
      <w:proofErr w:type="spellEnd"/>
      <w:r w:rsidRPr="00106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AF0">
        <w:rPr>
          <w:rFonts w:ascii="Times New Roman" w:hAnsi="Times New Roman" w:cs="Times New Roman"/>
          <w:sz w:val="24"/>
          <w:szCs w:val="24"/>
        </w:rPr>
        <w:t>tapi</w:t>
      </w:r>
      <w:proofErr w:type="spellEnd"/>
      <w:r w:rsidRPr="00106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AF0">
        <w:rPr>
          <w:rFonts w:ascii="Times New Roman" w:hAnsi="Times New Roman" w:cs="Times New Roman"/>
          <w:sz w:val="24"/>
          <w:szCs w:val="24"/>
        </w:rPr>
        <w:t>sebenarnya</w:t>
      </w:r>
      <w:proofErr w:type="spellEnd"/>
      <w:r w:rsidRPr="00106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AF0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106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AF0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106AF0">
        <w:rPr>
          <w:rFonts w:ascii="Times New Roman" w:hAnsi="Times New Roman" w:cs="Times New Roman"/>
          <w:sz w:val="24"/>
          <w:szCs w:val="24"/>
        </w:rPr>
        <w:t>.</w:t>
      </w:r>
    </w:p>
    <w:p w14:paraId="6A280CC0" w14:textId="77777777" w:rsidR="00106AF0" w:rsidRDefault="00106AF0" w:rsidP="00160B4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AF0">
        <w:rPr>
          <w:rFonts w:ascii="Times New Roman" w:hAnsi="Times New Roman" w:cs="Times New Roman"/>
          <w:sz w:val="24"/>
          <w:szCs w:val="24"/>
        </w:rPr>
        <w:t xml:space="preserve">Adanya </w:t>
      </w:r>
      <w:proofErr w:type="spellStart"/>
      <w:r w:rsidRPr="00106AF0">
        <w:rPr>
          <w:rFonts w:ascii="Times New Roman" w:hAnsi="Times New Roman" w:cs="Times New Roman"/>
          <w:sz w:val="24"/>
          <w:szCs w:val="24"/>
        </w:rPr>
        <w:t>celah</w:t>
      </w:r>
      <w:proofErr w:type="spellEnd"/>
      <w:r w:rsidRPr="00106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AF0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106AF0">
        <w:rPr>
          <w:rFonts w:ascii="Times New Roman" w:hAnsi="Times New Roman" w:cs="Times New Roman"/>
          <w:sz w:val="24"/>
          <w:szCs w:val="24"/>
        </w:rPr>
        <w:t xml:space="preserve">, yang mana </w:t>
      </w:r>
      <w:proofErr w:type="spellStart"/>
      <w:r w:rsidRPr="00106AF0">
        <w:rPr>
          <w:rFonts w:ascii="Times New Roman" w:hAnsi="Times New Roman" w:cs="Times New Roman"/>
          <w:sz w:val="24"/>
          <w:szCs w:val="24"/>
        </w:rPr>
        <w:t>karakter</w:t>
      </w:r>
      <w:proofErr w:type="spellEnd"/>
      <w:r w:rsidRPr="00106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AF0">
        <w:rPr>
          <w:rFonts w:ascii="Times New Roman" w:hAnsi="Times New Roman" w:cs="Times New Roman"/>
          <w:sz w:val="24"/>
          <w:szCs w:val="24"/>
        </w:rPr>
        <w:t>semacam</w:t>
      </w:r>
      <w:proofErr w:type="spellEnd"/>
      <w:r w:rsidRPr="00106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AF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06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AF0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Pr="00106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AF0">
        <w:rPr>
          <w:rFonts w:ascii="Times New Roman" w:hAnsi="Times New Roman" w:cs="Times New Roman"/>
          <w:sz w:val="24"/>
          <w:szCs w:val="24"/>
        </w:rPr>
        <w:t>memanfaatkan</w:t>
      </w:r>
      <w:proofErr w:type="spellEnd"/>
      <w:r w:rsidRPr="00106AF0">
        <w:rPr>
          <w:rFonts w:ascii="Times New Roman" w:hAnsi="Times New Roman" w:cs="Times New Roman"/>
          <w:sz w:val="24"/>
          <w:szCs w:val="24"/>
        </w:rPr>
        <w:t xml:space="preserve"> loopholes </w:t>
      </w:r>
      <w:proofErr w:type="spellStart"/>
      <w:r w:rsidRPr="00106AF0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106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AF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06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AF0">
        <w:rPr>
          <w:rFonts w:ascii="Times New Roman" w:hAnsi="Times New Roman" w:cs="Times New Roman"/>
          <w:sz w:val="24"/>
          <w:szCs w:val="24"/>
        </w:rPr>
        <w:t>menerapkan</w:t>
      </w:r>
      <w:proofErr w:type="spellEnd"/>
      <w:r w:rsidRPr="00106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AF0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106AF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06AF0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106AF0">
        <w:rPr>
          <w:rFonts w:ascii="Times New Roman" w:hAnsi="Times New Roman" w:cs="Times New Roman"/>
          <w:sz w:val="24"/>
          <w:szCs w:val="24"/>
        </w:rPr>
        <w:t xml:space="preserve"> legal </w:t>
      </w:r>
      <w:proofErr w:type="spellStart"/>
      <w:r w:rsidRPr="00106AF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06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AF0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106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AF0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106AF0">
        <w:rPr>
          <w:rFonts w:ascii="Times New Roman" w:hAnsi="Times New Roman" w:cs="Times New Roman"/>
          <w:sz w:val="24"/>
          <w:szCs w:val="24"/>
        </w:rPr>
        <w:t>.</w:t>
      </w:r>
    </w:p>
    <w:p w14:paraId="7849C63D" w14:textId="5047374A" w:rsidR="00106AF0" w:rsidRPr="00106AF0" w:rsidRDefault="00634CA4" w:rsidP="00160B4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U</w:t>
      </w:r>
      <w:r w:rsidR="00106AF0" w:rsidRPr="00106AF0">
        <w:rPr>
          <w:rFonts w:ascii="Times New Roman" w:hAnsi="Times New Roman" w:cs="Times New Roman"/>
          <w:sz w:val="24"/>
          <w:szCs w:val="24"/>
        </w:rPr>
        <w:t>nsur</w:t>
      </w:r>
      <w:proofErr w:type="spellEnd"/>
      <w:r w:rsidR="00106AF0" w:rsidRPr="00106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AF0" w:rsidRPr="00106AF0">
        <w:rPr>
          <w:rFonts w:ascii="Times New Roman" w:hAnsi="Times New Roman" w:cs="Times New Roman"/>
          <w:sz w:val="24"/>
          <w:szCs w:val="24"/>
        </w:rPr>
        <w:t>kerahasiaan</w:t>
      </w:r>
      <w:proofErr w:type="spellEnd"/>
      <w:r w:rsidR="00106AF0" w:rsidRPr="00106AF0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="00106AF0" w:rsidRPr="00106AF0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106AF0" w:rsidRPr="00106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AF0" w:rsidRPr="00106AF0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="00106AF0" w:rsidRPr="00106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AF0" w:rsidRPr="00106AF0">
        <w:rPr>
          <w:rFonts w:ascii="Times New Roman" w:hAnsi="Times New Roman" w:cs="Times New Roman"/>
          <w:sz w:val="24"/>
          <w:szCs w:val="24"/>
        </w:rPr>
        <w:t>karakter</w:t>
      </w:r>
      <w:proofErr w:type="spellEnd"/>
      <w:r w:rsidR="00106AF0" w:rsidRPr="00106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AF0" w:rsidRPr="00106AF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106AF0" w:rsidRPr="00106A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06AF0" w:rsidRPr="00106AF0">
        <w:rPr>
          <w:rFonts w:ascii="Times New Roman" w:hAnsi="Times New Roman" w:cs="Times New Roman"/>
          <w:sz w:val="24"/>
          <w:szCs w:val="24"/>
        </w:rPr>
        <w:t>umumnya</w:t>
      </w:r>
      <w:proofErr w:type="spellEnd"/>
      <w:r w:rsidR="00106AF0" w:rsidRPr="00106AF0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="00106AF0" w:rsidRPr="00106AF0">
        <w:rPr>
          <w:rFonts w:ascii="Times New Roman" w:hAnsi="Times New Roman" w:cs="Times New Roman"/>
          <w:sz w:val="24"/>
          <w:szCs w:val="24"/>
        </w:rPr>
        <w:t>konsultan</w:t>
      </w:r>
      <w:proofErr w:type="spellEnd"/>
      <w:r w:rsidR="00106AF0" w:rsidRPr="00106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AF0" w:rsidRPr="00106AF0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="00106AF0" w:rsidRPr="00106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AF0" w:rsidRPr="00106AF0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="00106AF0" w:rsidRPr="00106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AF0" w:rsidRPr="00106AF0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106AF0" w:rsidRPr="00106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AF0" w:rsidRPr="00106AF0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="00106AF0" w:rsidRPr="00106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AF0" w:rsidRPr="00106AF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106AF0" w:rsidRPr="00106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AF0" w:rsidRPr="00106AF0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106AF0" w:rsidRPr="00106AF0">
        <w:rPr>
          <w:rFonts w:ascii="Times New Roman" w:hAnsi="Times New Roman" w:cs="Times New Roman"/>
          <w:sz w:val="24"/>
          <w:szCs w:val="24"/>
        </w:rPr>
        <w:t xml:space="preserve"> </w:t>
      </w:r>
      <w:r w:rsidR="005F22C0" w:rsidRPr="005F22C0">
        <w:rPr>
          <w:rFonts w:ascii="Times New Roman" w:hAnsi="Times New Roman" w:cs="Times New Roman"/>
          <w:i/>
          <w:sz w:val="24"/>
          <w:szCs w:val="24"/>
        </w:rPr>
        <w:t>Tax Avoidance</w:t>
      </w:r>
      <w:r w:rsidR="00106AF0" w:rsidRPr="00106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AF0" w:rsidRPr="00106AF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106AF0" w:rsidRPr="00106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AF0" w:rsidRPr="00106AF0">
        <w:rPr>
          <w:rFonts w:ascii="Times New Roman" w:hAnsi="Times New Roman" w:cs="Times New Roman"/>
          <w:sz w:val="24"/>
          <w:szCs w:val="24"/>
        </w:rPr>
        <w:t>syarat</w:t>
      </w:r>
      <w:proofErr w:type="spellEnd"/>
      <w:r w:rsidR="00106AF0" w:rsidRPr="00106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AF0" w:rsidRPr="00106AF0">
        <w:rPr>
          <w:rFonts w:ascii="Times New Roman" w:hAnsi="Times New Roman" w:cs="Times New Roman"/>
          <w:sz w:val="24"/>
          <w:szCs w:val="24"/>
        </w:rPr>
        <w:t>wajib</w:t>
      </w:r>
      <w:proofErr w:type="spellEnd"/>
      <w:r w:rsidR="00106AF0" w:rsidRPr="00106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AF0" w:rsidRPr="00106AF0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106AF0" w:rsidRPr="00106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AF0" w:rsidRPr="00106AF0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="00106AF0" w:rsidRPr="00106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AF0" w:rsidRPr="00106AF0">
        <w:rPr>
          <w:rFonts w:ascii="Times New Roman" w:hAnsi="Times New Roman" w:cs="Times New Roman"/>
          <w:sz w:val="24"/>
          <w:szCs w:val="24"/>
        </w:rPr>
        <w:t>kerahasiaan</w:t>
      </w:r>
      <w:proofErr w:type="spellEnd"/>
      <w:r w:rsidR="00106AF0" w:rsidRPr="00106AF0">
        <w:rPr>
          <w:rFonts w:ascii="Times New Roman" w:hAnsi="Times New Roman" w:cs="Times New Roman"/>
          <w:sz w:val="24"/>
          <w:szCs w:val="24"/>
        </w:rPr>
        <w:t>.</w:t>
      </w:r>
    </w:p>
    <w:p w14:paraId="20141FA1" w14:textId="77777777" w:rsidR="00145EE1" w:rsidRDefault="00145EE1" w:rsidP="00145EE1">
      <w:pPr>
        <w:spacing w:after="0" w:line="240" w:lineRule="auto"/>
        <w:ind w:left="57" w:firstLine="663"/>
        <w:rPr>
          <w:rFonts w:ascii="Times New Roman" w:hAnsi="Times New Roman" w:cs="Times New Roman"/>
          <w:sz w:val="24"/>
          <w:szCs w:val="24"/>
        </w:rPr>
      </w:pPr>
    </w:p>
    <w:p w14:paraId="29F4C700" w14:textId="2616BD56" w:rsidR="00BB051C" w:rsidRDefault="00BB051C" w:rsidP="00BB05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B051C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Pr="00BB0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051C">
        <w:rPr>
          <w:rFonts w:ascii="Times New Roman" w:hAnsi="Times New Roman" w:cs="Times New Roman"/>
          <w:sz w:val="24"/>
          <w:szCs w:val="24"/>
        </w:rPr>
        <w:t>paja</w:t>
      </w:r>
      <w:r>
        <w:rPr>
          <w:rFonts w:ascii="Times New Roman" w:hAnsi="Times New Roman" w:cs="Times New Roman"/>
          <w:sz w:val="24"/>
          <w:szCs w:val="24"/>
        </w:rPr>
        <w:t>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5F22C0" w:rsidRPr="005F22C0">
        <w:rPr>
          <w:rFonts w:ascii="Times New Roman" w:hAnsi="Times New Roman" w:cs="Times New Roman"/>
          <w:i/>
          <w:sz w:val="24"/>
          <w:szCs w:val="24"/>
        </w:rPr>
        <w:t>Tax Avoidance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diukur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051C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BB051C">
        <w:rPr>
          <w:rFonts w:ascii="Times New Roman" w:hAnsi="Times New Roman" w:cs="Times New Roman"/>
          <w:sz w:val="24"/>
          <w:szCs w:val="24"/>
        </w:rPr>
        <w:t xml:space="preserve"> ETR (Effect</w:t>
      </w:r>
      <w:r>
        <w:rPr>
          <w:rFonts w:ascii="Times New Roman" w:hAnsi="Times New Roman" w:cs="Times New Roman"/>
          <w:sz w:val="24"/>
          <w:szCs w:val="24"/>
        </w:rPr>
        <w:t xml:space="preserve">ive Tax Rate) </w:t>
      </w:r>
      <w:proofErr w:type="spellStart"/>
      <w:r>
        <w:rPr>
          <w:rFonts w:ascii="Times New Roman" w:hAnsi="Times New Roman" w:cs="Times New Roman"/>
          <w:sz w:val="24"/>
          <w:szCs w:val="24"/>
        </w:rPr>
        <w:t>rumusnya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051C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BB051C">
        <w:rPr>
          <w:rFonts w:ascii="Times New Roman" w:hAnsi="Times New Roman" w:cs="Times New Roman"/>
          <w:sz w:val="24"/>
          <w:szCs w:val="24"/>
        </w:rPr>
        <w:t>:</w:t>
      </w:r>
    </w:p>
    <w:p w14:paraId="1C5B7FC8" w14:textId="14DE97E2" w:rsidR="00BB051C" w:rsidRPr="00145EE1" w:rsidRDefault="00BB051C" w:rsidP="00BB051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 xml:space="preserve">CETR=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Pembayaran Pajak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Laba Sebelum Pajak</m:t>
              </m:r>
            </m:den>
          </m:f>
        </m:oMath>
      </m:oMathPara>
    </w:p>
    <w:p w14:paraId="2753AAA2" w14:textId="77777777" w:rsidR="00BB051C" w:rsidRDefault="00BB051C" w:rsidP="00BB05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19C60E" w14:textId="775FC1E1" w:rsidR="00245A6B" w:rsidRPr="00245A6B" w:rsidRDefault="00245A6B" w:rsidP="00245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5A6B">
        <w:rPr>
          <w:rFonts w:ascii="Times New Roman" w:hAnsi="Times New Roman" w:cs="Times New Roman"/>
          <w:sz w:val="24"/>
          <w:szCs w:val="24"/>
        </w:rPr>
        <w:t>Cash_ETR</w:t>
      </w:r>
      <w:proofErr w:type="spellEnd"/>
      <w:r w:rsidRPr="00245A6B">
        <w:rPr>
          <w:rFonts w:ascii="Times New Roman" w:hAnsi="Times New Roman" w:cs="Times New Roman"/>
          <w:sz w:val="24"/>
          <w:szCs w:val="24"/>
        </w:rPr>
        <w:t xml:space="preserve"> = Cash Effective Tax Rates </w:t>
      </w:r>
      <w:proofErr w:type="spellStart"/>
      <w:r w:rsidRPr="00245A6B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245A6B">
        <w:rPr>
          <w:rFonts w:ascii="Times New Roman" w:hAnsi="Times New Roman" w:cs="Times New Roman"/>
          <w:sz w:val="24"/>
          <w:szCs w:val="24"/>
        </w:rPr>
        <w:t xml:space="preserve"> indicator </w:t>
      </w:r>
      <w:r w:rsidR="005F22C0" w:rsidRPr="005F22C0">
        <w:rPr>
          <w:rFonts w:ascii="Times New Roman" w:hAnsi="Times New Roman" w:cs="Times New Roman"/>
          <w:i/>
          <w:sz w:val="24"/>
          <w:szCs w:val="24"/>
        </w:rPr>
        <w:t>Tax Avoidance</w:t>
      </w:r>
    </w:p>
    <w:p w14:paraId="02CFCD26" w14:textId="77777777" w:rsidR="00245A6B" w:rsidRPr="00245A6B" w:rsidRDefault="00245A6B" w:rsidP="00245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5A6B">
        <w:rPr>
          <w:rFonts w:ascii="Times New Roman" w:hAnsi="Times New Roman" w:cs="Times New Roman"/>
          <w:sz w:val="24"/>
          <w:szCs w:val="24"/>
        </w:rPr>
        <w:t xml:space="preserve">Cash Tax Paid = Beban </w:t>
      </w:r>
      <w:proofErr w:type="spellStart"/>
      <w:r w:rsidRPr="00245A6B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245A6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45A6B">
        <w:rPr>
          <w:rFonts w:ascii="Times New Roman" w:hAnsi="Times New Roman" w:cs="Times New Roman"/>
          <w:sz w:val="24"/>
          <w:szCs w:val="24"/>
        </w:rPr>
        <w:t>dibayar</w:t>
      </w:r>
      <w:proofErr w:type="spellEnd"/>
      <w:r w:rsidRPr="00245A6B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245A6B">
        <w:rPr>
          <w:rFonts w:ascii="Times New Roman" w:hAnsi="Times New Roman" w:cs="Times New Roman"/>
          <w:sz w:val="24"/>
          <w:szCs w:val="24"/>
        </w:rPr>
        <w:t>perusahaan</w:t>
      </w:r>
      <w:proofErr w:type="spellEnd"/>
    </w:p>
    <w:p w14:paraId="13A344AB" w14:textId="78FDD7E9" w:rsidR="00245A6B" w:rsidRDefault="00245A6B" w:rsidP="00245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5A6B">
        <w:rPr>
          <w:rFonts w:ascii="Times New Roman" w:hAnsi="Times New Roman" w:cs="Times New Roman"/>
          <w:sz w:val="24"/>
          <w:szCs w:val="24"/>
        </w:rPr>
        <w:t xml:space="preserve">Earning Before Tax = Laba </w:t>
      </w:r>
      <w:proofErr w:type="spellStart"/>
      <w:r w:rsidRPr="00245A6B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245A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5A6B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245A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5A6B">
        <w:rPr>
          <w:rFonts w:ascii="Times New Roman" w:hAnsi="Times New Roman" w:cs="Times New Roman"/>
          <w:sz w:val="24"/>
          <w:szCs w:val="24"/>
        </w:rPr>
        <w:t>pajak</w:t>
      </w:r>
      <w:proofErr w:type="spellEnd"/>
    </w:p>
    <w:p w14:paraId="3D50ECD3" w14:textId="77777777" w:rsidR="00245A6B" w:rsidRDefault="00245A6B" w:rsidP="00245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26E7D0" w14:textId="1A2CA985" w:rsidR="00835324" w:rsidRDefault="00835324" w:rsidP="00245A6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35324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8353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5324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8353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5324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835324">
        <w:rPr>
          <w:rFonts w:ascii="Times New Roman" w:hAnsi="Times New Roman" w:cs="Times New Roman"/>
          <w:sz w:val="24"/>
          <w:szCs w:val="24"/>
        </w:rPr>
        <w:t xml:space="preserve"> </w:t>
      </w:r>
      <w:r w:rsidR="00712DA0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712DA0">
        <w:rPr>
          <w:rFonts w:ascii="Times New Roman" w:hAnsi="Times New Roman" w:cs="Times New Roman"/>
          <w:sz w:val="24"/>
          <w:szCs w:val="24"/>
        </w:rPr>
        <w:instrText>ADDIN CSL_CITATION {"citationItems":[{"id":"ITEM-1","itemData":{"author":[{"dropping-particle":"","family":"Herdiyanto","given":"","non-dropping-particle":"","parse-names":false,"suffix":""},{"dropping-particle":"","family":"Ghozim","given":"Dedy","non-dropping-particle":"","parse-names":false,"suffix":""},{"dropping-particle":"","family":"Ardiyanto","given":"Moh Didik","non-dropping-particle":"","parse-names":false,"suffix":""}],"container-title":"Diponegoro Journal of Accounting","id":"ITEM-1","issued":{"date-parts":[["2015"]]},"page":"274–283.","title":"Pengaruh tax avoidance terhadap nilai perusahaan","type":"article-journal","volume":"Volume 4 N"},"uris":["http://www.mendeley.com/documents/?uuid=ee4519ce-9116-4b83-bd46-e48cc5ae6e10"]}],"mendeley":{"formattedCitation":"(Herdiyanto et al., 2015)","plainTextFormattedCitation":"(Herdiyanto et al., 2015)","previouslyFormattedCitation":"(Herdiyanto et al., 2015)"},"properties":{"noteIndex":0},"schema":"https://github.com/citation-style-language/schema/raw/master/csl-citation.json"}</w:instrText>
      </w:r>
      <w:r w:rsidR="00712DA0">
        <w:rPr>
          <w:rFonts w:ascii="Times New Roman" w:hAnsi="Times New Roman" w:cs="Times New Roman"/>
          <w:sz w:val="24"/>
          <w:szCs w:val="24"/>
        </w:rPr>
        <w:fldChar w:fldCharType="separate"/>
      </w:r>
      <w:r w:rsidR="00712DA0" w:rsidRPr="00712DA0">
        <w:rPr>
          <w:rFonts w:ascii="Times New Roman" w:hAnsi="Times New Roman" w:cs="Times New Roman"/>
          <w:noProof/>
          <w:sz w:val="24"/>
          <w:szCs w:val="24"/>
        </w:rPr>
        <w:t>(Herdiyanto et al., 2015)</w:t>
      </w:r>
      <w:r w:rsidR="00712DA0">
        <w:rPr>
          <w:rFonts w:ascii="Times New Roman" w:hAnsi="Times New Roman" w:cs="Times New Roman"/>
          <w:sz w:val="24"/>
          <w:szCs w:val="24"/>
        </w:rPr>
        <w:fldChar w:fldCharType="end"/>
      </w:r>
      <w:r w:rsidRPr="008353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532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835324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835324">
        <w:rPr>
          <w:rFonts w:ascii="Times New Roman" w:hAnsi="Times New Roman" w:cs="Times New Roman"/>
          <w:sz w:val="24"/>
          <w:szCs w:val="24"/>
        </w:rPr>
        <w:t>disebut</w:t>
      </w:r>
      <w:proofErr w:type="spellEnd"/>
      <w:r w:rsidRPr="008353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532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35324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835324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Pr="008353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5324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835324">
        <w:rPr>
          <w:rFonts w:ascii="Times New Roman" w:hAnsi="Times New Roman" w:cs="Times New Roman"/>
          <w:sz w:val="24"/>
          <w:szCs w:val="24"/>
        </w:rPr>
        <w:t xml:space="preserve">. Di mana </w:t>
      </w:r>
      <w:proofErr w:type="spellStart"/>
      <w:r w:rsidRPr="00835324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83532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35324">
        <w:rPr>
          <w:rFonts w:ascii="Times New Roman" w:hAnsi="Times New Roman" w:cs="Times New Roman"/>
          <w:sz w:val="24"/>
          <w:szCs w:val="24"/>
        </w:rPr>
        <w:t>dijalankan</w:t>
      </w:r>
      <w:proofErr w:type="spellEnd"/>
      <w:r w:rsidRPr="008353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532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353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5324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Pr="008353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5324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835324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835324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8353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5324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8353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5324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8353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5324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8353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5324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8353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5324">
        <w:rPr>
          <w:rFonts w:ascii="Times New Roman" w:hAnsi="Times New Roman" w:cs="Times New Roman"/>
          <w:sz w:val="24"/>
          <w:szCs w:val="24"/>
        </w:rPr>
        <w:t>implementasi</w:t>
      </w:r>
      <w:proofErr w:type="spellEnd"/>
      <w:r w:rsidRPr="008353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35324">
        <w:rPr>
          <w:rFonts w:ascii="Times New Roman" w:hAnsi="Times New Roman" w:cs="Times New Roman"/>
          <w:sz w:val="24"/>
          <w:szCs w:val="24"/>
        </w:rPr>
        <w:t>kehilangan</w:t>
      </w:r>
      <w:proofErr w:type="spellEnd"/>
      <w:r w:rsidRPr="008353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5324">
        <w:rPr>
          <w:rFonts w:ascii="Times New Roman" w:hAnsi="Times New Roman" w:cs="Times New Roman"/>
          <w:sz w:val="24"/>
          <w:szCs w:val="24"/>
        </w:rPr>
        <w:t>reputasi</w:t>
      </w:r>
      <w:proofErr w:type="spellEnd"/>
      <w:r w:rsidRPr="008353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35324">
        <w:rPr>
          <w:rFonts w:ascii="Times New Roman" w:hAnsi="Times New Roman" w:cs="Times New Roman"/>
          <w:sz w:val="24"/>
          <w:szCs w:val="24"/>
        </w:rPr>
        <w:t>ancaman</w:t>
      </w:r>
      <w:proofErr w:type="spellEnd"/>
      <w:r w:rsidRPr="008353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5324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83532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835324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83532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35324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8353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5324">
        <w:rPr>
          <w:rFonts w:ascii="Times New Roman" w:hAnsi="Times New Roman" w:cs="Times New Roman"/>
          <w:sz w:val="24"/>
          <w:szCs w:val="24"/>
        </w:rPr>
        <w:t>ditanggung</w:t>
      </w:r>
      <w:proofErr w:type="spellEnd"/>
      <w:r w:rsidRPr="00835324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835324">
        <w:rPr>
          <w:rFonts w:ascii="Times New Roman" w:hAnsi="Times New Roman" w:cs="Times New Roman"/>
          <w:sz w:val="24"/>
          <w:szCs w:val="24"/>
        </w:rPr>
        <w:t>bisnis</w:t>
      </w:r>
      <w:proofErr w:type="spellEnd"/>
      <w:r w:rsidRPr="00835324">
        <w:rPr>
          <w:rFonts w:ascii="Times New Roman" w:hAnsi="Times New Roman" w:cs="Times New Roman"/>
          <w:sz w:val="24"/>
          <w:szCs w:val="24"/>
        </w:rPr>
        <w:t>.</w:t>
      </w:r>
    </w:p>
    <w:p w14:paraId="4FC5D65D" w14:textId="77777777" w:rsidR="00BB051C" w:rsidRDefault="00BB051C" w:rsidP="00BB05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BD8320" w14:textId="77777777" w:rsidR="00BB051C" w:rsidRPr="00145EE1" w:rsidRDefault="00BB051C" w:rsidP="00BB05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4BF1D7" w14:textId="4CB455B3" w:rsidR="000A7EF2" w:rsidRPr="00CA0CE5" w:rsidRDefault="005F22C0" w:rsidP="00CA0C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cyan"/>
        </w:rPr>
      </w:pPr>
      <w:r w:rsidRPr="005F22C0">
        <w:rPr>
          <w:rFonts w:ascii="Times New Roman" w:hAnsi="Times New Roman" w:cs="Times New Roman"/>
          <w:b/>
          <w:i/>
          <w:sz w:val="24"/>
          <w:szCs w:val="24"/>
        </w:rPr>
        <w:t>Tax Planning</w:t>
      </w:r>
    </w:p>
    <w:p w14:paraId="46D30FED" w14:textId="0890EF64" w:rsidR="00BB051C" w:rsidRDefault="00106AF0" w:rsidP="00C53E2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6AF0">
        <w:rPr>
          <w:rFonts w:ascii="Times New Roman" w:hAnsi="Times New Roman" w:cs="Times New Roman"/>
          <w:sz w:val="24"/>
          <w:szCs w:val="24"/>
        </w:rPr>
        <w:t>Perpajakan</w:t>
      </w:r>
      <w:proofErr w:type="spellEnd"/>
      <w:r w:rsidRPr="00106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AF0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106AF0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106AF0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106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AF0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106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AF0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106AF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06AF0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106AF0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106AF0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106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AF0">
        <w:rPr>
          <w:rFonts w:ascii="Times New Roman" w:hAnsi="Times New Roman" w:cs="Times New Roman"/>
          <w:sz w:val="24"/>
          <w:szCs w:val="24"/>
        </w:rPr>
        <w:t>fiskal</w:t>
      </w:r>
      <w:proofErr w:type="spellEnd"/>
      <w:r w:rsidRPr="00106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AF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06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AF0">
        <w:rPr>
          <w:rFonts w:ascii="Times New Roman" w:hAnsi="Times New Roman" w:cs="Times New Roman"/>
          <w:sz w:val="24"/>
          <w:szCs w:val="24"/>
        </w:rPr>
        <w:t>mengontrol</w:t>
      </w:r>
      <w:proofErr w:type="spellEnd"/>
      <w:r w:rsidRPr="00106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AF0">
        <w:rPr>
          <w:rFonts w:ascii="Times New Roman" w:hAnsi="Times New Roman" w:cs="Times New Roman"/>
          <w:sz w:val="24"/>
          <w:szCs w:val="24"/>
        </w:rPr>
        <w:t>perekonomian</w:t>
      </w:r>
      <w:proofErr w:type="spellEnd"/>
      <w:r w:rsidRPr="00106AF0">
        <w:rPr>
          <w:rFonts w:ascii="Times New Roman" w:hAnsi="Times New Roman" w:cs="Times New Roman"/>
          <w:sz w:val="24"/>
          <w:szCs w:val="24"/>
        </w:rPr>
        <w:t xml:space="preserve"> global. </w:t>
      </w:r>
      <w:proofErr w:type="spellStart"/>
      <w:r w:rsidRPr="00106AF0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106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AF0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106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AF0">
        <w:rPr>
          <w:rFonts w:ascii="Times New Roman" w:hAnsi="Times New Roman" w:cs="Times New Roman"/>
          <w:sz w:val="24"/>
          <w:szCs w:val="24"/>
        </w:rPr>
        <w:t>memengaruhi</w:t>
      </w:r>
      <w:proofErr w:type="spellEnd"/>
      <w:r w:rsidRPr="00106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AF0"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 w:rsidRPr="00106AF0">
        <w:rPr>
          <w:rFonts w:ascii="Times New Roman" w:hAnsi="Times New Roman" w:cs="Times New Roman"/>
          <w:sz w:val="24"/>
          <w:szCs w:val="24"/>
        </w:rPr>
        <w:t xml:space="preserve"> modal </w:t>
      </w:r>
      <w:proofErr w:type="spellStart"/>
      <w:r w:rsidRPr="00106AF0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106AF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106AF0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106AF0">
        <w:rPr>
          <w:rFonts w:ascii="Times New Roman" w:hAnsi="Times New Roman" w:cs="Times New Roman"/>
          <w:sz w:val="24"/>
          <w:szCs w:val="24"/>
        </w:rPr>
        <w:t xml:space="preserve"> dunia </w:t>
      </w:r>
      <w:proofErr w:type="spellStart"/>
      <w:r w:rsidRPr="00106AF0">
        <w:rPr>
          <w:rFonts w:ascii="Times New Roman" w:hAnsi="Times New Roman" w:cs="Times New Roman"/>
          <w:sz w:val="24"/>
          <w:szCs w:val="24"/>
        </w:rPr>
        <w:t>ditunjukkan</w:t>
      </w:r>
      <w:proofErr w:type="spellEnd"/>
      <w:r w:rsidRPr="00106AF0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106AF0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106AF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06AF0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106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AF0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106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AF0">
        <w:rPr>
          <w:rFonts w:ascii="Times New Roman" w:hAnsi="Times New Roman" w:cs="Times New Roman"/>
          <w:sz w:val="24"/>
          <w:szCs w:val="24"/>
        </w:rPr>
        <w:t>sudut</w:t>
      </w:r>
      <w:proofErr w:type="spellEnd"/>
      <w:r w:rsidRPr="00106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AF0">
        <w:rPr>
          <w:rFonts w:ascii="Times New Roman" w:hAnsi="Times New Roman" w:cs="Times New Roman"/>
          <w:sz w:val="24"/>
          <w:szCs w:val="24"/>
        </w:rPr>
        <w:t>pandang</w:t>
      </w:r>
      <w:proofErr w:type="spellEnd"/>
      <w:r w:rsidRPr="00106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AF0">
        <w:rPr>
          <w:rFonts w:ascii="Times New Roman" w:hAnsi="Times New Roman" w:cs="Times New Roman"/>
          <w:sz w:val="24"/>
          <w:szCs w:val="24"/>
        </w:rPr>
        <w:t>teoretis</w:t>
      </w:r>
      <w:proofErr w:type="spellEnd"/>
      <w:r w:rsidRPr="00106AF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06AF0">
        <w:rPr>
          <w:rFonts w:ascii="Times New Roman" w:hAnsi="Times New Roman" w:cs="Times New Roman"/>
          <w:sz w:val="24"/>
          <w:szCs w:val="24"/>
        </w:rPr>
        <w:t>praktis</w:t>
      </w:r>
      <w:proofErr w:type="spellEnd"/>
      <w:r w:rsidR="00792B47">
        <w:rPr>
          <w:rFonts w:ascii="Times New Roman" w:hAnsi="Times New Roman" w:cs="Times New Roman"/>
          <w:sz w:val="24"/>
          <w:szCs w:val="24"/>
        </w:rPr>
        <w:t xml:space="preserve"> </w:t>
      </w:r>
      <w:r w:rsidR="00712DA0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712DA0">
        <w:rPr>
          <w:rFonts w:ascii="Times New Roman" w:hAnsi="Times New Roman" w:cs="Times New Roman"/>
          <w:sz w:val="24"/>
          <w:szCs w:val="24"/>
        </w:rPr>
        <w:instrText>ADDIN CSL_CITATION {"citationItems":[{"id":"ITEM-1","itemData":{"author":[{"dropping-particle":"","family":"Anisran","given":"Faiz dan","non-dropping-particle":"","parse-names":false,"suffix":""},{"dropping-particle":"","family":"Agus","given":"Muhammad","non-dropping-particle":"","parse-names":false,"suffix":""}],"container-title":"Jurnal Akuntansi Trisakti","id":"ITEM-1","issue":"September 2023","issued":{"date-parts":[["2023"]]},"page":"305-318","title":"Pengaruh Tax Planning dan Tax Avoidance terhadap Nilai Perusahaan dengan Transparansi Perusahaan sebagai Variabel Moderasi.","type":"article-journal","volume":"Volume. 10"},"uris":["http://www.mendeley.com/documents/?uuid=58c831a3-8690-4faf-9e60-f41d3a76f0d9"]}],"mendeley":{"formattedCitation":"(Anisran &amp; Agus, 2023)","plainTextFormattedCitation":"(Anisran &amp; Agus, 2023)","previouslyFormattedCitation":"(Anisran &amp; Agus, 2023)"},"properties":{"noteIndex":0},"schema":"https://github.com/citation-style-language/schema/raw/master/csl-citation.json"}</w:instrText>
      </w:r>
      <w:r w:rsidR="00712DA0">
        <w:rPr>
          <w:rFonts w:ascii="Times New Roman" w:hAnsi="Times New Roman" w:cs="Times New Roman"/>
          <w:sz w:val="24"/>
          <w:szCs w:val="24"/>
        </w:rPr>
        <w:fldChar w:fldCharType="separate"/>
      </w:r>
      <w:r w:rsidR="00712DA0" w:rsidRPr="00712DA0">
        <w:rPr>
          <w:rFonts w:ascii="Times New Roman" w:hAnsi="Times New Roman" w:cs="Times New Roman"/>
          <w:noProof/>
          <w:sz w:val="24"/>
          <w:szCs w:val="24"/>
        </w:rPr>
        <w:t>(Anisran &amp; Agus, 2023)</w:t>
      </w:r>
      <w:r w:rsidR="00712DA0">
        <w:rPr>
          <w:rFonts w:ascii="Times New Roman" w:hAnsi="Times New Roman" w:cs="Times New Roman"/>
          <w:sz w:val="24"/>
          <w:szCs w:val="24"/>
        </w:rPr>
        <w:fldChar w:fldCharType="end"/>
      </w:r>
      <w:r w:rsidR="00792B47">
        <w:rPr>
          <w:rFonts w:ascii="Times New Roman" w:hAnsi="Times New Roman" w:cs="Times New Roman"/>
          <w:sz w:val="24"/>
          <w:szCs w:val="24"/>
        </w:rPr>
        <w:t xml:space="preserve">. </w:t>
      </w:r>
      <w:r w:rsidR="00C53E2D" w:rsidRPr="00C53E2D">
        <w:rPr>
          <w:rFonts w:ascii="Times New Roman" w:hAnsi="Times New Roman" w:cs="Times New Roman"/>
          <w:sz w:val="24"/>
          <w:szCs w:val="24"/>
        </w:rPr>
        <w:t xml:space="preserve">Pajak </w:t>
      </w:r>
      <w:proofErr w:type="spellStart"/>
      <w:r w:rsidR="00C53E2D" w:rsidRPr="00C53E2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C53E2D" w:rsidRPr="00C53E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3E2D" w:rsidRPr="00C53E2D">
        <w:rPr>
          <w:rFonts w:ascii="Times New Roman" w:hAnsi="Times New Roman" w:cs="Times New Roman"/>
          <w:sz w:val="24"/>
          <w:szCs w:val="24"/>
        </w:rPr>
        <w:t>beban</w:t>
      </w:r>
      <w:proofErr w:type="spellEnd"/>
      <w:r w:rsidR="00C53E2D" w:rsidRPr="00C53E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3E2D" w:rsidRPr="00C53E2D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="00C53E2D" w:rsidRPr="00C53E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3E2D" w:rsidRPr="00C53E2D">
        <w:rPr>
          <w:rFonts w:ascii="Times New Roman" w:hAnsi="Times New Roman" w:cs="Times New Roman"/>
          <w:sz w:val="24"/>
          <w:szCs w:val="24"/>
        </w:rPr>
        <w:t>bisnis</w:t>
      </w:r>
      <w:proofErr w:type="spellEnd"/>
      <w:r w:rsidR="00C53E2D" w:rsidRPr="00C53E2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C53E2D" w:rsidRPr="00C53E2D"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 w:rsidR="00C53E2D" w:rsidRPr="00C53E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3E2D" w:rsidRPr="00C53E2D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C53E2D" w:rsidRPr="00C53E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3E2D" w:rsidRPr="00C53E2D">
        <w:rPr>
          <w:rFonts w:ascii="Times New Roman" w:hAnsi="Times New Roman" w:cs="Times New Roman"/>
          <w:sz w:val="24"/>
          <w:szCs w:val="24"/>
        </w:rPr>
        <w:t>pengurang</w:t>
      </w:r>
      <w:proofErr w:type="spellEnd"/>
      <w:r w:rsidR="00C53E2D" w:rsidRPr="00C53E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3E2D" w:rsidRPr="00C53E2D">
        <w:rPr>
          <w:rFonts w:ascii="Times New Roman" w:hAnsi="Times New Roman" w:cs="Times New Roman"/>
          <w:sz w:val="24"/>
          <w:szCs w:val="24"/>
        </w:rPr>
        <w:t>laba</w:t>
      </w:r>
      <w:proofErr w:type="spellEnd"/>
      <w:r w:rsidR="00C53E2D" w:rsidRPr="00C53E2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53E2D" w:rsidRPr="00C53E2D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C53E2D" w:rsidRPr="00C53E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3E2D" w:rsidRPr="00C53E2D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="00C53E2D" w:rsidRPr="00C53E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3E2D" w:rsidRPr="00C53E2D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C53E2D" w:rsidRPr="00C53E2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C53E2D" w:rsidRPr="00C53E2D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="00C53E2D" w:rsidRPr="00C53E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3E2D" w:rsidRPr="00C53E2D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C53E2D" w:rsidRPr="00C53E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3E2D" w:rsidRPr="00C53E2D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C53E2D" w:rsidRPr="00C53E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3E2D" w:rsidRPr="00C53E2D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="00C53E2D" w:rsidRPr="00C53E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3E2D" w:rsidRPr="00C53E2D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="00C53E2D" w:rsidRPr="00C53E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3E2D" w:rsidRPr="00C53E2D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C53E2D" w:rsidRPr="00C53E2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C53E2D" w:rsidRPr="00C53E2D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="00C53E2D" w:rsidRPr="00C53E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3E2D" w:rsidRPr="00C53E2D">
        <w:rPr>
          <w:rFonts w:ascii="Times New Roman" w:hAnsi="Times New Roman" w:cs="Times New Roman"/>
          <w:sz w:val="24"/>
          <w:szCs w:val="24"/>
        </w:rPr>
        <w:t>dibayarkan</w:t>
      </w:r>
      <w:proofErr w:type="spellEnd"/>
      <w:r w:rsidR="00C53E2D" w:rsidRPr="00C53E2D">
        <w:rPr>
          <w:rFonts w:ascii="Times New Roman" w:hAnsi="Times New Roman" w:cs="Times New Roman"/>
          <w:sz w:val="24"/>
          <w:szCs w:val="24"/>
        </w:rPr>
        <w:t>.</w:t>
      </w:r>
      <w:r w:rsidR="00C53E2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7B3512" w14:textId="00FE51B5" w:rsidR="00BF7057" w:rsidRDefault="00C53E2D" w:rsidP="00C53E2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3E2D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C53E2D">
        <w:rPr>
          <w:rFonts w:ascii="Times New Roman" w:hAnsi="Times New Roman" w:cs="Times New Roman"/>
          <w:sz w:val="24"/>
          <w:szCs w:val="24"/>
        </w:rPr>
        <w:t xml:space="preserve"> </w:t>
      </w:r>
      <w:r w:rsidR="00712DA0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712DA0">
        <w:rPr>
          <w:rFonts w:ascii="Times New Roman" w:hAnsi="Times New Roman" w:cs="Times New Roman"/>
          <w:sz w:val="24"/>
          <w:szCs w:val="24"/>
        </w:rPr>
        <w:instrText>ADDIN CSL_CITATION {"citationItems":[{"id":"ITEM-1","itemData":{"author":[{"dropping-particle":"","family":"Fadhila","given":"N.","non-dropping-particle":"","parse-names":false,"suffix":""},{"dropping-particle":"","family":"Hasibuan","given":"M.","non-dropping-particle":"","parse-names":false,"suffix":""}],"container-title":"Seminar Nasional Royal (SENAR)","id":"ITEM-1","issued":{"date-parts":[["2018"]]},"page":"455–460","title":"Penerapan Tax Planning dalam Meminimalkan Beban Pajak Penghasilan pada PT Perkebunan Nusantara IV Medan","type":"article-journal","volume":"Volume 1 N"},"uris":["http://www.mendeley.com/documents/?uuid=755d4980-9b49-4bd2-bfd9-cac4a89f3a2f"]}],"mendeley":{"formattedCitation":"(Fadhila &amp; Hasibuan, 2018)","plainTextFormattedCitation":"(Fadhila &amp; Hasibuan, 2018)","previouslyFormattedCitation":"(Fadhila &amp; Hasibuan, 2018)"},"properties":{"noteIndex":0},"schema":"https://github.com/citation-style-language/schema/raw/master/csl-citation.json"}</w:instrText>
      </w:r>
      <w:r w:rsidR="00712DA0">
        <w:rPr>
          <w:rFonts w:ascii="Times New Roman" w:hAnsi="Times New Roman" w:cs="Times New Roman"/>
          <w:sz w:val="24"/>
          <w:szCs w:val="24"/>
        </w:rPr>
        <w:fldChar w:fldCharType="separate"/>
      </w:r>
      <w:r w:rsidR="00712DA0" w:rsidRPr="00712DA0">
        <w:rPr>
          <w:rFonts w:ascii="Times New Roman" w:hAnsi="Times New Roman" w:cs="Times New Roman"/>
          <w:noProof/>
          <w:sz w:val="24"/>
          <w:szCs w:val="24"/>
        </w:rPr>
        <w:t>(Fadhila &amp; Hasibuan, 2018)</w:t>
      </w:r>
      <w:r w:rsidR="00712DA0">
        <w:rPr>
          <w:rFonts w:ascii="Times New Roman" w:hAnsi="Times New Roman" w:cs="Times New Roman"/>
          <w:sz w:val="24"/>
          <w:szCs w:val="24"/>
        </w:rPr>
        <w:fldChar w:fldCharType="end"/>
      </w:r>
      <w:r w:rsidRPr="00C53E2D">
        <w:rPr>
          <w:rFonts w:ascii="Times New Roman" w:hAnsi="Times New Roman" w:cs="Times New Roman"/>
          <w:sz w:val="24"/>
          <w:szCs w:val="24"/>
        </w:rPr>
        <w:t xml:space="preserve">, proses </w:t>
      </w:r>
      <w:proofErr w:type="spellStart"/>
      <w:r w:rsidRPr="00C53E2D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C53E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E2D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C53E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E2D">
        <w:rPr>
          <w:rFonts w:ascii="Times New Roman" w:hAnsi="Times New Roman" w:cs="Times New Roman"/>
          <w:sz w:val="24"/>
          <w:szCs w:val="24"/>
        </w:rPr>
        <w:t>dimulai</w:t>
      </w:r>
      <w:proofErr w:type="spellEnd"/>
      <w:r w:rsidRPr="00C53E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E2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53E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E2D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C53E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E2D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C53E2D">
        <w:rPr>
          <w:rFonts w:ascii="Times New Roman" w:hAnsi="Times New Roman" w:cs="Times New Roman"/>
          <w:sz w:val="24"/>
          <w:szCs w:val="24"/>
        </w:rPr>
        <w:t xml:space="preserve">. Pada </w:t>
      </w:r>
      <w:proofErr w:type="spellStart"/>
      <w:r w:rsidRPr="00C53E2D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C53E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E2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53E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3E2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C53E2D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C53E2D">
        <w:rPr>
          <w:rFonts w:ascii="Times New Roman" w:hAnsi="Times New Roman" w:cs="Times New Roman"/>
          <w:sz w:val="24"/>
          <w:szCs w:val="24"/>
        </w:rPr>
        <w:t>mengumpulkan</w:t>
      </w:r>
      <w:proofErr w:type="spellEnd"/>
      <w:r w:rsidRPr="00C53E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E2D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C53E2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53E2D">
        <w:rPr>
          <w:rFonts w:ascii="Times New Roman" w:hAnsi="Times New Roman" w:cs="Times New Roman"/>
          <w:sz w:val="24"/>
          <w:szCs w:val="24"/>
        </w:rPr>
        <w:t>mengatur</w:t>
      </w:r>
      <w:proofErr w:type="spellEnd"/>
      <w:r w:rsidRPr="00C53E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E2D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C53E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E2D">
        <w:rPr>
          <w:rFonts w:ascii="Times New Roman" w:hAnsi="Times New Roman" w:cs="Times New Roman"/>
          <w:sz w:val="24"/>
          <w:szCs w:val="24"/>
        </w:rPr>
        <w:t>penghematan</w:t>
      </w:r>
      <w:proofErr w:type="spellEnd"/>
      <w:r w:rsidRPr="00C53E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E2D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C53E2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53E2D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C53E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E2D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C53E2D">
        <w:rPr>
          <w:rFonts w:ascii="Times New Roman" w:hAnsi="Times New Roman" w:cs="Times New Roman"/>
          <w:sz w:val="24"/>
          <w:szCs w:val="24"/>
        </w:rPr>
        <w:t xml:space="preserve">. Jika </w:t>
      </w:r>
      <w:proofErr w:type="spellStart"/>
      <w:r w:rsidRPr="00C53E2D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C53E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E2D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C53E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E2D">
        <w:rPr>
          <w:rFonts w:ascii="Times New Roman" w:hAnsi="Times New Roman" w:cs="Times New Roman"/>
          <w:sz w:val="24"/>
          <w:szCs w:val="24"/>
        </w:rPr>
        <w:t>mempertimbangkan</w:t>
      </w:r>
      <w:proofErr w:type="spellEnd"/>
      <w:r w:rsidRPr="00C53E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E2D">
        <w:rPr>
          <w:rFonts w:ascii="Times New Roman" w:hAnsi="Times New Roman" w:cs="Times New Roman"/>
          <w:sz w:val="24"/>
          <w:szCs w:val="24"/>
        </w:rPr>
        <w:t>resiko</w:t>
      </w:r>
      <w:proofErr w:type="spellEnd"/>
      <w:r w:rsidRPr="00C53E2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53E2D">
        <w:rPr>
          <w:rFonts w:ascii="Times New Roman" w:hAnsi="Times New Roman" w:cs="Times New Roman"/>
          <w:sz w:val="24"/>
          <w:szCs w:val="24"/>
        </w:rPr>
        <w:t>keuntungan</w:t>
      </w:r>
      <w:proofErr w:type="spellEnd"/>
      <w:r w:rsidRPr="00C53E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E2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53E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E2D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C53E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E2D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C53E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3E2D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C53E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E2D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C53E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E2D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C53E2D">
        <w:rPr>
          <w:rFonts w:ascii="Times New Roman" w:hAnsi="Times New Roman" w:cs="Times New Roman"/>
          <w:sz w:val="24"/>
          <w:szCs w:val="24"/>
        </w:rPr>
        <w:t xml:space="preserve"> sangat </w:t>
      </w:r>
      <w:proofErr w:type="spellStart"/>
      <w:r w:rsidRPr="00C53E2D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C53E2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92B47" w:rsidRPr="00792B4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792B47" w:rsidRPr="00792B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B47" w:rsidRPr="00792B47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="00792B47" w:rsidRPr="00792B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B47" w:rsidRPr="00792B47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="00792B47" w:rsidRPr="00792B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B47" w:rsidRPr="00792B47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="00792B47" w:rsidRPr="00792B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B47" w:rsidRPr="00792B47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792B47" w:rsidRPr="00792B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92B47" w:rsidRPr="00792B47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="00792B47" w:rsidRPr="00792B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B47" w:rsidRPr="00792B47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792B47" w:rsidRPr="00792B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B47" w:rsidRPr="00792B47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="00792B47" w:rsidRPr="00792B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B47" w:rsidRPr="00792B47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="00792B47" w:rsidRPr="00792B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B47" w:rsidRPr="00792B47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="00792B47" w:rsidRPr="00792B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B47" w:rsidRPr="00792B47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792B47" w:rsidRPr="00792B47">
        <w:rPr>
          <w:rFonts w:ascii="Times New Roman" w:hAnsi="Times New Roman" w:cs="Times New Roman"/>
          <w:sz w:val="24"/>
          <w:szCs w:val="24"/>
        </w:rPr>
        <w:t xml:space="preserve"> </w:t>
      </w:r>
      <w:r w:rsidR="00712DA0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712DA0">
        <w:rPr>
          <w:rFonts w:ascii="Times New Roman" w:hAnsi="Times New Roman" w:cs="Times New Roman"/>
          <w:sz w:val="24"/>
          <w:szCs w:val="24"/>
        </w:rPr>
        <w:instrText>ADDIN CSL_CITATION {"citationItems":[{"id":"ITEM-1","itemData":{"DOI":"10.11648/j.ijfbr.20200601.11","author":[{"dropping-particle":"","family":"Chukwudi","given":"Umeh","non-dropping-particle":"","parse-names":false,"suffix":""},{"dropping-particle":"","family":"Okegbe","given":"Theophilus","non-dropping-particle":"","parse-names":false,"suffix":""},{"dropping-particle":"","family":"Ezejiofor","given":"Raymond","non-dropping-particle":"","parse-names":false,"suffix":""}],"container-title":"International Journal of Finance and Banking Research","id":"ITEM-1","issued":{"date-parts":[["2020","1","1"]]},"page":"1","title":"Effect of Tax Planning on Firm Value of Quoted Consumer Goods Manufacturing Firms in Nigeria","type":"article-journal","volume":"6"},"uris":["http://www.mendeley.com/documents/?uuid=8766c8ab-ad72-4fd8-b09c-1e93e6d06de0"]}],"mendeley":{"formattedCitation":"(Chukwudi et al., 2020)","plainTextFormattedCitation":"(Chukwudi et al., 2020)","previouslyFormattedCitation":"(Chukwudi et al., 2020)"},"properties":{"noteIndex":0},"schema":"https://github.com/citation-style-language/schema/raw/master/csl-citation.json"}</w:instrText>
      </w:r>
      <w:r w:rsidR="00712DA0">
        <w:rPr>
          <w:rFonts w:ascii="Times New Roman" w:hAnsi="Times New Roman" w:cs="Times New Roman"/>
          <w:sz w:val="24"/>
          <w:szCs w:val="24"/>
        </w:rPr>
        <w:fldChar w:fldCharType="separate"/>
      </w:r>
      <w:r w:rsidR="00712DA0" w:rsidRPr="00712DA0">
        <w:rPr>
          <w:rFonts w:ascii="Times New Roman" w:hAnsi="Times New Roman" w:cs="Times New Roman"/>
          <w:noProof/>
          <w:sz w:val="24"/>
          <w:szCs w:val="24"/>
        </w:rPr>
        <w:t>(Chukwudi et al., 2020)</w:t>
      </w:r>
      <w:r w:rsidR="00712DA0">
        <w:rPr>
          <w:rFonts w:ascii="Times New Roman" w:hAnsi="Times New Roman" w:cs="Times New Roman"/>
          <w:sz w:val="24"/>
          <w:szCs w:val="24"/>
        </w:rPr>
        <w:fldChar w:fldCharType="end"/>
      </w:r>
      <w:r w:rsidR="00712DA0">
        <w:rPr>
          <w:rFonts w:ascii="Times New Roman" w:hAnsi="Times New Roman" w:cs="Times New Roman"/>
          <w:sz w:val="24"/>
          <w:szCs w:val="24"/>
        </w:rPr>
        <w:t>.</w:t>
      </w:r>
    </w:p>
    <w:p w14:paraId="3A75733F" w14:textId="77777777" w:rsidR="00BB051C" w:rsidRPr="00106AF0" w:rsidRDefault="00BB051C" w:rsidP="00C53E2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FAFB0FB" w14:textId="234C5F5E" w:rsidR="000A7EF2" w:rsidRDefault="00BB051C" w:rsidP="00CA0CE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BB051C">
        <w:rPr>
          <w:rFonts w:ascii="Times New Roman" w:hAnsi="Times New Roman" w:cs="Times New Roman"/>
          <w:sz w:val="23"/>
          <w:szCs w:val="23"/>
        </w:rPr>
        <w:t xml:space="preserve">Tingkat </w:t>
      </w:r>
      <w:proofErr w:type="spellStart"/>
      <w:r w:rsidRPr="00BB051C">
        <w:rPr>
          <w:rFonts w:ascii="Times New Roman" w:hAnsi="Times New Roman" w:cs="Times New Roman"/>
          <w:sz w:val="23"/>
          <w:szCs w:val="23"/>
        </w:rPr>
        <w:t>Retensi</w:t>
      </w:r>
      <w:proofErr w:type="spellEnd"/>
      <w:r w:rsidRPr="00BB051C">
        <w:rPr>
          <w:rFonts w:ascii="Times New Roman" w:hAnsi="Times New Roman" w:cs="Times New Roman"/>
          <w:sz w:val="23"/>
          <w:szCs w:val="23"/>
        </w:rPr>
        <w:t xml:space="preserve"> Pajak </w:t>
      </w:r>
      <w:r w:rsidRPr="00BB051C">
        <w:rPr>
          <w:rFonts w:ascii="Times New Roman" w:hAnsi="Times New Roman" w:cs="Times New Roman"/>
          <w:i/>
          <w:iCs/>
          <w:sz w:val="23"/>
          <w:szCs w:val="23"/>
        </w:rPr>
        <w:t xml:space="preserve">Tax Retention Rate </w:t>
      </w:r>
      <w:r w:rsidRPr="00BB051C">
        <w:rPr>
          <w:rFonts w:ascii="Times New Roman" w:hAnsi="Times New Roman" w:cs="Times New Roman"/>
          <w:sz w:val="23"/>
          <w:szCs w:val="23"/>
        </w:rPr>
        <w:t xml:space="preserve">(TRR) </w:t>
      </w:r>
      <w:proofErr w:type="spellStart"/>
      <w:r w:rsidRPr="00BB051C">
        <w:rPr>
          <w:rFonts w:ascii="Times New Roman" w:hAnsi="Times New Roman" w:cs="Times New Roman"/>
          <w:sz w:val="23"/>
          <w:szCs w:val="23"/>
        </w:rPr>
        <w:t>berfungsi</w:t>
      </w:r>
      <w:proofErr w:type="spellEnd"/>
      <w:r w:rsidRPr="00BB051C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BB051C">
        <w:rPr>
          <w:rFonts w:ascii="Times New Roman" w:hAnsi="Times New Roman" w:cs="Times New Roman"/>
          <w:sz w:val="23"/>
          <w:szCs w:val="23"/>
        </w:rPr>
        <w:t>sebagai</w:t>
      </w:r>
      <w:proofErr w:type="spellEnd"/>
      <w:r w:rsidRPr="00BB051C">
        <w:rPr>
          <w:rFonts w:ascii="Times New Roman" w:hAnsi="Times New Roman" w:cs="Times New Roman"/>
          <w:sz w:val="23"/>
          <w:szCs w:val="23"/>
        </w:rPr>
        <w:t xml:space="preserve"> proxy </w:t>
      </w:r>
      <w:proofErr w:type="spellStart"/>
      <w:r w:rsidRPr="00BB051C">
        <w:rPr>
          <w:rFonts w:ascii="Times New Roman" w:hAnsi="Times New Roman" w:cs="Times New Roman"/>
          <w:sz w:val="23"/>
          <w:szCs w:val="23"/>
        </w:rPr>
        <w:t>untuk</w:t>
      </w:r>
      <w:proofErr w:type="spellEnd"/>
      <w:r w:rsidRPr="00BB051C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BB051C">
        <w:rPr>
          <w:rFonts w:ascii="Times New Roman" w:hAnsi="Times New Roman" w:cs="Times New Roman"/>
          <w:sz w:val="23"/>
          <w:szCs w:val="23"/>
        </w:rPr>
        <w:t>perencanaan</w:t>
      </w:r>
      <w:proofErr w:type="spellEnd"/>
      <w:r w:rsidRPr="00BB051C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BB051C">
        <w:rPr>
          <w:rFonts w:ascii="Times New Roman" w:hAnsi="Times New Roman" w:cs="Times New Roman"/>
          <w:sz w:val="23"/>
          <w:szCs w:val="23"/>
        </w:rPr>
        <w:t>pajak</w:t>
      </w:r>
      <w:proofErr w:type="spellEnd"/>
      <w:r w:rsidRPr="00BB051C">
        <w:rPr>
          <w:rFonts w:ascii="Times New Roman" w:hAnsi="Times New Roman" w:cs="Times New Roman"/>
          <w:sz w:val="23"/>
          <w:szCs w:val="23"/>
        </w:rPr>
        <w:t xml:space="preserve">, </w:t>
      </w:r>
      <w:proofErr w:type="spellStart"/>
      <w:r w:rsidRPr="00BB051C">
        <w:rPr>
          <w:rFonts w:ascii="Times New Roman" w:hAnsi="Times New Roman" w:cs="Times New Roman"/>
          <w:sz w:val="23"/>
          <w:szCs w:val="23"/>
        </w:rPr>
        <w:t>maka</w:t>
      </w:r>
      <w:proofErr w:type="spellEnd"/>
      <w:r w:rsidRPr="00BB051C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BB051C">
        <w:rPr>
          <w:rFonts w:ascii="Times New Roman" w:hAnsi="Times New Roman" w:cs="Times New Roman"/>
          <w:sz w:val="23"/>
          <w:szCs w:val="23"/>
        </w:rPr>
        <w:t>dapat</w:t>
      </w:r>
      <w:proofErr w:type="spellEnd"/>
      <w:r w:rsidRPr="00BB051C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BB051C">
        <w:rPr>
          <w:rFonts w:ascii="Times New Roman" w:hAnsi="Times New Roman" w:cs="Times New Roman"/>
          <w:sz w:val="23"/>
          <w:szCs w:val="23"/>
        </w:rPr>
        <w:t>dihitung</w:t>
      </w:r>
      <w:proofErr w:type="spellEnd"/>
      <w:r w:rsidRPr="00BB051C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BB051C">
        <w:rPr>
          <w:rFonts w:ascii="Times New Roman" w:hAnsi="Times New Roman" w:cs="Times New Roman"/>
          <w:sz w:val="23"/>
          <w:szCs w:val="23"/>
        </w:rPr>
        <w:t>dengan</w:t>
      </w:r>
      <w:proofErr w:type="spellEnd"/>
      <w:r w:rsidRPr="00BB051C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BB051C">
        <w:rPr>
          <w:rFonts w:ascii="Times New Roman" w:hAnsi="Times New Roman" w:cs="Times New Roman"/>
          <w:sz w:val="23"/>
          <w:szCs w:val="23"/>
        </w:rPr>
        <w:t>rumus</w:t>
      </w:r>
      <w:proofErr w:type="spellEnd"/>
      <w:r w:rsidRPr="00BB051C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BB051C">
        <w:rPr>
          <w:rFonts w:ascii="Times New Roman" w:hAnsi="Times New Roman" w:cs="Times New Roman"/>
          <w:sz w:val="23"/>
          <w:szCs w:val="23"/>
        </w:rPr>
        <w:t>berikut</w:t>
      </w:r>
      <w:proofErr w:type="spellEnd"/>
    </w:p>
    <w:p w14:paraId="43F36CB2" w14:textId="77777777" w:rsidR="00BB051C" w:rsidRPr="00BB051C" w:rsidRDefault="00BB051C" w:rsidP="00CA0C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cyan"/>
        </w:rPr>
      </w:pPr>
    </w:p>
    <w:p w14:paraId="5D3B2458" w14:textId="22EEEC76" w:rsidR="00BB051C" w:rsidRPr="00877F68" w:rsidRDefault="00BB051C" w:rsidP="00BB051C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 xml:space="preserve">TRR=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Laba Bersih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Laba Sebelum Pajak</m:t>
              </m:r>
            </m:den>
          </m:f>
        </m:oMath>
      </m:oMathPara>
    </w:p>
    <w:p w14:paraId="4C7764F2" w14:textId="77777777" w:rsidR="00877F68" w:rsidRPr="00145EE1" w:rsidRDefault="00877F68" w:rsidP="00BB051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05443C8" w14:textId="66E5BE97" w:rsidR="00F63648" w:rsidRPr="00877F68" w:rsidRDefault="00877F68" w:rsidP="00245A6B">
      <w:pPr>
        <w:ind w:firstLine="7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877F68">
        <w:rPr>
          <w:rFonts w:ascii="Times New Roman" w:hAnsi="Times New Roman" w:cs="Times New Roman"/>
          <w:bCs/>
          <w:iCs/>
          <w:sz w:val="24"/>
          <w:szCs w:val="24"/>
        </w:rPr>
        <w:t>Dengan</w:t>
      </w:r>
      <w:proofErr w:type="spellEnd"/>
      <w:r w:rsidRPr="00877F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77F68">
        <w:rPr>
          <w:rFonts w:ascii="Times New Roman" w:hAnsi="Times New Roman" w:cs="Times New Roman"/>
          <w:bCs/>
          <w:iCs/>
          <w:sz w:val="24"/>
          <w:szCs w:val="24"/>
        </w:rPr>
        <w:t>menggunakan</w:t>
      </w:r>
      <w:proofErr w:type="spellEnd"/>
      <w:r w:rsidRPr="00877F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77F68">
        <w:rPr>
          <w:rFonts w:ascii="Times New Roman" w:hAnsi="Times New Roman" w:cs="Times New Roman"/>
          <w:bCs/>
          <w:iCs/>
          <w:sz w:val="24"/>
          <w:szCs w:val="24"/>
        </w:rPr>
        <w:t>perencanaan</w:t>
      </w:r>
      <w:proofErr w:type="spellEnd"/>
      <w:r w:rsidRPr="00877F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77F68">
        <w:rPr>
          <w:rFonts w:ascii="Times New Roman" w:hAnsi="Times New Roman" w:cs="Times New Roman"/>
          <w:bCs/>
          <w:iCs/>
          <w:sz w:val="24"/>
          <w:szCs w:val="24"/>
        </w:rPr>
        <w:t>pajak</w:t>
      </w:r>
      <w:proofErr w:type="spellEnd"/>
      <w:r w:rsidRPr="00877F68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r w:rsidRPr="00877F68">
        <w:rPr>
          <w:rFonts w:ascii="Times New Roman" w:hAnsi="Times New Roman" w:cs="Times New Roman"/>
          <w:bCs/>
          <w:iCs/>
          <w:sz w:val="24"/>
          <w:szCs w:val="24"/>
        </w:rPr>
        <w:t>perusahaan</w:t>
      </w:r>
      <w:proofErr w:type="spellEnd"/>
      <w:r w:rsidRPr="00877F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77F68">
        <w:rPr>
          <w:rFonts w:ascii="Times New Roman" w:hAnsi="Times New Roman" w:cs="Times New Roman"/>
          <w:bCs/>
          <w:iCs/>
          <w:sz w:val="24"/>
          <w:szCs w:val="24"/>
        </w:rPr>
        <w:t>dapat</w:t>
      </w:r>
      <w:proofErr w:type="spellEnd"/>
      <w:r w:rsidRPr="00877F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77F68">
        <w:rPr>
          <w:rFonts w:ascii="Times New Roman" w:hAnsi="Times New Roman" w:cs="Times New Roman"/>
          <w:bCs/>
          <w:iCs/>
          <w:sz w:val="24"/>
          <w:szCs w:val="24"/>
        </w:rPr>
        <w:t>melakukan</w:t>
      </w:r>
      <w:proofErr w:type="spellEnd"/>
      <w:r w:rsidRPr="00877F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77F68">
        <w:rPr>
          <w:rFonts w:ascii="Times New Roman" w:hAnsi="Times New Roman" w:cs="Times New Roman"/>
          <w:bCs/>
          <w:iCs/>
          <w:sz w:val="24"/>
          <w:szCs w:val="24"/>
        </w:rPr>
        <w:t>efisiensi</w:t>
      </w:r>
      <w:proofErr w:type="spellEnd"/>
      <w:r w:rsidRPr="00877F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77F68">
        <w:rPr>
          <w:rFonts w:ascii="Times New Roman" w:hAnsi="Times New Roman" w:cs="Times New Roman"/>
          <w:bCs/>
          <w:iCs/>
          <w:sz w:val="24"/>
          <w:szCs w:val="24"/>
        </w:rPr>
        <w:t>pajaknya</w:t>
      </w:r>
      <w:proofErr w:type="spellEnd"/>
      <w:r w:rsidRPr="00877F68">
        <w:rPr>
          <w:rFonts w:ascii="Times New Roman" w:hAnsi="Times New Roman" w:cs="Times New Roman"/>
          <w:bCs/>
          <w:iCs/>
          <w:sz w:val="24"/>
          <w:szCs w:val="24"/>
        </w:rPr>
        <w:t xml:space="preserve"> dan </w:t>
      </w:r>
      <w:proofErr w:type="spellStart"/>
      <w:r w:rsidRPr="00877F68">
        <w:rPr>
          <w:rFonts w:ascii="Times New Roman" w:hAnsi="Times New Roman" w:cs="Times New Roman"/>
          <w:bCs/>
          <w:iCs/>
          <w:sz w:val="24"/>
          <w:szCs w:val="24"/>
        </w:rPr>
        <w:t>meningkatkan</w:t>
      </w:r>
      <w:proofErr w:type="spellEnd"/>
      <w:r w:rsidRPr="00877F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77F68">
        <w:rPr>
          <w:rFonts w:ascii="Times New Roman" w:hAnsi="Times New Roman" w:cs="Times New Roman"/>
          <w:bCs/>
          <w:iCs/>
          <w:sz w:val="24"/>
          <w:szCs w:val="24"/>
        </w:rPr>
        <w:t>produktivitasnya</w:t>
      </w:r>
      <w:proofErr w:type="spellEnd"/>
      <w:r w:rsidRPr="00877F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77F68">
        <w:rPr>
          <w:rFonts w:ascii="Times New Roman" w:hAnsi="Times New Roman" w:cs="Times New Roman"/>
          <w:bCs/>
          <w:iCs/>
          <w:sz w:val="24"/>
          <w:szCs w:val="24"/>
        </w:rPr>
        <w:t>serta</w:t>
      </w:r>
      <w:proofErr w:type="spellEnd"/>
      <w:r w:rsidRPr="00877F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77F68">
        <w:rPr>
          <w:rFonts w:ascii="Times New Roman" w:hAnsi="Times New Roman" w:cs="Times New Roman"/>
          <w:bCs/>
          <w:iCs/>
          <w:sz w:val="24"/>
          <w:szCs w:val="24"/>
        </w:rPr>
        <w:t>meningkatkan</w:t>
      </w:r>
      <w:proofErr w:type="spellEnd"/>
      <w:r w:rsidRPr="00877F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77F68">
        <w:rPr>
          <w:rFonts w:ascii="Times New Roman" w:hAnsi="Times New Roman" w:cs="Times New Roman"/>
          <w:bCs/>
          <w:iCs/>
          <w:sz w:val="24"/>
          <w:szCs w:val="24"/>
        </w:rPr>
        <w:t>kemampuan</w:t>
      </w:r>
      <w:proofErr w:type="spellEnd"/>
      <w:r w:rsidRPr="00877F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77F68">
        <w:rPr>
          <w:rFonts w:ascii="Times New Roman" w:hAnsi="Times New Roman" w:cs="Times New Roman"/>
          <w:bCs/>
          <w:iCs/>
          <w:sz w:val="24"/>
          <w:szCs w:val="24"/>
        </w:rPr>
        <w:t>kerjanya</w:t>
      </w:r>
      <w:proofErr w:type="spellEnd"/>
      <w:r w:rsidRPr="00877F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77F68">
        <w:rPr>
          <w:rFonts w:ascii="Times New Roman" w:hAnsi="Times New Roman" w:cs="Times New Roman"/>
          <w:bCs/>
          <w:iCs/>
          <w:sz w:val="24"/>
          <w:szCs w:val="24"/>
        </w:rPr>
        <w:t>untuk</w:t>
      </w:r>
      <w:proofErr w:type="spellEnd"/>
      <w:r w:rsidRPr="00877F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77F68">
        <w:rPr>
          <w:rFonts w:ascii="Times New Roman" w:hAnsi="Times New Roman" w:cs="Times New Roman"/>
          <w:bCs/>
          <w:iCs/>
          <w:sz w:val="24"/>
          <w:szCs w:val="24"/>
        </w:rPr>
        <w:t>bertahan</w:t>
      </w:r>
      <w:proofErr w:type="spellEnd"/>
      <w:r w:rsidRPr="00877F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77F68">
        <w:rPr>
          <w:rFonts w:ascii="Times New Roman" w:hAnsi="Times New Roman" w:cs="Times New Roman"/>
          <w:bCs/>
          <w:iCs/>
          <w:sz w:val="24"/>
          <w:szCs w:val="24"/>
        </w:rPr>
        <w:t>hidup</w:t>
      </w:r>
      <w:proofErr w:type="spellEnd"/>
      <w:r w:rsidRPr="00877F68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proofErr w:type="spellStart"/>
      <w:r w:rsidRPr="00877F68">
        <w:rPr>
          <w:rFonts w:ascii="Times New Roman" w:hAnsi="Times New Roman" w:cs="Times New Roman"/>
          <w:bCs/>
          <w:iCs/>
          <w:sz w:val="24"/>
          <w:szCs w:val="24"/>
        </w:rPr>
        <w:t>Apabila</w:t>
      </w:r>
      <w:proofErr w:type="spellEnd"/>
      <w:r w:rsidRPr="00877F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77F68">
        <w:rPr>
          <w:rFonts w:ascii="Times New Roman" w:hAnsi="Times New Roman" w:cs="Times New Roman"/>
          <w:bCs/>
          <w:iCs/>
          <w:sz w:val="24"/>
          <w:szCs w:val="24"/>
        </w:rPr>
        <w:t>perencanaan</w:t>
      </w:r>
      <w:proofErr w:type="spellEnd"/>
      <w:r w:rsidRPr="00877F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77F68">
        <w:rPr>
          <w:rFonts w:ascii="Times New Roman" w:hAnsi="Times New Roman" w:cs="Times New Roman"/>
          <w:bCs/>
          <w:iCs/>
          <w:sz w:val="24"/>
          <w:szCs w:val="24"/>
        </w:rPr>
        <w:t>pajak</w:t>
      </w:r>
      <w:proofErr w:type="spellEnd"/>
      <w:r w:rsidRPr="00877F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77F68">
        <w:rPr>
          <w:rFonts w:ascii="Times New Roman" w:hAnsi="Times New Roman" w:cs="Times New Roman"/>
          <w:bCs/>
          <w:iCs/>
          <w:sz w:val="24"/>
          <w:szCs w:val="24"/>
        </w:rPr>
        <w:t>dilakukan</w:t>
      </w:r>
      <w:proofErr w:type="spellEnd"/>
      <w:r w:rsidRPr="00877F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77F68">
        <w:rPr>
          <w:rFonts w:ascii="Times New Roman" w:hAnsi="Times New Roman" w:cs="Times New Roman"/>
          <w:bCs/>
          <w:iCs/>
          <w:sz w:val="24"/>
          <w:szCs w:val="24"/>
        </w:rPr>
        <w:t>dengan</w:t>
      </w:r>
      <w:proofErr w:type="spellEnd"/>
      <w:r w:rsidRPr="00877F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77F68">
        <w:rPr>
          <w:rFonts w:ascii="Times New Roman" w:hAnsi="Times New Roman" w:cs="Times New Roman"/>
          <w:bCs/>
          <w:iCs/>
          <w:sz w:val="24"/>
          <w:szCs w:val="24"/>
        </w:rPr>
        <w:t>benar</w:t>
      </w:r>
      <w:proofErr w:type="spellEnd"/>
      <w:r w:rsidRPr="00877F68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r w:rsidRPr="00877F68">
        <w:rPr>
          <w:rFonts w:ascii="Times New Roman" w:hAnsi="Times New Roman" w:cs="Times New Roman"/>
          <w:bCs/>
          <w:iCs/>
          <w:sz w:val="24"/>
          <w:szCs w:val="24"/>
        </w:rPr>
        <w:t>nilai</w:t>
      </w:r>
      <w:proofErr w:type="spellEnd"/>
      <w:r w:rsidRPr="00877F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77F68">
        <w:rPr>
          <w:rFonts w:ascii="Times New Roman" w:hAnsi="Times New Roman" w:cs="Times New Roman"/>
          <w:bCs/>
          <w:iCs/>
          <w:sz w:val="24"/>
          <w:szCs w:val="24"/>
        </w:rPr>
        <w:t>perusahaan</w:t>
      </w:r>
      <w:proofErr w:type="spellEnd"/>
      <w:r w:rsidRPr="00877F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77F68">
        <w:rPr>
          <w:rFonts w:ascii="Times New Roman" w:hAnsi="Times New Roman" w:cs="Times New Roman"/>
          <w:bCs/>
          <w:iCs/>
          <w:sz w:val="24"/>
          <w:szCs w:val="24"/>
        </w:rPr>
        <w:t>akan</w:t>
      </w:r>
      <w:proofErr w:type="spellEnd"/>
      <w:r w:rsidRPr="00877F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77F68">
        <w:rPr>
          <w:rFonts w:ascii="Times New Roman" w:hAnsi="Times New Roman" w:cs="Times New Roman"/>
          <w:bCs/>
          <w:iCs/>
          <w:sz w:val="24"/>
          <w:szCs w:val="24"/>
        </w:rPr>
        <w:t>meningkat</w:t>
      </w:r>
      <w:proofErr w:type="spellEnd"/>
      <w:r w:rsidRPr="00877F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77F68">
        <w:rPr>
          <w:rFonts w:ascii="Times New Roman" w:hAnsi="Times New Roman" w:cs="Times New Roman"/>
          <w:bCs/>
          <w:iCs/>
          <w:sz w:val="24"/>
          <w:szCs w:val="24"/>
        </w:rPr>
        <w:t>karena</w:t>
      </w:r>
      <w:proofErr w:type="spellEnd"/>
      <w:r w:rsidRPr="00877F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77F68">
        <w:rPr>
          <w:rFonts w:ascii="Times New Roman" w:hAnsi="Times New Roman" w:cs="Times New Roman"/>
          <w:bCs/>
          <w:iCs/>
          <w:sz w:val="24"/>
          <w:szCs w:val="24"/>
        </w:rPr>
        <w:t>perencanaan</w:t>
      </w:r>
      <w:proofErr w:type="spellEnd"/>
      <w:r w:rsidRPr="00877F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77F68">
        <w:rPr>
          <w:rFonts w:ascii="Times New Roman" w:hAnsi="Times New Roman" w:cs="Times New Roman"/>
          <w:bCs/>
          <w:iCs/>
          <w:sz w:val="24"/>
          <w:szCs w:val="24"/>
        </w:rPr>
        <w:t>pajak</w:t>
      </w:r>
      <w:proofErr w:type="spellEnd"/>
      <w:r w:rsidRPr="00877F68">
        <w:rPr>
          <w:rFonts w:ascii="Times New Roman" w:hAnsi="Times New Roman" w:cs="Times New Roman"/>
          <w:bCs/>
          <w:iCs/>
          <w:sz w:val="24"/>
          <w:szCs w:val="24"/>
        </w:rPr>
        <w:t xml:space="preserve"> yang </w:t>
      </w:r>
      <w:proofErr w:type="spellStart"/>
      <w:r w:rsidRPr="00877F68">
        <w:rPr>
          <w:rFonts w:ascii="Times New Roman" w:hAnsi="Times New Roman" w:cs="Times New Roman"/>
          <w:bCs/>
          <w:iCs/>
          <w:sz w:val="24"/>
          <w:szCs w:val="24"/>
        </w:rPr>
        <w:t>lebih</w:t>
      </w:r>
      <w:proofErr w:type="spellEnd"/>
      <w:r w:rsidRPr="00877F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77F68">
        <w:rPr>
          <w:rFonts w:ascii="Times New Roman" w:hAnsi="Times New Roman" w:cs="Times New Roman"/>
          <w:bCs/>
          <w:iCs/>
          <w:sz w:val="24"/>
          <w:szCs w:val="24"/>
        </w:rPr>
        <w:t>baik</w:t>
      </w:r>
      <w:proofErr w:type="spellEnd"/>
      <w:r w:rsidRPr="00877F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77F68">
        <w:rPr>
          <w:rFonts w:ascii="Times New Roman" w:hAnsi="Times New Roman" w:cs="Times New Roman"/>
          <w:bCs/>
          <w:iCs/>
          <w:sz w:val="24"/>
          <w:szCs w:val="24"/>
        </w:rPr>
        <w:t>akan</w:t>
      </w:r>
      <w:proofErr w:type="spellEnd"/>
      <w:r w:rsidRPr="00877F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77F68">
        <w:rPr>
          <w:rFonts w:ascii="Times New Roman" w:hAnsi="Times New Roman" w:cs="Times New Roman"/>
          <w:bCs/>
          <w:iCs/>
          <w:sz w:val="24"/>
          <w:szCs w:val="24"/>
        </w:rPr>
        <w:t>meningkatkan</w:t>
      </w:r>
      <w:proofErr w:type="spellEnd"/>
      <w:r w:rsidRPr="00877F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77F68">
        <w:rPr>
          <w:rFonts w:ascii="Times New Roman" w:hAnsi="Times New Roman" w:cs="Times New Roman"/>
          <w:bCs/>
          <w:iCs/>
          <w:sz w:val="24"/>
          <w:szCs w:val="24"/>
        </w:rPr>
        <w:t>nilai</w:t>
      </w:r>
      <w:proofErr w:type="spellEnd"/>
      <w:r w:rsidRPr="00877F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77F68">
        <w:rPr>
          <w:rFonts w:ascii="Times New Roman" w:hAnsi="Times New Roman" w:cs="Times New Roman"/>
          <w:bCs/>
          <w:iCs/>
          <w:sz w:val="24"/>
          <w:szCs w:val="24"/>
        </w:rPr>
        <w:t>perusahaan</w:t>
      </w:r>
      <w:proofErr w:type="spellEnd"/>
      <w:r w:rsidRPr="00877F68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proofErr w:type="spellStart"/>
      <w:r w:rsidRPr="00877F68">
        <w:rPr>
          <w:rFonts w:ascii="Times New Roman" w:hAnsi="Times New Roman" w:cs="Times New Roman"/>
          <w:bCs/>
          <w:iCs/>
          <w:sz w:val="24"/>
          <w:szCs w:val="24"/>
        </w:rPr>
        <w:t>Menghasilkan</w:t>
      </w:r>
      <w:proofErr w:type="spellEnd"/>
      <w:r w:rsidRPr="00877F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77F68">
        <w:rPr>
          <w:rFonts w:ascii="Times New Roman" w:hAnsi="Times New Roman" w:cs="Times New Roman"/>
          <w:bCs/>
          <w:iCs/>
          <w:sz w:val="24"/>
          <w:szCs w:val="24"/>
        </w:rPr>
        <w:t>keuntungan</w:t>
      </w:r>
      <w:proofErr w:type="spellEnd"/>
      <w:r w:rsidRPr="00877F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77F68">
        <w:rPr>
          <w:rFonts w:ascii="Times New Roman" w:hAnsi="Times New Roman" w:cs="Times New Roman"/>
          <w:bCs/>
          <w:iCs/>
          <w:sz w:val="24"/>
          <w:szCs w:val="24"/>
        </w:rPr>
        <w:t>melalui</w:t>
      </w:r>
      <w:proofErr w:type="spellEnd"/>
      <w:r w:rsidRPr="00877F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77F68">
        <w:rPr>
          <w:rFonts w:ascii="Times New Roman" w:hAnsi="Times New Roman" w:cs="Times New Roman"/>
          <w:bCs/>
          <w:iCs/>
          <w:sz w:val="24"/>
          <w:szCs w:val="24"/>
        </w:rPr>
        <w:t>pembayaran</w:t>
      </w:r>
      <w:proofErr w:type="spellEnd"/>
      <w:r w:rsidRPr="00877F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77F68">
        <w:rPr>
          <w:rFonts w:ascii="Times New Roman" w:hAnsi="Times New Roman" w:cs="Times New Roman"/>
          <w:bCs/>
          <w:iCs/>
          <w:sz w:val="24"/>
          <w:szCs w:val="24"/>
        </w:rPr>
        <w:t>pajak</w:t>
      </w:r>
      <w:proofErr w:type="spellEnd"/>
      <w:r w:rsidRPr="00877F68">
        <w:rPr>
          <w:rFonts w:ascii="Times New Roman" w:hAnsi="Times New Roman" w:cs="Times New Roman"/>
          <w:bCs/>
          <w:iCs/>
          <w:sz w:val="24"/>
          <w:szCs w:val="24"/>
        </w:rPr>
        <w:t xml:space="preserve"> yang </w:t>
      </w:r>
      <w:proofErr w:type="spellStart"/>
      <w:r w:rsidRPr="00877F68">
        <w:rPr>
          <w:rFonts w:ascii="Times New Roman" w:hAnsi="Times New Roman" w:cs="Times New Roman"/>
          <w:bCs/>
          <w:iCs/>
          <w:sz w:val="24"/>
          <w:szCs w:val="24"/>
        </w:rPr>
        <w:t>rendah</w:t>
      </w:r>
      <w:proofErr w:type="spellEnd"/>
      <w:r w:rsidRPr="00877F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77F68">
        <w:rPr>
          <w:rFonts w:ascii="Times New Roman" w:hAnsi="Times New Roman" w:cs="Times New Roman"/>
          <w:bCs/>
          <w:iCs/>
          <w:sz w:val="24"/>
          <w:szCs w:val="24"/>
        </w:rPr>
        <w:t>membuat</w:t>
      </w:r>
      <w:proofErr w:type="spellEnd"/>
      <w:r w:rsidRPr="00877F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77F68">
        <w:rPr>
          <w:rFonts w:ascii="Times New Roman" w:hAnsi="Times New Roman" w:cs="Times New Roman"/>
          <w:bCs/>
          <w:iCs/>
          <w:sz w:val="24"/>
          <w:szCs w:val="24"/>
        </w:rPr>
        <w:t>perusahaan</w:t>
      </w:r>
      <w:proofErr w:type="spellEnd"/>
      <w:r w:rsidRPr="00877F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77F68">
        <w:rPr>
          <w:rFonts w:ascii="Times New Roman" w:hAnsi="Times New Roman" w:cs="Times New Roman"/>
          <w:bCs/>
          <w:iCs/>
          <w:sz w:val="24"/>
          <w:szCs w:val="24"/>
        </w:rPr>
        <w:t>mendapat</w:t>
      </w:r>
      <w:proofErr w:type="spellEnd"/>
      <w:r w:rsidRPr="00877F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77F68">
        <w:rPr>
          <w:rFonts w:ascii="Times New Roman" w:hAnsi="Times New Roman" w:cs="Times New Roman"/>
          <w:bCs/>
          <w:iCs/>
          <w:sz w:val="24"/>
          <w:szCs w:val="24"/>
        </w:rPr>
        <w:t>laba</w:t>
      </w:r>
      <w:proofErr w:type="spellEnd"/>
      <w:r w:rsidRPr="00877F68">
        <w:rPr>
          <w:rFonts w:ascii="Times New Roman" w:hAnsi="Times New Roman" w:cs="Times New Roman"/>
          <w:bCs/>
          <w:iCs/>
          <w:sz w:val="24"/>
          <w:szCs w:val="24"/>
        </w:rPr>
        <w:t xml:space="preserve"> yang </w:t>
      </w:r>
      <w:proofErr w:type="spellStart"/>
      <w:r w:rsidRPr="00877F68">
        <w:rPr>
          <w:rFonts w:ascii="Times New Roman" w:hAnsi="Times New Roman" w:cs="Times New Roman"/>
          <w:bCs/>
          <w:iCs/>
          <w:sz w:val="24"/>
          <w:szCs w:val="24"/>
        </w:rPr>
        <w:t>besar</w:t>
      </w:r>
      <w:proofErr w:type="spellEnd"/>
      <w:r w:rsidRPr="00877F68">
        <w:rPr>
          <w:rFonts w:ascii="Times New Roman" w:hAnsi="Times New Roman" w:cs="Times New Roman"/>
          <w:bCs/>
          <w:iCs/>
          <w:sz w:val="24"/>
          <w:szCs w:val="24"/>
        </w:rPr>
        <w:t xml:space="preserve">, yang </w:t>
      </w:r>
      <w:proofErr w:type="spellStart"/>
      <w:r w:rsidRPr="00877F68">
        <w:rPr>
          <w:rFonts w:ascii="Times New Roman" w:hAnsi="Times New Roman" w:cs="Times New Roman"/>
          <w:bCs/>
          <w:iCs/>
          <w:sz w:val="24"/>
          <w:szCs w:val="24"/>
        </w:rPr>
        <w:t>menu</w:t>
      </w:r>
      <w:r>
        <w:rPr>
          <w:rFonts w:ascii="Times New Roman" w:hAnsi="Times New Roman" w:cs="Times New Roman"/>
          <w:bCs/>
          <w:iCs/>
          <w:sz w:val="24"/>
          <w:szCs w:val="24"/>
        </w:rPr>
        <w:t>njukkan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perusahaan</w:t>
      </w:r>
      <w:proofErr w:type="spellEnd"/>
      <w:r w:rsidRPr="00877F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712DA0">
        <w:rPr>
          <w:rFonts w:ascii="Times New Roman" w:hAnsi="Times New Roman" w:cs="Times New Roman"/>
          <w:bCs/>
          <w:iCs/>
          <w:sz w:val="24"/>
          <w:szCs w:val="24"/>
        </w:rPr>
        <w:fldChar w:fldCharType="begin" w:fldLock="1"/>
      </w:r>
      <w:r w:rsidR="004B414F">
        <w:rPr>
          <w:rFonts w:ascii="Times New Roman" w:hAnsi="Times New Roman" w:cs="Times New Roman"/>
          <w:bCs/>
          <w:iCs/>
          <w:sz w:val="24"/>
          <w:szCs w:val="24"/>
        </w:rPr>
        <w:instrText>ADDIN CSL_CITATION {"citationItems":[{"id":"ITEM-1","itemData":{"author":[{"dropping-particle":"","family":"Dewanata","given":"P.","non-dropping-particle":"","parse-names":false,"suffix":""},{"dropping-particle":"","family":"T. Achmad","given":"","non-dropping-particle":"","parse-names":false,"suffix":""}],"container-title":"Diponegoro Journal of Accounting","id":"ITEM-1","issue":"Nov. 2017","issued":{"date-parts":[["2017"]]},"page":"pp. 79-85","title":"Pengaruh Perencanaan Pajak Terhadap Nilai Perusahaan dengan Kualitas Corporate Governance sebagai Variabel Moderasi (Studi Empiris pada Perusahaan Manufaktur yang Terdaftar di BEI pada Tahun 2012-2014)","type":"article-journal","volume":"vol. 6, no"},"uris":["http://www.mendeley.com/documents/?uuid=5ca30d3d-ad3d-491d-9e84-c6f2d9681043"]}],"mendeley":{"formattedCitation":"(Dewanata &amp; T. Achmad, 2017)","plainTextFormattedCitation":"(Dewanata &amp; T. Achmad, 2017)","previouslyFormattedCitation":"(Dewanata &amp; T. Achmad, 2017)"},"properties":{"noteIndex":0},"schema":"https://github.com/citation-style-language/schema/raw/master/csl-citation.json"}</w:instrText>
      </w:r>
      <w:r w:rsidR="00712DA0">
        <w:rPr>
          <w:rFonts w:ascii="Times New Roman" w:hAnsi="Times New Roman" w:cs="Times New Roman"/>
          <w:bCs/>
          <w:iCs/>
          <w:sz w:val="24"/>
          <w:szCs w:val="24"/>
        </w:rPr>
        <w:fldChar w:fldCharType="separate"/>
      </w:r>
      <w:r w:rsidR="00712DA0" w:rsidRPr="00712DA0">
        <w:rPr>
          <w:rFonts w:ascii="Times New Roman" w:hAnsi="Times New Roman" w:cs="Times New Roman"/>
          <w:bCs/>
          <w:iCs/>
          <w:noProof/>
          <w:sz w:val="24"/>
          <w:szCs w:val="24"/>
        </w:rPr>
        <w:t>(Dewanata &amp; T. Achmad, 2017)</w:t>
      </w:r>
      <w:r w:rsidR="00712DA0">
        <w:rPr>
          <w:rFonts w:ascii="Times New Roman" w:hAnsi="Times New Roman" w:cs="Times New Roman"/>
          <w:bCs/>
          <w:iCs/>
          <w:sz w:val="24"/>
          <w:szCs w:val="24"/>
        </w:rPr>
        <w:fldChar w:fldCharType="end"/>
      </w:r>
      <w:r w:rsidRPr="00877F68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42FFFAEE" w14:textId="77777777" w:rsidR="000A7982" w:rsidRDefault="000A7982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br w:type="page"/>
      </w:r>
    </w:p>
    <w:p w14:paraId="12EBB63F" w14:textId="77777777" w:rsidR="000A7982" w:rsidRDefault="00C30055" w:rsidP="00CA0CE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A0CE5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 xml:space="preserve">Tabel 1 </w:t>
      </w:r>
    </w:p>
    <w:p w14:paraId="6BB9485D" w14:textId="39CFE115" w:rsidR="00C30055" w:rsidRPr="00CA0CE5" w:rsidRDefault="00C30055" w:rsidP="00CA0CE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proofErr w:type="spellStart"/>
      <w:r w:rsidRPr="00CA0CE5">
        <w:rPr>
          <w:rFonts w:ascii="Times New Roman" w:hAnsi="Times New Roman" w:cs="Times New Roman"/>
          <w:b/>
          <w:bCs/>
          <w:iCs/>
          <w:sz w:val="24"/>
          <w:szCs w:val="24"/>
        </w:rPr>
        <w:t>Penelitian</w:t>
      </w:r>
      <w:proofErr w:type="spellEnd"/>
      <w:r w:rsidRPr="00CA0CE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="000A7982">
        <w:rPr>
          <w:rFonts w:ascii="Times New Roman" w:hAnsi="Times New Roman" w:cs="Times New Roman"/>
          <w:b/>
          <w:bCs/>
          <w:iCs/>
          <w:sz w:val="24"/>
          <w:szCs w:val="24"/>
        </w:rPr>
        <w:t>t</w:t>
      </w:r>
      <w:r w:rsidRPr="00CA0CE5">
        <w:rPr>
          <w:rFonts w:ascii="Times New Roman" w:hAnsi="Times New Roman" w:cs="Times New Roman"/>
          <w:b/>
          <w:bCs/>
          <w:iCs/>
          <w:sz w:val="24"/>
          <w:szCs w:val="24"/>
        </w:rPr>
        <w:t>erdahulu</w:t>
      </w:r>
      <w:proofErr w:type="spellEnd"/>
      <w:r w:rsidR="005577FA" w:rsidRPr="00CA0CE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yang </w:t>
      </w:r>
      <w:proofErr w:type="spellStart"/>
      <w:r w:rsidR="000A7982">
        <w:rPr>
          <w:rFonts w:ascii="Times New Roman" w:hAnsi="Times New Roman" w:cs="Times New Roman"/>
          <w:b/>
          <w:bCs/>
          <w:iCs/>
          <w:sz w:val="24"/>
          <w:szCs w:val="24"/>
        </w:rPr>
        <w:t>r</w:t>
      </w:r>
      <w:r w:rsidR="005577FA" w:rsidRPr="00CA0CE5">
        <w:rPr>
          <w:rFonts w:ascii="Times New Roman" w:hAnsi="Times New Roman" w:cs="Times New Roman"/>
          <w:b/>
          <w:bCs/>
          <w:iCs/>
          <w:sz w:val="24"/>
          <w:szCs w:val="24"/>
        </w:rPr>
        <w:t>elevan</w:t>
      </w:r>
      <w:proofErr w:type="spellEnd"/>
      <w:r w:rsidR="000A7982">
        <w:rPr>
          <w:rFonts w:ascii="Times New Roman" w:hAnsi="Times New Roman" w:cs="Times New Roman"/>
          <w:b/>
          <w:bCs/>
          <w:iCs/>
          <w:sz w:val="24"/>
          <w:szCs w:val="24"/>
        </w:rPr>
        <w:br/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1"/>
        <w:gridCol w:w="1529"/>
        <w:gridCol w:w="2693"/>
        <w:gridCol w:w="2084"/>
        <w:gridCol w:w="2278"/>
      </w:tblGrid>
      <w:tr w:rsidR="00C83EA8" w:rsidRPr="00A0726D" w14:paraId="4A097F6E" w14:textId="77777777" w:rsidTr="00A0726D">
        <w:tc>
          <w:tcPr>
            <w:tcW w:w="461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3E1A099A" w14:textId="77777777" w:rsidR="00C30055" w:rsidRPr="00A0726D" w:rsidRDefault="00C30055" w:rsidP="00CA0CE5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A0726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No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7EF2F7E" w14:textId="77777777" w:rsidR="00C30055" w:rsidRPr="00A0726D" w:rsidRDefault="00C30055" w:rsidP="00CA0CE5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A0726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Author (</w:t>
            </w:r>
            <w:proofErr w:type="spellStart"/>
            <w:r w:rsidRPr="00A0726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tahun</w:t>
            </w:r>
            <w:proofErr w:type="spellEnd"/>
            <w:r w:rsidRPr="00A0726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7DFDA061" w14:textId="77777777" w:rsidR="00C30055" w:rsidRPr="00A0726D" w:rsidRDefault="00C30055" w:rsidP="00CA0CE5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A0726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Hasil Riset </w:t>
            </w:r>
            <w:proofErr w:type="spellStart"/>
            <w:r w:rsidRPr="00A0726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terdahulu</w:t>
            </w:r>
            <w:proofErr w:type="spellEnd"/>
          </w:p>
        </w:tc>
        <w:tc>
          <w:tcPr>
            <w:tcW w:w="2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5FE9E81" w14:textId="77777777" w:rsidR="00C30055" w:rsidRPr="00A0726D" w:rsidRDefault="009877B7" w:rsidP="00CA0CE5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proofErr w:type="spellStart"/>
            <w:r w:rsidRPr="00A0726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Persamaan</w:t>
            </w:r>
            <w:proofErr w:type="spellEnd"/>
            <w:r w:rsidR="00C30055" w:rsidRPr="00A0726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C30055" w:rsidRPr="00A0726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dengan</w:t>
            </w:r>
            <w:proofErr w:type="spellEnd"/>
            <w:r w:rsidR="00C30055" w:rsidRPr="00A0726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C30055" w:rsidRPr="00A0726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artikel</w:t>
            </w:r>
            <w:proofErr w:type="spellEnd"/>
            <w:r w:rsidR="00C30055" w:rsidRPr="00A0726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C30055" w:rsidRPr="00A0726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ini</w:t>
            </w:r>
            <w:proofErr w:type="spellEnd"/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141378AF" w14:textId="77777777" w:rsidR="00C30055" w:rsidRPr="00A0726D" w:rsidRDefault="00C30055" w:rsidP="00CA0CE5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proofErr w:type="spellStart"/>
            <w:r w:rsidRPr="00A0726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Perbedaan</w:t>
            </w:r>
            <w:proofErr w:type="spellEnd"/>
            <w:r w:rsidRPr="00A0726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dengan</w:t>
            </w:r>
            <w:proofErr w:type="spellEnd"/>
            <w:r w:rsidRPr="00A0726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artikel</w:t>
            </w:r>
            <w:proofErr w:type="spellEnd"/>
            <w:r w:rsidRPr="00A0726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ini</w:t>
            </w:r>
            <w:proofErr w:type="spellEnd"/>
          </w:p>
        </w:tc>
      </w:tr>
      <w:tr w:rsidR="007039BE" w:rsidRPr="00A0726D" w14:paraId="379DD681" w14:textId="77777777" w:rsidTr="00A0726D">
        <w:tc>
          <w:tcPr>
            <w:tcW w:w="46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96A7F17" w14:textId="77777777" w:rsidR="00C30055" w:rsidRPr="00A0726D" w:rsidRDefault="00C30055" w:rsidP="00CA0CE5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9A9748" w14:textId="74D8FC7A" w:rsidR="00C30055" w:rsidRPr="00A0726D" w:rsidRDefault="004B414F" w:rsidP="00CA0CE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fldChar w:fldCharType="begin" w:fldLock="1"/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instrText>ADDIN CSL_CITATION {"citationItems":[{"id":"ITEM-1","itemData":{"author":[{"dropping-particle":"","family":"Rajab","given":"","non-dropping-particle":"","parse-names":false,"suffix":""},{"dropping-particle":"","family":"Aldila.","given":"","non-dropping-particle":"","parse-names":false,"suffix":""},{"dropping-particle":"","family":"Nikmah","given":"","non-dropping-particle":"","parse-names":false,"suffix":""},{"dropping-particle":"","family":"Alfiyah","given":"","non-dropping-particle":"","parse-names":false,"suffix":""}],"container-title":"JPPI (Jurnal Penelitian Pendidikan Indonesia)","id":"ITEM-1","issued":{"date-parts":[["2022"]]},"page":"pp. 472-480.","title":"Pengaruh Tax Planning, Tax Avoidance, dan Manajemen Laba Terhadap Nilai Perusahaan","type":"article-journal","volume":"Vol. 8, No"},"uris":["http://www.mendeley.com/documents/?uuid=c484e38d-387c-4187-aca2-b957a4d589ae"]}],"mendeley":{"formattedCitation":"(Rajab et al., 2022)","plainTextFormattedCitation":"(Rajab et al., 2022)","previouslyFormattedCitation":"(Rajab et al., 2022)"},"properties":{"noteIndex":0},"schema":"https://github.com/citation-style-language/schema/raw/master/csl-citation.json"}</w:instrTex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fldChar w:fldCharType="separate"/>
            </w:r>
            <w:r w:rsidRPr="004B414F">
              <w:rPr>
                <w:rFonts w:ascii="Times New Roman" w:hAnsi="Times New Roman" w:cs="Times New Roman"/>
                <w:bCs/>
                <w:iCs/>
                <w:noProof/>
                <w:sz w:val="20"/>
                <w:szCs w:val="20"/>
              </w:rPr>
              <w:t>(Rajab et al., 2022)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61AEF4" w14:textId="2999ECCE" w:rsidR="00DC4B4E" w:rsidRPr="00A0726D" w:rsidRDefault="00761FA0" w:rsidP="00160B4C">
            <w:pPr>
              <w:pStyle w:val="ListParagraph"/>
              <w:numPr>
                <w:ilvl w:val="0"/>
                <w:numId w:val="5"/>
              </w:numPr>
              <w:ind w:left="316" w:hanging="283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Manajemen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laba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yang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dilakukan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perusahaan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akan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berdampak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besar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penurunan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nilai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perusahaan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</w:p>
          <w:p w14:paraId="5981ACC4" w14:textId="1491FA7D" w:rsidR="00DC4B4E" w:rsidRPr="00A0726D" w:rsidRDefault="00761FA0" w:rsidP="00160B4C">
            <w:pPr>
              <w:pStyle w:val="ListParagraph"/>
              <w:numPr>
                <w:ilvl w:val="0"/>
                <w:numId w:val="5"/>
              </w:numPr>
              <w:ind w:left="317" w:hanging="285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Manajemen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laba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berpengaruh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negatif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karena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informasi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yang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diberikan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kepada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investor bias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sehingga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mengakibatkan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penurunan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penilaian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investor</w:t>
            </w:r>
            <w:r w:rsidR="0092339C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</w:p>
          <w:p w14:paraId="3A5DBFF8" w14:textId="2465E497" w:rsidR="00DC4B4E" w:rsidRPr="00A0726D" w:rsidRDefault="005F22C0" w:rsidP="00160B4C">
            <w:pPr>
              <w:pStyle w:val="ListParagraph"/>
              <w:numPr>
                <w:ilvl w:val="0"/>
                <w:numId w:val="5"/>
              </w:numPr>
              <w:ind w:left="316" w:hanging="284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F22C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Tax Planning</w:t>
            </w:r>
            <w:r w:rsidR="0092339C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92339C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tidak</w:t>
            </w:r>
            <w:proofErr w:type="spellEnd"/>
            <w:r w:rsidR="0092339C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92339C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berpengaruh</w:t>
            </w:r>
            <w:proofErr w:type="spellEnd"/>
            <w:r w:rsidR="0092339C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92339C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signifikan</w:t>
            </w:r>
            <w:proofErr w:type="spellEnd"/>
            <w:r w:rsidR="0092339C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92339C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="0092339C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92339C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nilai</w:t>
            </w:r>
            <w:proofErr w:type="spellEnd"/>
            <w:r w:rsidR="0092339C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92339C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perusahaan</w:t>
            </w:r>
            <w:proofErr w:type="spellEnd"/>
            <w:r w:rsidR="0092339C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</w:p>
          <w:p w14:paraId="75A5F6D3" w14:textId="16D22020" w:rsidR="0092339C" w:rsidRPr="00A0726D" w:rsidRDefault="005F22C0" w:rsidP="00160B4C">
            <w:pPr>
              <w:pStyle w:val="ListParagraph"/>
              <w:numPr>
                <w:ilvl w:val="0"/>
                <w:numId w:val="5"/>
              </w:numPr>
              <w:ind w:left="326" w:hanging="294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F22C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Tax Avoidance</w:t>
            </w:r>
            <w:r w:rsidR="0092339C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92339C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tidak</w:t>
            </w:r>
            <w:proofErr w:type="spellEnd"/>
            <w:r w:rsidR="0092339C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92339C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berpengaruh</w:t>
            </w:r>
            <w:proofErr w:type="spellEnd"/>
            <w:r w:rsidR="0092339C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92339C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signifikan</w:t>
            </w:r>
            <w:proofErr w:type="spellEnd"/>
            <w:r w:rsidR="0092339C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92339C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="0092339C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92339C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nilai</w:t>
            </w:r>
            <w:proofErr w:type="spellEnd"/>
            <w:r w:rsidR="0092339C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92339C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perusahaan</w:t>
            </w:r>
            <w:proofErr w:type="spellEnd"/>
            <w:r w:rsidR="0092339C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. Hal </w:t>
            </w:r>
            <w:proofErr w:type="spellStart"/>
            <w:r w:rsidR="0092339C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tersebut</w:t>
            </w:r>
            <w:proofErr w:type="spellEnd"/>
            <w:r w:rsidR="0092339C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92339C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mengindikasikan</w:t>
            </w:r>
            <w:proofErr w:type="spellEnd"/>
            <w:r w:rsidR="0092339C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92339C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bahwa</w:t>
            </w:r>
            <w:proofErr w:type="spellEnd"/>
            <w:r w:rsidR="0092339C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5F22C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Tax Avoidance</w:t>
            </w:r>
            <w:r w:rsidR="0092339C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92339C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dipandang</w:t>
            </w:r>
            <w:proofErr w:type="spellEnd"/>
            <w:r w:rsidR="0092339C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oleh investor dan </w:t>
            </w:r>
            <w:proofErr w:type="spellStart"/>
            <w:r w:rsidR="0092339C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kreditor</w:t>
            </w:r>
            <w:proofErr w:type="spellEnd"/>
            <w:r w:rsidR="0092339C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92339C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tidak</w:t>
            </w:r>
            <w:proofErr w:type="spellEnd"/>
            <w:r w:rsidR="0092339C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92339C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akan</w:t>
            </w:r>
            <w:proofErr w:type="spellEnd"/>
            <w:r w:rsidR="0092339C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92339C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menurunkan</w:t>
            </w:r>
            <w:proofErr w:type="spellEnd"/>
            <w:r w:rsidR="0092339C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92339C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nilai</w:t>
            </w:r>
            <w:proofErr w:type="spellEnd"/>
            <w:r w:rsidR="0092339C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92339C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perusahaan</w:t>
            </w:r>
            <w:proofErr w:type="spellEnd"/>
          </w:p>
          <w:p w14:paraId="06AA7DA6" w14:textId="78D99729" w:rsidR="00761FA0" w:rsidRPr="00A0726D" w:rsidRDefault="00761FA0" w:rsidP="00BA2382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A310A3" w14:textId="61159FAB" w:rsidR="00C30055" w:rsidRPr="00A0726D" w:rsidRDefault="00933204" w:rsidP="00CA0CE5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Keduanya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sama-sama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melihat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adanya</w:t>
            </w:r>
            <w:proofErr w:type="spellEnd"/>
            <w:r w:rsidR="0092339C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92339C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pengaruh</w:t>
            </w:r>
            <w:proofErr w:type="spellEnd"/>
            <w:r w:rsidR="0092339C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92339C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dari</w:t>
            </w:r>
            <w:proofErr w:type="spellEnd"/>
            <w:r w:rsidR="0092339C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="005F22C0" w:rsidRPr="005F22C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id-ID"/>
              </w:rPr>
              <w:t>Tax Avoidance</w:t>
            </w:r>
            <w:r w:rsidR="0092339C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id-ID"/>
              </w:rPr>
              <w:t xml:space="preserve"> dan</w:t>
            </w:r>
            <w:r w:rsidR="00516A60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id-ID"/>
              </w:rPr>
              <w:t xml:space="preserve"> </w:t>
            </w:r>
            <w:r w:rsidR="005F22C0" w:rsidRPr="005F22C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Tax Planning</w:t>
            </w:r>
            <w:r w:rsidR="0092339C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92339C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="0092339C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="005F22C0" w:rsidRPr="005F22C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Firm Value</w:t>
            </w:r>
          </w:p>
          <w:p w14:paraId="6BC2140E" w14:textId="77777777" w:rsidR="00C30055" w:rsidRPr="00A0726D" w:rsidRDefault="00C30055" w:rsidP="00CA0CE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F884AEF" w14:textId="54140FF8" w:rsidR="00C30055" w:rsidRPr="00A0726D" w:rsidRDefault="0092339C" w:rsidP="00160B4C">
            <w:pPr>
              <w:pStyle w:val="ListParagraph"/>
              <w:numPr>
                <w:ilvl w:val="0"/>
                <w:numId w:val="4"/>
              </w:numPr>
              <w:ind w:left="361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Artikel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ini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933204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hanya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fokus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kepada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pengaruh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perencanaan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pajak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dan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peng</w:t>
            </w:r>
            <w:r w:rsidR="00933204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h</w:t>
            </w:r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indaran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tax yang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nilai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perusahaan</w:t>
            </w:r>
            <w:proofErr w:type="spellEnd"/>
          </w:p>
          <w:p w14:paraId="50BFDA45" w14:textId="6DD9D266" w:rsidR="0092339C" w:rsidRPr="00A0726D" w:rsidRDefault="0092339C" w:rsidP="00160B4C">
            <w:pPr>
              <w:pStyle w:val="ListParagraph"/>
              <w:numPr>
                <w:ilvl w:val="0"/>
                <w:numId w:val="4"/>
              </w:numPr>
              <w:ind w:left="361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Artikel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ini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tidak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berkaitan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dengan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933204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pengaruh</w:t>
            </w:r>
            <w:proofErr w:type="spellEnd"/>
            <w:r w:rsidR="00933204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manajemen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laba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933204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="00933204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933204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nilai</w:t>
            </w:r>
            <w:proofErr w:type="spellEnd"/>
            <w:r w:rsidR="00933204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933204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perusahaan</w:t>
            </w:r>
            <w:proofErr w:type="spellEnd"/>
          </w:p>
          <w:p w14:paraId="7AAF7163" w14:textId="77777777" w:rsidR="00C30055" w:rsidRPr="00A0726D" w:rsidRDefault="00C30055" w:rsidP="00CA0CE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</w:tr>
      <w:tr w:rsidR="007039BE" w:rsidRPr="00A0726D" w14:paraId="7C41D327" w14:textId="77777777" w:rsidTr="00A0726D">
        <w:tc>
          <w:tcPr>
            <w:tcW w:w="46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D3AF04D" w14:textId="6B256F0B" w:rsidR="00C30055" w:rsidRPr="00A0726D" w:rsidRDefault="00C30055" w:rsidP="00CA0CE5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2180DC" w14:textId="26D03094" w:rsidR="00C30055" w:rsidRPr="00A0726D" w:rsidRDefault="004B414F" w:rsidP="00CA0CE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fldChar w:fldCharType="begin" w:fldLock="1"/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instrText>ADDIN CSL_CITATION {"citationItems":[{"id":"ITEM-1","itemData":{"author":[{"dropping-particle":"","family":"Hawa","given":"Siti.","non-dropping-particle":"","parse-names":false,"suffix":""},{"dropping-particle":"","family":"Dongoran","given":"","non-dropping-particle":"","parse-names":false,"suffix":""},{"dropping-particle":"","family":"Parlindungan.","given":"","non-dropping-particle":"","parse-names":false,"suffix":""},{"dropping-particle":"","family":"Arnisah","given":"Siti","non-dropping-particle":"","parse-names":false,"suffix":""}],"container-title":"Fair Value : Jurnal Ilmiah Akuntansi dan Keuangan","id":"ITEM-1","issued":{"date-parts":[["2023"]]},"title":"Pengaruh Perencanaan Pajak, Penghindaran Pajak dan Likuiditas terhadap Nilai Perusahaan","type":"article-journal"},"uris":["http://www.mendeley.com/documents/?uuid=5ecee4eb-d7aa-4c9a-b7dd-aded465a1a8a"]}],"mendeley":{"formattedCitation":"(Hawa et al., 2023)","plainTextFormattedCitation":"(Hawa et al., 2023)","previouslyFormattedCitation":"(Hawa et al., 2023)"},"properties":{"noteIndex":0},"schema":"https://github.com/citation-style-language/schema/raw/master/csl-citation.json"}</w:instrTex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fldChar w:fldCharType="separate"/>
            </w:r>
            <w:r w:rsidRPr="004B414F">
              <w:rPr>
                <w:rFonts w:ascii="Times New Roman" w:hAnsi="Times New Roman" w:cs="Times New Roman"/>
                <w:bCs/>
                <w:iCs/>
                <w:noProof/>
                <w:sz w:val="20"/>
                <w:szCs w:val="20"/>
              </w:rPr>
              <w:t>(Hawa et al., 2023)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4EB130" w14:textId="77777777" w:rsidR="00515A59" w:rsidRPr="00A0726D" w:rsidRDefault="00515A59" w:rsidP="00160B4C">
            <w:pPr>
              <w:pStyle w:val="ListParagraph"/>
              <w:numPr>
                <w:ilvl w:val="0"/>
                <w:numId w:val="6"/>
              </w:numPr>
              <w:ind w:left="317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Penelitian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ini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menunjukkan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bahwa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perusahaan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pertambangan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yang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terdaftar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di BEI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sepanjang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tahun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2016-2020 yang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valuasinya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dipengaruhi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secara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negatif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oleh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penghindaran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pajak</w:t>
            </w:r>
            <w:proofErr w:type="spellEnd"/>
          </w:p>
          <w:p w14:paraId="399A63F0" w14:textId="1BF05821" w:rsidR="00DC4B4E" w:rsidRPr="00A0726D" w:rsidRDefault="00515A59" w:rsidP="00515A59">
            <w:pPr>
              <w:pStyle w:val="ListParagraph"/>
              <w:ind w:left="317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</w:p>
          <w:p w14:paraId="471042C9" w14:textId="5EA416E1" w:rsidR="009F1CAF" w:rsidRPr="00A0726D" w:rsidRDefault="009F1CAF" w:rsidP="00160B4C">
            <w:pPr>
              <w:pStyle w:val="ListParagraph"/>
              <w:numPr>
                <w:ilvl w:val="0"/>
                <w:numId w:val="6"/>
              </w:numPr>
              <w:ind w:left="319" w:hanging="285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Perencanaan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pajak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memiliki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dampak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menguntungkan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yang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signifikan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nilai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perusahaan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,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sedangkan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penghindaran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pajak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memiliki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dampak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negatif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yang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cukup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besar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nilai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perusahaan</w:t>
            </w:r>
            <w:proofErr w:type="spellEnd"/>
            <w:r w:rsidR="00DC4B4E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</w:p>
          <w:p w14:paraId="1DAC6E3C" w14:textId="77777777" w:rsidR="00DC4B4E" w:rsidRPr="00A0726D" w:rsidRDefault="00DC4B4E" w:rsidP="00DC4B4E">
            <w:pPr>
              <w:pStyle w:val="ListParagrap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72F8B5AB" w14:textId="77777777" w:rsidR="00DC4B4E" w:rsidRPr="00A0726D" w:rsidRDefault="00DC4B4E" w:rsidP="00DC4B4E">
            <w:pPr>
              <w:pStyle w:val="ListParagraph"/>
              <w:ind w:left="319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580EA1B5" w14:textId="31970F61" w:rsidR="009F1CAF" w:rsidRPr="00A0726D" w:rsidRDefault="009F1CAF" w:rsidP="00160B4C">
            <w:pPr>
              <w:pStyle w:val="ListParagraph"/>
              <w:numPr>
                <w:ilvl w:val="0"/>
                <w:numId w:val="6"/>
              </w:numPr>
              <w:ind w:left="318" w:hanging="318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Tidak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ada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hubungan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yang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signifikan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antara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likuiditas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dan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nilai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perusahaan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</w:p>
          <w:p w14:paraId="355924F4" w14:textId="156D7E23" w:rsidR="009F1CAF" w:rsidRPr="00A0726D" w:rsidRDefault="009F1CAF" w:rsidP="009F1CAF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CC05D3" w14:textId="008F8EC2" w:rsidR="009F1CAF" w:rsidRPr="00A0726D" w:rsidRDefault="009F1CAF" w:rsidP="009F1CAF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Keduanya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sama-sama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menguji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sebab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akibat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7039BE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dari</w:t>
            </w:r>
            <w:proofErr w:type="spellEnd"/>
            <w:r w:rsidR="007039BE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7039BE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adanya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pengaruh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dari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="005F22C0" w:rsidRPr="005F22C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id-ID"/>
              </w:rPr>
              <w:t>Tax Avoidance</w:t>
            </w:r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id-ID"/>
              </w:rPr>
              <w:t xml:space="preserve"> dan </w:t>
            </w:r>
            <w:r w:rsidR="005F22C0" w:rsidRPr="005F22C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Tax Planning</w:t>
            </w:r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="005F22C0" w:rsidRPr="005F22C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Firm Value</w:t>
            </w:r>
          </w:p>
          <w:p w14:paraId="37EB84D9" w14:textId="3AA310E5" w:rsidR="00C30055" w:rsidRPr="00A0726D" w:rsidRDefault="00C30055" w:rsidP="00CA0CE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DF8432A" w14:textId="7C1F4F72" w:rsidR="00E6001D" w:rsidRPr="00A0726D" w:rsidRDefault="00E6001D" w:rsidP="00160B4C">
            <w:pPr>
              <w:pStyle w:val="ListParagraph"/>
              <w:numPr>
                <w:ilvl w:val="0"/>
                <w:numId w:val="6"/>
              </w:numPr>
              <w:spacing w:after="200" w:line="276" w:lineRule="auto"/>
              <w:ind w:left="366" w:hanging="287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Artikel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ini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hanya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fokus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kepada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pengaruh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perencanaan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pajak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dan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penghindaran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tax yang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nilai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perusahaan</w:t>
            </w:r>
            <w:proofErr w:type="spellEnd"/>
          </w:p>
          <w:p w14:paraId="61545B5C" w14:textId="003CF7BA" w:rsidR="00C30055" w:rsidRPr="00A0726D" w:rsidRDefault="00E6001D" w:rsidP="00160B4C">
            <w:pPr>
              <w:pStyle w:val="ListParagraph"/>
              <w:numPr>
                <w:ilvl w:val="0"/>
                <w:numId w:val="6"/>
              </w:numPr>
              <w:ind w:left="366" w:hanging="287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Variabel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liquiditas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tidak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termasuk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ke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dalam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artikel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ini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</w:p>
        </w:tc>
      </w:tr>
      <w:tr w:rsidR="007039BE" w:rsidRPr="00A0726D" w14:paraId="3701ED9D" w14:textId="77777777" w:rsidTr="00A0726D">
        <w:tc>
          <w:tcPr>
            <w:tcW w:w="46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44E6D3E" w14:textId="4A5E45E6" w:rsidR="00C30055" w:rsidRPr="00A0726D" w:rsidRDefault="00C30055" w:rsidP="00CA0CE5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C1908E" w14:textId="4EE67F2D" w:rsidR="00C30055" w:rsidRPr="00A0726D" w:rsidRDefault="004B414F" w:rsidP="00CA0CE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fldChar w:fldCharType="begin" w:fldLock="1"/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instrText>ADDIN CSL_CITATION {"citationItems":[{"id":"ITEM-1","itemData":{"author":[{"dropping-particle":"","family":"Rukiyanti.","given":"","non-dropping-particle":"","parse-names":false,"suffix":""},{"dropping-particle":"","family":"Muliyanti","given":"","non-dropping-particle":"","parse-names":false,"suffix":""}],"container-title":"Jurnal Pundi","id":"ITEM-1","issue":"November 2023","issued":{"date-parts":[["2023"]]},"title":"Pengaruh Perencanaan Pajak, Penghindaran Pajak dan Struktur Modal terhadap Nilai Perusahaan","type":"article-journal","volume":"Vol. 07, N"},"uris":["http://www.mendeley.com/documents/?uuid=4a170c78-22e2-40f0-ae20-76720364ff33"]}],"mendeley":{"formattedCitation":"(Rukiyanti. &amp; Muliyanti, 2023)","plainTextFormattedCitation":"(Rukiyanti. &amp; Muliyanti, 2023)","previouslyFormattedCitation":"(Rukiyanti. &amp; Muliyanti, 2023)"},"properties":{"noteIndex":0},"schema":"https://github.com/citation-style-language/schema/raw/master/csl-citation.json"}</w:instrTex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fldChar w:fldCharType="separate"/>
            </w:r>
            <w:r w:rsidRPr="004B414F">
              <w:rPr>
                <w:rFonts w:ascii="Times New Roman" w:hAnsi="Times New Roman" w:cs="Times New Roman"/>
                <w:bCs/>
                <w:iCs/>
                <w:noProof/>
                <w:sz w:val="20"/>
                <w:szCs w:val="20"/>
              </w:rPr>
              <w:t>(Rukiyanti. &amp; Muliyanti, 2023)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0C623C" w14:textId="3276CCD1" w:rsidR="00E6001D" w:rsidRPr="00A0726D" w:rsidRDefault="00E6001D" w:rsidP="00160B4C">
            <w:pPr>
              <w:pStyle w:val="ListParagraph"/>
              <w:numPr>
                <w:ilvl w:val="0"/>
                <w:numId w:val="7"/>
              </w:numPr>
              <w:ind w:left="317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Perencanaan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pajak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,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penghindaran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pajak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, dan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struktur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modal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secara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simultan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berpengaruh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signifikan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variabel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dependen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nilai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perusahaan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</w:p>
          <w:p w14:paraId="36345C75" w14:textId="77777777" w:rsidR="00DC4B4E" w:rsidRPr="00A0726D" w:rsidRDefault="00DC4B4E" w:rsidP="00DC4B4E">
            <w:pPr>
              <w:pStyle w:val="ListParagraph"/>
              <w:ind w:left="317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73FCC9EE" w14:textId="2E8C22F3" w:rsidR="00E6001D" w:rsidRPr="00A0726D" w:rsidRDefault="00E6001D" w:rsidP="00160B4C">
            <w:pPr>
              <w:pStyle w:val="ListParagraph"/>
              <w:numPr>
                <w:ilvl w:val="0"/>
                <w:numId w:val="7"/>
              </w:numPr>
              <w:ind w:left="317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Perencanaan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pajak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secara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parsial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tidak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berpengaruh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variabel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dependen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nilai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perusahaan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pada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perusahaan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properti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dan real estate yang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terdaftar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di Bursa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Efek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Indonesia (BEI)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periode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2017-2021. </w:t>
            </w:r>
          </w:p>
          <w:p w14:paraId="11CBCFB2" w14:textId="77777777" w:rsidR="00DC4B4E" w:rsidRPr="00A0726D" w:rsidRDefault="00DC4B4E" w:rsidP="00DC4B4E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52849C02" w14:textId="77A3A87D" w:rsidR="00E6001D" w:rsidRPr="00A0726D" w:rsidRDefault="00E6001D" w:rsidP="00160B4C">
            <w:pPr>
              <w:pStyle w:val="ListParagraph"/>
              <w:numPr>
                <w:ilvl w:val="0"/>
                <w:numId w:val="7"/>
              </w:numPr>
              <w:ind w:left="317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Penghindaran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pajak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secara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parsial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berpengaruh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signifikan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variabel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dependen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nilai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perusahaan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pada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perusahaan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properti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dan real estate yang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terdaftar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di Bursa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Efek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In</w:t>
            </w:r>
            <w:r w:rsidR="00DC4B4E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donesia (BEI) </w:t>
            </w:r>
            <w:proofErr w:type="spellStart"/>
            <w:r w:rsidR="00DC4B4E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periode</w:t>
            </w:r>
            <w:proofErr w:type="spellEnd"/>
            <w:r w:rsidR="00DC4B4E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2017-2021.</w:t>
            </w:r>
          </w:p>
          <w:p w14:paraId="5C83C76F" w14:textId="77777777" w:rsidR="00DC4B4E" w:rsidRPr="00A0726D" w:rsidRDefault="00DC4B4E" w:rsidP="00DC4B4E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4461D7E3" w14:textId="5C44DED4" w:rsidR="00E6001D" w:rsidRPr="00A0726D" w:rsidRDefault="00E6001D" w:rsidP="00160B4C">
            <w:pPr>
              <w:pStyle w:val="Default"/>
              <w:numPr>
                <w:ilvl w:val="0"/>
                <w:numId w:val="7"/>
              </w:numPr>
              <w:ind w:left="317"/>
              <w:rPr>
                <w:sz w:val="20"/>
                <w:szCs w:val="20"/>
              </w:rPr>
            </w:pPr>
            <w:proofErr w:type="spellStart"/>
            <w:r w:rsidRPr="00A0726D">
              <w:rPr>
                <w:sz w:val="20"/>
                <w:szCs w:val="20"/>
              </w:rPr>
              <w:t>Struktur</w:t>
            </w:r>
            <w:proofErr w:type="spellEnd"/>
            <w:r w:rsidRPr="00A0726D">
              <w:rPr>
                <w:sz w:val="20"/>
                <w:szCs w:val="20"/>
              </w:rPr>
              <w:t xml:space="preserve"> modal </w:t>
            </w:r>
            <w:proofErr w:type="spellStart"/>
            <w:r w:rsidRPr="00A0726D">
              <w:rPr>
                <w:sz w:val="20"/>
                <w:szCs w:val="20"/>
              </w:rPr>
              <w:t>secara</w:t>
            </w:r>
            <w:proofErr w:type="spellEnd"/>
            <w:r w:rsidRPr="00A0726D">
              <w:rPr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sz w:val="20"/>
                <w:szCs w:val="20"/>
              </w:rPr>
              <w:t>parsial</w:t>
            </w:r>
            <w:proofErr w:type="spellEnd"/>
            <w:r w:rsidRPr="00A0726D">
              <w:rPr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sz w:val="20"/>
                <w:szCs w:val="20"/>
              </w:rPr>
              <w:t>berpengaruh</w:t>
            </w:r>
            <w:proofErr w:type="spellEnd"/>
            <w:r w:rsidRPr="00A0726D">
              <w:rPr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sz w:val="20"/>
                <w:szCs w:val="20"/>
              </w:rPr>
              <w:t>positif</w:t>
            </w:r>
            <w:proofErr w:type="spellEnd"/>
            <w:r w:rsidRPr="00A0726D">
              <w:rPr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sz w:val="20"/>
                <w:szCs w:val="20"/>
              </w:rPr>
              <w:t>signifikan</w:t>
            </w:r>
            <w:proofErr w:type="spellEnd"/>
            <w:r w:rsidRPr="00A0726D">
              <w:rPr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sz w:val="20"/>
                <w:szCs w:val="20"/>
              </w:rPr>
              <w:t>terhadap</w:t>
            </w:r>
            <w:proofErr w:type="spellEnd"/>
            <w:r w:rsidRPr="00A0726D">
              <w:rPr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sz w:val="20"/>
                <w:szCs w:val="20"/>
              </w:rPr>
              <w:t>variabel</w:t>
            </w:r>
            <w:proofErr w:type="spellEnd"/>
            <w:r w:rsidRPr="00A0726D">
              <w:rPr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sz w:val="20"/>
                <w:szCs w:val="20"/>
              </w:rPr>
              <w:t>dependen</w:t>
            </w:r>
            <w:proofErr w:type="spellEnd"/>
            <w:r w:rsidRPr="00A0726D">
              <w:rPr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sz w:val="20"/>
                <w:szCs w:val="20"/>
              </w:rPr>
              <w:t>nilai</w:t>
            </w:r>
            <w:proofErr w:type="spellEnd"/>
            <w:r w:rsidRPr="00A0726D">
              <w:rPr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sz w:val="20"/>
                <w:szCs w:val="20"/>
              </w:rPr>
              <w:t>perusahaan</w:t>
            </w:r>
            <w:proofErr w:type="spellEnd"/>
            <w:r w:rsidRPr="00A0726D">
              <w:rPr>
                <w:sz w:val="20"/>
                <w:szCs w:val="20"/>
              </w:rPr>
              <w:t xml:space="preserve"> pada </w:t>
            </w:r>
            <w:proofErr w:type="spellStart"/>
            <w:r w:rsidRPr="00A0726D">
              <w:rPr>
                <w:sz w:val="20"/>
                <w:szCs w:val="20"/>
              </w:rPr>
              <w:t>perusahaan</w:t>
            </w:r>
            <w:proofErr w:type="spellEnd"/>
            <w:r w:rsidRPr="00A0726D">
              <w:rPr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sz w:val="20"/>
                <w:szCs w:val="20"/>
              </w:rPr>
              <w:t>properti</w:t>
            </w:r>
            <w:proofErr w:type="spellEnd"/>
            <w:r w:rsidRPr="00A0726D">
              <w:rPr>
                <w:sz w:val="20"/>
                <w:szCs w:val="20"/>
              </w:rPr>
              <w:t xml:space="preserve"> dan </w:t>
            </w:r>
            <w:r w:rsidRPr="00A0726D">
              <w:rPr>
                <w:i/>
                <w:iCs/>
                <w:sz w:val="20"/>
                <w:szCs w:val="20"/>
              </w:rPr>
              <w:t xml:space="preserve">real estate </w:t>
            </w:r>
            <w:r w:rsidRPr="00A0726D">
              <w:rPr>
                <w:sz w:val="20"/>
                <w:szCs w:val="20"/>
              </w:rPr>
              <w:t xml:space="preserve">yang </w:t>
            </w:r>
            <w:proofErr w:type="spellStart"/>
            <w:r w:rsidRPr="00A0726D">
              <w:rPr>
                <w:sz w:val="20"/>
                <w:szCs w:val="20"/>
              </w:rPr>
              <w:t>terdaftar</w:t>
            </w:r>
            <w:proofErr w:type="spellEnd"/>
            <w:r w:rsidRPr="00A0726D">
              <w:rPr>
                <w:sz w:val="20"/>
                <w:szCs w:val="20"/>
              </w:rPr>
              <w:t xml:space="preserve"> di Bursa </w:t>
            </w:r>
            <w:proofErr w:type="spellStart"/>
            <w:r w:rsidRPr="00A0726D">
              <w:rPr>
                <w:sz w:val="20"/>
                <w:szCs w:val="20"/>
              </w:rPr>
              <w:t>Efek</w:t>
            </w:r>
            <w:proofErr w:type="spellEnd"/>
            <w:r w:rsidRPr="00A0726D">
              <w:rPr>
                <w:sz w:val="20"/>
                <w:szCs w:val="20"/>
              </w:rPr>
              <w:t xml:space="preserve"> Indonesia (BEI) </w:t>
            </w:r>
            <w:proofErr w:type="spellStart"/>
            <w:r w:rsidRPr="00A0726D">
              <w:rPr>
                <w:sz w:val="20"/>
                <w:szCs w:val="20"/>
              </w:rPr>
              <w:t>periode</w:t>
            </w:r>
            <w:proofErr w:type="spellEnd"/>
            <w:r w:rsidRPr="00A0726D">
              <w:rPr>
                <w:sz w:val="20"/>
                <w:szCs w:val="20"/>
              </w:rPr>
              <w:t xml:space="preserve"> 2017-2021. </w:t>
            </w:r>
          </w:p>
          <w:p w14:paraId="4FD377CB" w14:textId="1D8C6B01" w:rsidR="00E6001D" w:rsidRPr="00A0726D" w:rsidRDefault="00E6001D" w:rsidP="00DC4B4E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2AC11C" w14:textId="09E95FAC" w:rsidR="00FE2535" w:rsidRPr="00A0726D" w:rsidRDefault="00FE2535" w:rsidP="00FE2535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Keduanya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sama-sama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menguji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sebab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akibat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serta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pengaruh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dari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="005F22C0" w:rsidRPr="005F22C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id-ID"/>
              </w:rPr>
              <w:t>Tax Avoidance</w:t>
            </w:r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id-ID"/>
              </w:rPr>
              <w:t xml:space="preserve"> dan </w:t>
            </w:r>
            <w:r w:rsidR="005F22C0" w:rsidRPr="005F22C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lastRenderedPageBreak/>
              <w:t>Tax Planning</w:t>
            </w:r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="005F22C0" w:rsidRPr="005F22C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Firm Value</w:t>
            </w:r>
          </w:p>
          <w:p w14:paraId="7C4A3D29" w14:textId="77777777" w:rsidR="00C30055" w:rsidRPr="00A0726D" w:rsidRDefault="00C30055" w:rsidP="00CA0CE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EBEC223" w14:textId="77777777" w:rsidR="00FE2535" w:rsidRPr="00A0726D" w:rsidRDefault="00FE2535" w:rsidP="00160B4C">
            <w:pPr>
              <w:pStyle w:val="ListParagraph"/>
              <w:numPr>
                <w:ilvl w:val="0"/>
                <w:numId w:val="6"/>
              </w:numPr>
              <w:spacing w:after="200" w:line="276" w:lineRule="auto"/>
              <w:ind w:left="366" w:hanging="287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 xml:space="preserve">Artikel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ini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hanya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fokus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kepada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pengaruh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perencanaan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pajak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dan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penghindaran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 xml:space="preserve">tax yang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nilai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perusahaan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baik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pengaruhnya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secara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positif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atau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negatif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</w:p>
          <w:p w14:paraId="472A5EC7" w14:textId="3191FCC7" w:rsidR="00FE2535" w:rsidRPr="00A0726D" w:rsidRDefault="00E4116B" w:rsidP="00160B4C">
            <w:pPr>
              <w:pStyle w:val="ListParagraph"/>
              <w:numPr>
                <w:ilvl w:val="0"/>
                <w:numId w:val="6"/>
              </w:numPr>
              <w:spacing w:after="200" w:line="276" w:lineRule="auto"/>
              <w:ind w:left="366" w:hanging="287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Artikel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Rukiyanri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membahas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tentang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struktur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modal,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sedangkan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a</w:t>
            </w:r>
            <w:r w:rsidR="00FE2535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rtikel</w:t>
            </w:r>
            <w:proofErr w:type="spellEnd"/>
            <w:r w:rsidR="00FE2535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FE2535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ini</w:t>
            </w:r>
            <w:proofErr w:type="spellEnd"/>
            <w:r w:rsidR="00FE2535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FE2535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tidak</w:t>
            </w:r>
            <w:proofErr w:type="spellEnd"/>
            <w:r w:rsidR="00FE2535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FE2535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membahas</w:t>
            </w:r>
            <w:proofErr w:type="spellEnd"/>
            <w:r w:rsidR="00FE2535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FE2535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mengenai</w:t>
            </w:r>
            <w:proofErr w:type="spellEnd"/>
            <w:r w:rsidR="00FE2535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FE2535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pengaruh</w:t>
            </w:r>
            <w:proofErr w:type="spellEnd"/>
            <w:r w:rsidR="00FE2535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FE2535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struktur</w:t>
            </w:r>
            <w:proofErr w:type="spellEnd"/>
            <w:r w:rsidR="00FE2535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modal </w:t>
            </w:r>
            <w:proofErr w:type="spellStart"/>
            <w:r w:rsidR="00FE2535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="00FE2535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FE2535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nilai</w:t>
            </w:r>
            <w:proofErr w:type="spellEnd"/>
            <w:r w:rsidR="00FE2535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FE2535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perusahaan</w:t>
            </w:r>
            <w:proofErr w:type="spellEnd"/>
          </w:p>
          <w:p w14:paraId="088E8C44" w14:textId="43EF9AC3" w:rsidR="00FE2535" w:rsidRPr="00A0726D" w:rsidRDefault="00FE2535" w:rsidP="00160B4C">
            <w:pPr>
              <w:pStyle w:val="ListParagraph"/>
              <w:numPr>
                <w:ilvl w:val="0"/>
                <w:numId w:val="6"/>
              </w:numPr>
              <w:spacing w:after="200" w:line="276" w:lineRule="auto"/>
              <w:ind w:left="366" w:hanging="287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Penelitian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relevan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melihat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pengaruh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pada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perusahaan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property,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namun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pada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artikel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ini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perusahaan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dlihat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sebagai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perusahaan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secara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general </w:t>
            </w:r>
          </w:p>
          <w:p w14:paraId="2E2405DE" w14:textId="14EA417D" w:rsidR="00C30055" w:rsidRPr="00A0726D" w:rsidRDefault="00516A60" w:rsidP="00CA0CE5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</w:p>
        </w:tc>
      </w:tr>
      <w:tr w:rsidR="007039BE" w:rsidRPr="00A0726D" w14:paraId="2CB66918" w14:textId="77777777" w:rsidTr="00A0726D">
        <w:tc>
          <w:tcPr>
            <w:tcW w:w="46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0058350" w14:textId="5FA7C2A6" w:rsidR="00342D5F" w:rsidRPr="00A0726D" w:rsidRDefault="00342D5F" w:rsidP="00CA0CE5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.4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8B87C0" w14:textId="5822004D" w:rsidR="00342D5F" w:rsidRPr="00A0726D" w:rsidRDefault="004B414F" w:rsidP="009C294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fldChar w:fldCharType="begin" w:fldLock="1"/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instrText>ADDIN CSL_CITATION {"citationItems":[{"id":"ITEM-1","itemData":{"author":[{"dropping-particle":"","family":"Anisran","given":"Faiz dan","non-dropping-particle":"","parse-names":false,"suffix":""},{"dropping-particle":"","family":"Agus","given":"Muhammad","non-dropping-particle":"","parse-names":false,"suffix":""}],"container-title":"Jurnal Akuntansi Trisakti","id":"ITEM-1","issue":"September 2023","issued":{"date-parts":[["2023"]]},"page":"305-318","title":"Pengaruh Tax Planning dan Tax Avoidance terhadap Nilai Perusahaan dengan Transparansi Perusahaan sebagai Variabel Moderasi.","type":"article-journal","volume":"Volume. 10"},"uris":["http://www.mendeley.com/documents/?uuid=58c831a3-8690-4faf-9e60-f41d3a76f0d9"]}],"mendeley":{"formattedCitation":"(Anisran &amp; Agus, 2023)","plainTextFormattedCitation":"(Anisran &amp; Agus, 2023)","previouslyFormattedCitation":"(Anisran &amp; Agus, 2023)"},"properties":{"noteIndex":0},"schema":"https://github.com/citation-style-language/schema/raw/master/csl-citation.json"}</w:instrTex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fldChar w:fldCharType="separate"/>
            </w:r>
            <w:r w:rsidRPr="004B414F">
              <w:rPr>
                <w:rFonts w:ascii="Times New Roman" w:hAnsi="Times New Roman" w:cs="Times New Roman"/>
                <w:bCs/>
                <w:iCs/>
                <w:noProof/>
                <w:sz w:val="20"/>
                <w:szCs w:val="20"/>
              </w:rPr>
              <w:t>(Anisran &amp; Agus, 2023)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305402" w14:textId="35BE0A60" w:rsidR="009C294A" w:rsidRPr="00A0726D" w:rsidRDefault="00515A59" w:rsidP="00160B4C">
            <w:pPr>
              <w:pStyle w:val="ListParagraph"/>
              <w:numPr>
                <w:ilvl w:val="0"/>
                <w:numId w:val="8"/>
              </w:numPr>
              <w:ind w:left="32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Dari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hasil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pengujian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regresi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data panel Random Effect Model (REM) yang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telah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dilakukan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,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memperlihatkan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jika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nilai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Prob F-Statistic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sebesar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5.684879 &gt; 0.05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secara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simultan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(f).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Artinya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nilai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ini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membuat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="005F22C0" w:rsidRPr="005F22C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Tax Avoidance</w:t>
            </w:r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tidak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berpengaruh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Nilai Perusahaan.</w:t>
            </w:r>
          </w:p>
          <w:p w14:paraId="245EF5AD" w14:textId="77777777" w:rsidR="00515A59" w:rsidRPr="00A0726D" w:rsidRDefault="00515A59" w:rsidP="00515A59">
            <w:pPr>
              <w:pStyle w:val="ListParagraph"/>
              <w:ind w:left="32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59E3BBF9" w14:textId="46995CF2" w:rsidR="00342D5F" w:rsidRPr="00A0726D" w:rsidRDefault="009C294A" w:rsidP="00160B4C">
            <w:pPr>
              <w:pStyle w:val="ListParagraph"/>
              <w:numPr>
                <w:ilvl w:val="0"/>
                <w:numId w:val="8"/>
              </w:numPr>
              <w:ind w:left="317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Transparansi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perusahaan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tidak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berpengaruh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atau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tidak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dapat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memperkuat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hubungan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antara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variabel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Perencanaan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Pajak dan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Penghindaran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Pajak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Nilai Perusahaan</w:t>
            </w:r>
            <w:r w:rsidR="00516A60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AF1687" w14:textId="365736E9" w:rsidR="00342D5F" w:rsidRPr="00A0726D" w:rsidRDefault="009C294A" w:rsidP="00864AB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Memili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persamaan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pada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tujuan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,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yaitu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menguji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dan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menganalisis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pengaruh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dua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variabel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independen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Perencanaan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Pajak dan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Penghindaran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Pajak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nilai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perusahaan</w:t>
            </w:r>
            <w:proofErr w:type="spellEnd"/>
          </w:p>
          <w:p w14:paraId="27FFEF11" w14:textId="77777777" w:rsidR="00342D5F" w:rsidRPr="00A0726D" w:rsidRDefault="00342D5F" w:rsidP="00864AB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3CB42B7" w14:textId="77777777" w:rsidR="00342D5F" w:rsidRPr="00A0726D" w:rsidRDefault="009C294A" w:rsidP="00160B4C">
            <w:pPr>
              <w:pStyle w:val="ListParagraph"/>
              <w:numPr>
                <w:ilvl w:val="0"/>
                <w:numId w:val="9"/>
              </w:numPr>
              <w:ind w:left="365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Artikel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ini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tidak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menjadikan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perusahaan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sebagai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variabel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moderasi</w:t>
            </w:r>
            <w:proofErr w:type="spellEnd"/>
          </w:p>
          <w:p w14:paraId="7155507A" w14:textId="400677C6" w:rsidR="00987D7D" w:rsidRPr="00A0726D" w:rsidRDefault="00987D7D" w:rsidP="00160B4C">
            <w:pPr>
              <w:pStyle w:val="ListParagraph"/>
              <w:numPr>
                <w:ilvl w:val="0"/>
                <w:numId w:val="9"/>
              </w:numPr>
              <w:ind w:left="365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Tidak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memiliki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keterkaitan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dengan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transparansi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perusahaan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</w:p>
          <w:p w14:paraId="64F88295" w14:textId="39A90F17" w:rsidR="009C294A" w:rsidRPr="00A0726D" w:rsidRDefault="009C294A" w:rsidP="00160B4C">
            <w:pPr>
              <w:pStyle w:val="ListParagraph"/>
              <w:numPr>
                <w:ilvl w:val="0"/>
                <w:numId w:val="9"/>
              </w:numPr>
              <w:ind w:left="365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Perusahaan yang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diuji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tidak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spesifik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jenisnya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,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melainkan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secara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general. </w:t>
            </w:r>
          </w:p>
        </w:tc>
      </w:tr>
      <w:tr w:rsidR="007039BE" w:rsidRPr="00A0726D" w14:paraId="15C5B5BB" w14:textId="77777777" w:rsidTr="00A0726D">
        <w:tc>
          <w:tcPr>
            <w:tcW w:w="46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CEA84D3" w14:textId="17CB474A" w:rsidR="00B1169B" w:rsidRPr="00A0726D" w:rsidRDefault="00B1169B" w:rsidP="00B1169B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.5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F67AF3" w14:textId="04F2546E" w:rsidR="00B1169B" w:rsidRPr="00A0726D" w:rsidRDefault="004B414F" w:rsidP="00B1169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fldChar w:fldCharType="begin" w:fldLock="1"/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instrText>ADDIN CSL_CITATION {"citationItems":[{"id":"ITEM-1","itemData":{"author":[{"dropping-particle":"","family":"Yuliandana","given":"","non-dropping-particle":"","parse-names":false,"suffix":""},{"dropping-particle":"","family":"Sri","given":"","non-dropping-particle":"","parse-names":false,"suffix":""},{"dropping-particle":"","family":"Junaidi","given":"","non-dropping-particle":"","parse-names":false,"suffix":""},{"dropping-particle":"","family":"Ramadhan","given":"Abid","non-dropping-particle":"","parse-names":false,"suffix":""}],"container-title":"Jurnal Ilmiah Akuntansi Kesatuan","id":"ITEM-1","issued":{"date-parts":[["2021"]]},"page":"31-42","title":"Pengaruh Tax Avoidance Terhadap Nilai Perusahaan Studi Pada Perusahaan Manufaktur yang Terdaftar Di BEI","type":"article-journal","volume":"Vol. 9 No."},"uris":["http://www.mendeley.com/documents/?uuid=b96d954a-2eab-45fc-9cad-46a42d059c4d"]}],"mendeley":{"formattedCitation":"(Yuliandana et al., 2021)","plainTextFormattedCitation":"(Yuliandana et al., 2021)","previouslyFormattedCitation":"(Yuliandana et al., 2021)"},"properties":{"noteIndex":0},"schema":"https://github.com/citation-style-language/schema/raw/master/csl-citation.json"}</w:instrTex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fldChar w:fldCharType="separate"/>
            </w:r>
            <w:r w:rsidRPr="004B414F">
              <w:rPr>
                <w:rFonts w:ascii="Times New Roman" w:hAnsi="Times New Roman" w:cs="Times New Roman"/>
                <w:bCs/>
                <w:iCs/>
                <w:noProof/>
                <w:sz w:val="20"/>
                <w:szCs w:val="20"/>
              </w:rPr>
              <w:t>(Yuliandana et al., 2021)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3FBA83" w14:textId="77777777" w:rsidR="00B1169B" w:rsidRPr="00A0726D" w:rsidRDefault="00E4116B" w:rsidP="00160B4C">
            <w:pPr>
              <w:pStyle w:val="ListParagraph"/>
              <w:numPr>
                <w:ilvl w:val="0"/>
                <w:numId w:val="10"/>
              </w:numPr>
              <w:ind w:left="316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Penghindaran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pajak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berpengaruh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negatif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dan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tidak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signifikan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nilai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perusahaan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</w:p>
          <w:p w14:paraId="39D7B67C" w14:textId="4B702E0F" w:rsidR="00E4116B" w:rsidRPr="00A0726D" w:rsidRDefault="00E4116B" w:rsidP="00160B4C">
            <w:pPr>
              <w:pStyle w:val="ListParagraph"/>
              <w:numPr>
                <w:ilvl w:val="0"/>
                <w:numId w:val="10"/>
              </w:numPr>
              <w:ind w:left="316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Semakin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tinggi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penghindaran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pajak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yang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dilakukan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oleh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perusahaan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maka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semakin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rendah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nilai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perusahaan</w:t>
            </w:r>
            <w:proofErr w:type="spellEnd"/>
          </w:p>
        </w:tc>
        <w:tc>
          <w:tcPr>
            <w:tcW w:w="2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8096C7" w14:textId="6F2A45EC" w:rsidR="00B1169B" w:rsidRPr="00A0726D" w:rsidRDefault="00053E84" w:rsidP="00053E84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Sama-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sama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ingin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mengetahui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pengaruh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penghindaran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pajak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nilai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perusahaan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pada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perusahaan</w:t>
            </w:r>
            <w:proofErr w:type="spellEnd"/>
          </w:p>
          <w:p w14:paraId="17252112" w14:textId="77777777" w:rsidR="00B1169B" w:rsidRPr="00A0726D" w:rsidRDefault="00B1169B" w:rsidP="00B1169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7A40FE7" w14:textId="77777777" w:rsidR="00B1169B" w:rsidRPr="00A0726D" w:rsidRDefault="00053E84" w:rsidP="00160B4C">
            <w:pPr>
              <w:pStyle w:val="ListParagraph"/>
              <w:numPr>
                <w:ilvl w:val="0"/>
                <w:numId w:val="11"/>
              </w:numPr>
              <w:ind w:left="368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Batasan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artikel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Yuliandana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tidak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memasukkan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unsur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variabel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lain di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luar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penghindaran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pajak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yang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dapat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mempengaruhi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nilai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perusahaan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</w:p>
          <w:p w14:paraId="4C02F818" w14:textId="77777777" w:rsidR="00053E84" w:rsidRPr="00A0726D" w:rsidRDefault="00053E84" w:rsidP="00053E84">
            <w:pPr>
              <w:ind w:left="368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6C33AECC" w14:textId="69F5E067" w:rsidR="00053E84" w:rsidRPr="00A0726D" w:rsidRDefault="00053E84" w:rsidP="00160B4C">
            <w:pPr>
              <w:pStyle w:val="ListParagraph"/>
              <w:numPr>
                <w:ilvl w:val="0"/>
                <w:numId w:val="11"/>
              </w:numPr>
              <w:ind w:left="36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Sedangkan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pada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artikel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ini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ada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unsur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variabel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lain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yaitu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adanya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perencanaan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pajak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yang juga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diihat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pengaruhnya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nilai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perusahaan</w:t>
            </w:r>
            <w:proofErr w:type="spellEnd"/>
          </w:p>
        </w:tc>
      </w:tr>
      <w:tr w:rsidR="007039BE" w:rsidRPr="00A0726D" w14:paraId="05524DCD" w14:textId="77777777" w:rsidTr="00A0726D">
        <w:tc>
          <w:tcPr>
            <w:tcW w:w="46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CD996E1" w14:textId="23E30FC1" w:rsidR="00342D5F" w:rsidRPr="00A0726D" w:rsidRDefault="00342D5F" w:rsidP="00CA0CE5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6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7E2EAD" w14:textId="3418286C" w:rsidR="00342D5F" w:rsidRPr="00A0726D" w:rsidRDefault="004B414F" w:rsidP="00864AB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fldChar w:fldCharType="begin" w:fldLock="1"/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instrText>ADDIN CSL_CITATION {"citationItems":[{"id":"ITEM-1","itemData":{"author":[{"dropping-particle":"","family":"Puji","given":"","non-dropping-particle":"","parse-names":false,"suffix":""},{"dropping-particle":"","family":"Titiek","given":"","non-dropping-particle":"","parse-names":false,"suffix":""},{"dropping-particle":"","family":"Herawati","given":"","non-dropping-particle":"","parse-names":false,"suffix":""}],"container-title":"Jurnal Akuntansi dan Pajak","id":"ITEM-1","issue":"Februari 2022","issued":{"date-parts":[["2022"]]},"title":"Pengaruh Perencanaan Pajak terhadap Nilai Perusahaan: Dampak Moderasi Dewan Komisaris","type":"article-journal","volume":"Volume 23 "},"uris":["http://www.mendeley.com/documents/?uuid=08e3e61a-2b44-47aa-9819-52cb0e084ad7"]}],"mendeley":{"formattedCitation":"(Puji et al., 2022)","plainTextFormattedCitation":"(Puji et al., 2022)","previouslyFormattedCitation":"(Puji et al., 2022)"},"properties":{"noteIndex":0},"schema":"https://github.com/citation-style-language/schema/raw/master/csl-citation.json"}</w:instrTex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fldChar w:fldCharType="separate"/>
            </w:r>
            <w:r w:rsidRPr="004B414F">
              <w:rPr>
                <w:rFonts w:ascii="Times New Roman" w:hAnsi="Times New Roman" w:cs="Times New Roman"/>
                <w:bCs/>
                <w:iCs/>
                <w:noProof/>
                <w:sz w:val="20"/>
                <w:szCs w:val="20"/>
              </w:rPr>
              <w:t>(Puji et al., 2022)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1D0556" w14:textId="1DFB271B" w:rsidR="00342D5F" w:rsidRPr="00A0726D" w:rsidRDefault="006346E3" w:rsidP="00160B4C">
            <w:pPr>
              <w:pStyle w:val="ListParagraph"/>
              <w:numPr>
                <w:ilvl w:val="0"/>
                <w:numId w:val="12"/>
              </w:numPr>
              <w:ind w:left="316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Perencanaan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pajak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berpengaruh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negatif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nilai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perusahaan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dan dewan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komisaris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memoderasi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pengaruh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negatif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perencanaan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pajak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nilai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perusahaan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</w:p>
          <w:p w14:paraId="66A98506" w14:textId="77777777" w:rsidR="006346E3" w:rsidRPr="00A0726D" w:rsidRDefault="006346E3" w:rsidP="006346E3">
            <w:pPr>
              <w:ind w:left="316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4EC22852" w14:textId="674D74D3" w:rsidR="006346E3" w:rsidRPr="00A0726D" w:rsidRDefault="006346E3" w:rsidP="00160B4C">
            <w:pPr>
              <w:pStyle w:val="ListParagraph"/>
              <w:numPr>
                <w:ilvl w:val="0"/>
                <w:numId w:val="12"/>
              </w:numPr>
              <w:ind w:left="316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Nilai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perusahaan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selama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tahun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pengamatan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mempunyai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rata-rata di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atas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1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menunjukkan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bahwa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nilai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perusahaan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berada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dalam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kondisi</w:t>
            </w:r>
            <w:proofErr w:type="spellEnd"/>
          </w:p>
          <w:p w14:paraId="4A2FEC71" w14:textId="1D2F9A4E" w:rsidR="006346E3" w:rsidRPr="00A0726D" w:rsidRDefault="006346E3" w:rsidP="00EA0BA3">
            <w:pPr>
              <w:ind w:left="316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overvalued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sehingga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poten</w:t>
            </w:r>
            <w:r w:rsidR="00EA0BA3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si</w:t>
            </w:r>
            <w:proofErr w:type="spellEnd"/>
            <w:r w:rsidR="00EA0BA3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EA0BA3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pertumbuhan</w:t>
            </w:r>
            <w:proofErr w:type="spellEnd"/>
            <w:r w:rsidR="00EA0BA3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EA0BA3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investasi</w:t>
            </w:r>
            <w:proofErr w:type="spellEnd"/>
            <w:r w:rsidR="00EA0BA3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EA0BA3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tinggi</w:t>
            </w:r>
            <w:proofErr w:type="spellEnd"/>
            <w:r w:rsidR="00EA0BA3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</w:p>
          <w:p w14:paraId="5DD15CC4" w14:textId="0991AD94" w:rsidR="006346E3" w:rsidRPr="00A0726D" w:rsidRDefault="006346E3" w:rsidP="006346E3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4C1AA2" w14:textId="5E45DE05" w:rsidR="00C83EA8" w:rsidRPr="00A0726D" w:rsidRDefault="00C83EA8" w:rsidP="00C83EA8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Memiliki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kesamaan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pada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tujuan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,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yaitu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mengetahui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7039BE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adanya</w:t>
            </w:r>
            <w:proofErr w:type="spellEnd"/>
            <w:r w:rsidR="007039BE"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pengaruh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dari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perencanaan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pajak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nilai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perusahaan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. </w:t>
            </w:r>
          </w:p>
          <w:p w14:paraId="1E812DA4" w14:textId="77777777" w:rsidR="00342D5F" w:rsidRPr="00A0726D" w:rsidRDefault="00342D5F" w:rsidP="00864AB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3A9F25F" w14:textId="47D67FB5" w:rsidR="007039BE" w:rsidRPr="00A0726D" w:rsidRDefault="007039BE" w:rsidP="00160B4C">
            <w:pPr>
              <w:pStyle w:val="ListParagraph"/>
              <w:numPr>
                <w:ilvl w:val="0"/>
                <w:numId w:val="11"/>
              </w:numPr>
              <w:ind w:left="368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Batasan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artikel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Puji dan Herawati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tidak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memasukkan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unsur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variabel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lain di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luar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perencanaan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pajak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yang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dapat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mempengaruhi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nilai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perusahaan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</w:p>
          <w:p w14:paraId="2DFC9122" w14:textId="77777777" w:rsidR="007039BE" w:rsidRPr="00A0726D" w:rsidRDefault="007039BE" w:rsidP="007039BE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67DF8731" w14:textId="66836748" w:rsidR="00342D5F" w:rsidRPr="00A0726D" w:rsidRDefault="007039BE" w:rsidP="00160B4C">
            <w:pPr>
              <w:pStyle w:val="ListParagraph"/>
              <w:numPr>
                <w:ilvl w:val="0"/>
                <w:numId w:val="11"/>
              </w:numPr>
              <w:ind w:left="36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Sedangkan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pada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artikel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ini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ada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unsur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variabel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lain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yaitu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adanya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penghindaran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pajak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yang juga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diihat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pengaruhnya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nilai</w:t>
            </w:r>
            <w:proofErr w:type="spellEnd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072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perusahaan</w:t>
            </w:r>
            <w:proofErr w:type="spellEnd"/>
          </w:p>
        </w:tc>
      </w:tr>
    </w:tbl>
    <w:p w14:paraId="4E98493C" w14:textId="77777777" w:rsidR="00EF055C" w:rsidRPr="00CA0CE5" w:rsidRDefault="00EF055C" w:rsidP="00CA0CE5">
      <w:pPr>
        <w:spacing w:after="0" w:line="240" w:lineRule="auto"/>
        <w:ind w:left="57"/>
        <w:jc w:val="both"/>
        <w:rPr>
          <w:rFonts w:ascii="Times New Roman" w:hAnsi="Times New Roman" w:cs="Times New Roman"/>
          <w:b/>
          <w:color w:val="0033CC"/>
          <w:sz w:val="24"/>
          <w:szCs w:val="24"/>
        </w:rPr>
      </w:pPr>
    </w:p>
    <w:p w14:paraId="433E7417" w14:textId="77777777" w:rsidR="001C56B3" w:rsidRPr="005E7A52" w:rsidRDefault="001C56B3" w:rsidP="00CA0CE5">
      <w:pPr>
        <w:spacing w:after="0" w:line="240" w:lineRule="auto"/>
        <w:ind w:left="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7A52">
        <w:rPr>
          <w:rFonts w:ascii="Times New Roman" w:hAnsi="Times New Roman" w:cs="Times New Roman"/>
          <w:b/>
          <w:sz w:val="24"/>
          <w:szCs w:val="24"/>
        </w:rPr>
        <w:t>METODE PENULISAN</w:t>
      </w:r>
    </w:p>
    <w:p w14:paraId="4DF86268" w14:textId="6B417B2D" w:rsidR="001C56B3" w:rsidRPr="00CA0CE5" w:rsidRDefault="001C56B3" w:rsidP="00CA0CE5">
      <w:pPr>
        <w:spacing w:after="0" w:line="240" w:lineRule="auto"/>
        <w:ind w:left="5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CE5">
        <w:rPr>
          <w:rFonts w:ascii="Times New Roman" w:hAnsi="Times New Roman" w:cs="Times New Roman"/>
          <w:sz w:val="24"/>
          <w:szCs w:val="24"/>
        </w:rPr>
        <w:t xml:space="preserve">Metode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penulisan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7388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2673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kuali</w:t>
      </w:r>
      <w:r w:rsidR="009508A9" w:rsidRPr="00CA0CE5">
        <w:rPr>
          <w:rFonts w:ascii="Times New Roman" w:hAnsi="Times New Roman" w:cs="Times New Roman"/>
          <w:sz w:val="24"/>
          <w:szCs w:val="24"/>
        </w:rPr>
        <w:t>tatif</w:t>
      </w:r>
      <w:proofErr w:type="spellEnd"/>
      <w:r w:rsidR="009508A9" w:rsidRPr="00CA0CE5">
        <w:rPr>
          <w:rFonts w:ascii="Times New Roman" w:hAnsi="Times New Roman" w:cs="Times New Roman"/>
          <w:sz w:val="24"/>
          <w:szCs w:val="24"/>
        </w:rPr>
        <w:t xml:space="preserve"> </w:t>
      </w:r>
      <w:r w:rsidR="00267388"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 w:rsidR="00267388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="009508A9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7388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="00092F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0BB6" w:rsidRPr="00CA0CE5">
        <w:rPr>
          <w:rFonts w:ascii="Times New Roman" w:hAnsi="Times New Roman" w:cs="Times New Roman"/>
          <w:sz w:val="24"/>
          <w:szCs w:val="24"/>
        </w:rPr>
        <w:t>pustaka</w:t>
      </w:r>
      <w:proofErr w:type="spellEnd"/>
      <w:r w:rsidR="00600BB6" w:rsidRPr="00CA0CE5">
        <w:rPr>
          <w:rFonts w:ascii="Times New Roman" w:hAnsi="Times New Roman" w:cs="Times New Roman"/>
          <w:sz w:val="24"/>
          <w:szCs w:val="24"/>
        </w:rPr>
        <w:t xml:space="preserve"> </w:t>
      </w:r>
      <w:r w:rsidR="009508A9" w:rsidRPr="00B1169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B1169B" w:rsidRPr="00B1169B"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Pr="00B1169B">
        <w:rPr>
          <w:rFonts w:ascii="Times New Roman" w:hAnsi="Times New Roman" w:cs="Times New Roman"/>
          <w:i/>
          <w:iCs/>
          <w:sz w:val="24"/>
          <w:szCs w:val="24"/>
        </w:rPr>
        <w:t xml:space="preserve">ibrary </w:t>
      </w:r>
      <w:r w:rsidR="00B1169B" w:rsidRPr="00B1169B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B1169B">
        <w:rPr>
          <w:rFonts w:ascii="Times New Roman" w:hAnsi="Times New Roman" w:cs="Times New Roman"/>
          <w:i/>
          <w:iCs/>
          <w:sz w:val="24"/>
          <w:szCs w:val="24"/>
        </w:rPr>
        <w:t>esearch</w:t>
      </w:r>
      <w:r w:rsidR="009508A9" w:rsidRPr="00B1169B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267388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267388" w:rsidRPr="00267388">
        <w:rPr>
          <w:rFonts w:ascii="Times New Roman" w:hAnsi="Times New Roman" w:cs="Times New Roman"/>
          <w:iCs/>
          <w:sz w:val="24"/>
          <w:szCs w:val="24"/>
        </w:rPr>
        <w:t>di mana</w:t>
      </w:r>
      <w:r w:rsidR="0026738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26738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2673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7388">
        <w:rPr>
          <w:rFonts w:ascii="Times New Roman" w:hAnsi="Times New Roman" w:cs="Times New Roman"/>
          <w:sz w:val="24"/>
          <w:szCs w:val="24"/>
        </w:rPr>
        <w:t>penulisan</w:t>
      </w:r>
      <w:proofErr w:type="spellEnd"/>
      <w:r w:rsidR="002673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7388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="002673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738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2673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7388">
        <w:rPr>
          <w:rFonts w:ascii="Times New Roman" w:hAnsi="Times New Roman" w:cs="Times New Roman"/>
          <w:sz w:val="24"/>
          <w:szCs w:val="24"/>
        </w:rPr>
        <w:t>m</w:t>
      </w:r>
      <w:r w:rsidR="009508A9" w:rsidRPr="00CA0CE5">
        <w:rPr>
          <w:rFonts w:ascii="Times New Roman" w:hAnsi="Times New Roman" w:cs="Times New Roman"/>
          <w:sz w:val="24"/>
          <w:szCs w:val="24"/>
        </w:rPr>
        <w:t>engkaji</w:t>
      </w:r>
      <w:proofErr w:type="spellEnd"/>
      <w:r w:rsidR="002673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7388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="009508A9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08A9" w:rsidRPr="00CA0CE5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="00600BB6" w:rsidRPr="00CA0CE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600BB6" w:rsidRPr="00CA0CE5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="00600BB6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0BB6" w:rsidRPr="00CA0CE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600BB6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0BB6" w:rsidRPr="00CA0CE5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="00600BB6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0BB6" w:rsidRPr="00CA0CE5">
        <w:rPr>
          <w:rFonts w:ascii="Times New Roman" w:hAnsi="Times New Roman" w:cs="Times New Roman"/>
          <w:sz w:val="24"/>
          <w:szCs w:val="24"/>
        </w:rPr>
        <w:t>antar</w:t>
      </w:r>
      <w:proofErr w:type="spellEnd"/>
      <w:r w:rsidR="00600BB6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0BB6" w:rsidRPr="00CA0CE5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="00267388">
        <w:rPr>
          <w:rFonts w:ascii="Times New Roman" w:hAnsi="Times New Roman" w:cs="Times New Roman"/>
          <w:sz w:val="24"/>
          <w:szCs w:val="24"/>
        </w:rPr>
        <w:t xml:space="preserve">. Bahan </w:t>
      </w:r>
      <w:proofErr w:type="spellStart"/>
      <w:r w:rsidR="00267388">
        <w:rPr>
          <w:rFonts w:ascii="Times New Roman" w:hAnsi="Times New Roman" w:cs="Times New Roman"/>
          <w:sz w:val="24"/>
          <w:szCs w:val="24"/>
        </w:rPr>
        <w:t>penulisan</w:t>
      </w:r>
      <w:proofErr w:type="spellEnd"/>
      <w:r w:rsidR="002673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7388">
        <w:rPr>
          <w:rFonts w:ascii="Times New Roman" w:hAnsi="Times New Roman" w:cs="Times New Roman"/>
          <w:sz w:val="24"/>
          <w:szCs w:val="24"/>
        </w:rPr>
        <w:t>diambil</w:t>
      </w:r>
      <w:proofErr w:type="spellEnd"/>
      <w:r w:rsidR="002673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738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2673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7388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="002673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7388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="0026738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267388">
        <w:rPr>
          <w:rFonts w:ascii="Times New Roman" w:hAnsi="Times New Roman" w:cs="Times New Roman"/>
          <w:sz w:val="24"/>
          <w:szCs w:val="24"/>
        </w:rPr>
        <w:t>dijadikan</w:t>
      </w:r>
      <w:proofErr w:type="spellEnd"/>
      <w:r w:rsidR="002673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7388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2673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7388">
        <w:rPr>
          <w:rFonts w:ascii="Times New Roman" w:hAnsi="Times New Roman" w:cs="Times New Roman"/>
          <w:sz w:val="24"/>
          <w:szCs w:val="24"/>
        </w:rPr>
        <w:t>refernsi</w:t>
      </w:r>
      <w:proofErr w:type="spellEnd"/>
      <w:r w:rsidR="002673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7388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="002673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67388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="009508A9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="002673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508A9" w:rsidRPr="00CA0CE5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="00267388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="00267388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="002673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7388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="0026738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267388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="002673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738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267388">
        <w:rPr>
          <w:rFonts w:ascii="Times New Roman" w:hAnsi="Times New Roman" w:cs="Times New Roman"/>
          <w:sz w:val="24"/>
          <w:szCs w:val="24"/>
        </w:rPr>
        <w:t xml:space="preserve"> topic yang </w:t>
      </w:r>
      <w:proofErr w:type="spellStart"/>
      <w:r w:rsidR="00267388">
        <w:rPr>
          <w:rFonts w:ascii="Times New Roman" w:hAnsi="Times New Roman" w:cs="Times New Roman"/>
          <w:sz w:val="24"/>
          <w:szCs w:val="24"/>
        </w:rPr>
        <w:t>dibahas</w:t>
      </w:r>
      <w:proofErr w:type="spellEnd"/>
      <w:r w:rsidR="002673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7388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2673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7388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="00267388">
        <w:rPr>
          <w:rFonts w:ascii="Times New Roman" w:hAnsi="Times New Roman" w:cs="Times New Roman"/>
          <w:sz w:val="24"/>
          <w:szCs w:val="24"/>
        </w:rPr>
        <w:t xml:space="preserve"> </w:t>
      </w:r>
      <w:r w:rsidR="005F22C0" w:rsidRPr="005F22C0">
        <w:rPr>
          <w:rFonts w:ascii="Times New Roman" w:hAnsi="Times New Roman" w:cs="Times New Roman"/>
          <w:i/>
          <w:sz w:val="24"/>
          <w:szCs w:val="24"/>
        </w:rPr>
        <w:t>Tax Avoidance</w:t>
      </w:r>
      <w:r w:rsidR="0026738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67388">
        <w:rPr>
          <w:rFonts w:ascii="Times New Roman" w:hAnsi="Times New Roman" w:cs="Times New Roman"/>
          <w:sz w:val="24"/>
          <w:szCs w:val="24"/>
        </w:rPr>
        <w:t xml:space="preserve">dan </w:t>
      </w:r>
      <w:r w:rsidR="005F22C0" w:rsidRPr="005F22C0">
        <w:rPr>
          <w:rFonts w:ascii="Times New Roman" w:hAnsi="Times New Roman" w:cs="Times New Roman"/>
          <w:i/>
          <w:sz w:val="24"/>
          <w:szCs w:val="24"/>
        </w:rPr>
        <w:t>Tax Planning</w:t>
      </w:r>
      <w:r w:rsidR="0026738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6738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267388">
        <w:rPr>
          <w:rFonts w:ascii="Times New Roman" w:hAnsi="Times New Roman" w:cs="Times New Roman"/>
          <w:sz w:val="24"/>
          <w:szCs w:val="24"/>
        </w:rPr>
        <w:t xml:space="preserve"> </w:t>
      </w:r>
      <w:r w:rsidR="005F22C0" w:rsidRPr="005F22C0">
        <w:rPr>
          <w:rFonts w:ascii="Times New Roman" w:hAnsi="Times New Roman" w:cs="Times New Roman"/>
          <w:i/>
          <w:sz w:val="24"/>
          <w:szCs w:val="24"/>
        </w:rPr>
        <w:t>Firm Value</w:t>
      </w:r>
      <w:r w:rsidR="00267388">
        <w:rPr>
          <w:rFonts w:ascii="Times New Roman" w:hAnsi="Times New Roman" w:cs="Times New Roman"/>
          <w:i/>
          <w:sz w:val="24"/>
          <w:szCs w:val="24"/>
        </w:rPr>
        <w:t>.</w:t>
      </w:r>
      <w:r w:rsidR="002673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7388">
        <w:rPr>
          <w:rFonts w:ascii="Times New Roman" w:hAnsi="Times New Roman" w:cs="Times New Roman"/>
          <w:sz w:val="24"/>
          <w:szCs w:val="24"/>
        </w:rPr>
        <w:t>Refernsi</w:t>
      </w:r>
      <w:proofErr w:type="spellEnd"/>
      <w:r w:rsidR="002673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7388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="002673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08A9" w:rsidRPr="00CA0CE5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9508A9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08A9" w:rsidRPr="00CA0CE5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9508A9" w:rsidRPr="00CA0CE5">
        <w:rPr>
          <w:rFonts w:ascii="Times New Roman" w:hAnsi="Times New Roman" w:cs="Times New Roman"/>
          <w:sz w:val="24"/>
          <w:szCs w:val="24"/>
        </w:rPr>
        <w:t xml:space="preserve"> </w:t>
      </w:r>
      <w:r w:rsidR="009508A9" w:rsidRPr="00CA0CE5">
        <w:rPr>
          <w:rFonts w:ascii="Times New Roman" w:hAnsi="Times New Roman" w:cs="Times New Roman"/>
          <w:i/>
          <w:sz w:val="24"/>
          <w:szCs w:val="24"/>
        </w:rPr>
        <w:t>off line</w:t>
      </w:r>
      <w:r w:rsidR="009508A9" w:rsidRPr="00CA0CE5">
        <w:rPr>
          <w:rFonts w:ascii="Times New Roman" w:hAnsi="Times New Roman" w:cs="Times New Roman"/>
          <w:sz w:val="24"/>
          <w:szCs w:val="24"/>
        </w:rPr>
        <w:t xml:space="preserve"> </w:t>
      </w:r>
      <w:r w:rsidR="00600BB6" w:rsidRPr="00CA0CE5"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 w:rsidR="00600BB6" w:rsidRPr="00CA0CE5">
        <w:rPr>
          <w:rFonts w:ascii="Times New Roman" w:hAnsi="Times New Roman" w:cs="Times New Roman"/>
          <w:sz w:val="24"/>
          <w:szCs w:val="24"/>
        </w:rPr>
        <w:t>perpustakaan</w:t>
      </w:r>
      <w:proofErr w:type="spellEnd"/>
      <w:r w:rsidR="00600BB6" w:rsidRPr="00CA0CE5">
        <w:rPr>
          <w:rFonts w:ascii="Times New Roman" w:hAnsi="Times New Roman" w:cs="Times New Roman"/>
          <w:sz w:val="24"/>
          <w:szCs w:val="24"/>
        </w:rPr>
        <w:t xml:space="preserve"> dan</w:t>
      </w:r>
      <w:r w:rsidR="009508A9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08A9" w:rsidRPr="00CA0CE5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9508A9" w:rsidRPr="00CA0CE5">
        <w:rPr>
          <w:rFonts w:ascii="Times New Roman" w:hAnsi="Times New Roman" w:cs="Times New Roman"/>
          <w:sz w:val="24"/>
          <w:szCs w:val="24"/>
        </w:rPr>
        <w:t xml:space="preserve"> </w:t>
      </w:r>
      <w:r w:rsidR="009508A9" w:rsidRPr="00CA0CE5">
        <w:rPr>
          <w:rFonts w:ascii="Times New Roman" w:hAnsi="Times New Roman" w:cs="Times New Roman"/>
          <w:i/>
          <w:sz w:val="24"/>
          <w:szCs w:val="24"/>
        </w:rPr>
        <w:t>online</w:t>
      </w:r>
      <w:r w:rsidR="009508A9" w:rsidRPr="00CA0CE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9508A9" w:rsidRPr="00CA0CE5">
        <w:rPr>
          <w:rFonts w:ascii="Times New Roman" w:hAnsi="Times New Roman" w:cs="Times New Roman"/>
          <w:sz w:val="24"/>
          <w:szCs w:val="24"/>
        </w:rPr>
        <w:t>bersumbe</w:t>
      </w:r>
      <w:r w:rsidR="00600BB6" w:rsidRPr="00CA0CE5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9508A9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08A9" w:rsidRPr="00CA0CE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9508A9" w:rsidRPr="00CA0CE5">
        <w:rPr>
          <w:rFonts w:ascii="Times New Roman" w:hAnsi="Times New Roman" w:cs="Times New Roman"/>
          <w:sz w:val="24"/>
          <w:szCs w:val="24"/>
        </w:rPr>
        <w:t xml:space="preserve"> </w:t>
      </w:r>
      <w:r w:rsidR="00844D29" w:rsidRPr="001F0A9A">
        <w:rPr>
          <w:rFonts w:ascii="Times New Roman" w:hAnsi="Times New Roman" w:cs="Times New Roman"/>
          <w:bCs/>
          <w:sz w:val="24"/>
          <w:szCs w:val="24"/>
        </w:rPr>
        <w:t>Mendeley, Scholar Google</w:t>
      </w:r>
      <w:r w:rsidR="00600BB6" w:rsidRPr="00CA0CE5">
        <w:rPr>
          <w:rFonts w:ascii="Times New Roman" w:hAnsi="Times New Roman" w:cs="Times New Roman"/>
          <w:sz w:val="24"/>
          <w:szCs w:val="24"/>
        </w:rPr>
        <w:t xml:space="preserve"> dan</w:t>
      </w:r>
      <w:r w:rsidR="00844D29" w:rsidRPr="00CA0CE5">
        <w:rPr>
          <w:rFonts w:ascii="Times New Roman" w:hAnsi="Times New Roman" w:cs="Times New Roman"/>
          <w:sz w:val="24"/>
          <w:szCs w:val="24"/>
        </w:rPr>
        <w:t xml:space="preserve"> </w:t>
      </w:r>
      <w:r w:rsidR="00267388">
        <w:rPr>
          <w:rFonts w:ascii="Times New Roman" w:hAnsi="Times New Roman" w:cs="Times New Roman"/>
          <w:sz w:val="24"/>
          <w:szCs w:val="24"/>
        </w:rPr>
        <w:t xml:space="preserve">situs web </w:t>
      </w:r>
      <w:proofErr w:type="spellStart"/>
      <w:r w:rsidR="00267388">
        <w:rPr>
          <w:rFonts w:ascii="Times New Roman" w:hAnsi="Times New Roman" w:cs="Times New Roman"/>
          <w:sz w:val="24"/>
          <w:szCs w:val="24"/>
        </w:rPr>
        <w:t>resmi</w:t>
      </w:r>
      <w:proofErr w:type="spellEnd"/>
      <w:r w:rsidR="002673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7388">
        <w:rPr>
          <w:rFonts w:ascii="Times New Roman" w:hAnsi="Times New Roman" w:cs="Times New Roman"/>
          <w:sz w:val="24"/>
          <w:szCs w:val="24"/>
        </w:rPr>
        <w:t>penyedia</w:t>
      </w:r>
      <w:proofErr w:type="spellEnd"/>
      <w:r w:rsidR="002673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7388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="0026738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267388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="002673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7388"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 w:rsidR="002673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7388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="002673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7388">
        <w:rPr>
          <w:rFonts w:ascii="Times New Roman" w:hAnsi="Times New Roman" w:cs="Times New Roman"/>
          <w:sz w:val="24"/>
          <w:szCs w:val="24"/>
        </w:rPr>
        <w:t>internasional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. </w:t>
      </w:r>
      <w:r w:rsidR="00844D29" w:rsidRPr="00CA0C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E417A2" w14:textId="3EE86639" w:rsidR="001C56B3" w:rsidRPr="00CA0CE5" w:rsidRDefault="001C56B3" w:rsidP="00CA0CE5">
      <w:pPr>
        <w:spacing w:after="0" w:line="240" w:lineRule="auto"/>
        <w:ind w:left="57" w:firstLine="567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CA0CE5">
        <w:rPr>
          <w:rFonts w:ascii="Times New Roman" w:hAnsi="Times New Roman" w:cs="Times New Roman"/>
          <w:sz w:val="24"/>
          <w:szCs w:val="24"/>
          <w:lang w:val="sv-SE"/>
        </w:rPr>
        <w:t xml:space="preserve">Dalam penelitian kualitatif, </w:t>
      </w:r>
      <w:r w:rsidR="00267388">
        <w:rPr>
          <w:rFonts w:ascii="Times New Roman" w:hAnsi="Times New Roman" w:cs="Times New Roman"/>
          <w:sz w:val="24"/>
          <w:szCs w:val="24"/>
          <w:lang w:val="sv-SE"/>
        </w:rPr>
        <w:t>studi</w:t>
      </w:r>
      <w:r w:rsidRPr="00CA0CE5">
        <w:rPr>
          <w:rFonts w:ascii="Times New Roman" w:hAnsi="Times New Roman" w:cs="Times New Roman"/>
          <w:sz w:val="24"/>
          <w:szCs w:val="24"/>
          <w:lang w:val="sv-SE"/>
        </w:rPr>
        <w:t xml:space="preserve"> pustaka harus digunakan secara konsisten dengan asumsi-asumsi metodologis. Artinya harus digunakan secara induktif sehingga tidak mengarahkan pertanyaan-pertanyaan yang diajukan oleh peneliti. Salah satu alasan utama untuk melakukan penelitian kualitatif yaitu bahwa penelitian tersebut bersifat eksploratif, </w:t>
      </w:r>
      <w:r w:rsidR="004B414F">
        <w:rPr>
          <w:rFonts w:ascii="Times New Roman" w:hAnsi="Times New Roman" w:cs="Times New Roman"/>
          <w:sz w:val="24"/>
          <w:szCs w:val="24"/>
          <w:lang w:val="sv-SE"/>
        </w:rPr>
        <w:fldChar w:fldCharType="begin" w:fldLock="1"/>
      </w:r>
      <w:r w:rsidR="004B414F">
        <w:rPr>
          <w:rFonts w:ascii="Times New Roman" w:hAnsi="Times New Roman" w:cs="Times New Roman"/>
          <w:sz w:val="24"/>
          <w:szCs w:val="24"/>
          <w:lang w:val="sv-SE"/>
        </w:rPr>
        <w:instrText>ADDIN CSL_CITATION {"citationItems":[{"id":"ITEM-1","itemData":{"author":[{"dropping-particle":"","family":"Ali","given":"H","non-dropping-particle":"","parse-names":false,"suffix":""},{"dropping-particle":"","family":"Limakrisna","given":"","non-dropping-particle":"","parse-names":false,"suffix":""}],"id":"ITEM-1","issued":{"date-parts":[["2013"]]},"publisher":"Jakarta: Universitas Terbuka","title":"Metode Penelitian Petunjuk Praktis untuk Memecahkan Masalah Bisnis, Penyusunan Skripsi, Tesis, Disertasi","type":"thesis"},"uris":["http://www.mendeley.com/documents/?uuid=bb9e43a3-4b42-48ab-8e41-3e86f93034b9"]}],"mendeley":{"formattedCitation":"(Ali &amp; Limakrisna, 2013)","plainTextFormattedCitation":"(Ali &amp; Limakrisna, 2013)","previouslyFormattedCitation":"(Ali &amp; Limakrisna, 2013)"},"properties":{"noteIndex":0},"schema":"https://github.com/citation-style-language/schema/raw/master/csl-citation.json"}</w:instrText>
      </w:r>
      <w:r w:rsidR="004B414F">
        <w:rPr>
          <w:rFonts w:ascii="Times New Roman" w:hAnsi="Times New Roman" w:cs="Times New Roman"/>
          <w:sz w:val="24"/>
          <w:szCs w:val="24"/>
          <w:lang w:val="sv-SE"/>
        </w:rPr>
        <w:fldChar w:fldCharType="separate"/>
      </w:r>
      <w:r w:rsidR="004B414F" w:rsidRPr="004B414F">
        <w:rPr>
          <w:rFonts w:ascii="Times New Roman" w:hAnsi="Times New Roman" w:cs="Times New Roman"/>
          <w:noProof/>
          <w:sz w:val="24"/>
          <w:szCs w:val="24"/>
          <w:lang w:val="sv-SE"/>
        </w:rPr>
        <w:t>(Ali &amp; Limakrisna, 2013)</w:t>
      </w:r>
      <w:r w:rsidR="004B414F">
        <w:rPr>
          <w:rFonts w:ascii="Times New Roman" w:hAnsi="Times New Roman" w:cs="Times New Roman"/>
          <w:sz w:val="24"/>
          <w:szCs w:val="24"/>
          <w:lang w:val="sv-SE"/>
        </w:rPr>
        <w:fldChar w:fldCharType="end"/>
      </w:r>
      <w:r w:rsidRPr="00CA0CE5">
        <w:rPr>
          <w:rFonts w:ascii="Times New Roman" w:hAnsi="Times New Roman" w:cs="Times New Roman"/>
          <w:sz w:val="24"/>
          <w:szCs w:val="24"/>
          <w:lang w:val="sv-SE"/>
        </w:rPr>
        <w:t>.</w:t>
      </w:r>
    </w:p>
    <w:p w14:paraId="656B723F" w14:textId="77777777" w:rsidR="001C56B3" w:rsidRPr="00CA0CE5" w:rsidRDefault="00844D29" w:rsidP="00CA0CE5">
      <w:pPr>
        <w:spacing w:after="0" w:line="240" w:lineRule="auto"/>
        <w:ind w:left="57" w:firstLine="567"/>
        <w:jc w:val="both"/>
        <w:rPr>
          <w:rFonts w:ascii="Times New Roman" w:hAnsi="Times New Roman" w:cs="Times New Roman"/>
          <w:b/>
          <w:color w:val="0033CC"/>
          <w:sz w:val="24"/>
          <w:szCs w:val="24"/>
        </w:rPr>
      </w:pPr>
      <w:r w:rsidRPr="00CA0CE5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</w:p>
    <w:p w14:paraId="660AD744" w14:textId="77777777" w:rsidR="009877B7" w:rsidRPr="005E7A52" w:rsidRDefault="001C56B3" w:rsidP="00CA0CE5">
      <w:pPr>
        <w:spacing w:after="0" w:line="240" w:lineRule="auto"/>
        <w:ind w:left="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7A52">
        <w:rPr>
          <w:rFonts w:ascii="Times New Roman" w:hAnsi="Times New Roman" w:cs="Times New Roman"/>
          <w:b/>
          <w:sz w:val="24"/>
          <w:szCs w:val="24"/>
        </w:rPr>
        <w:t>PEMBAHASAN</w:t>
      </w:r>
      <w:r w:rsidR="00F22628" w:rsidRPr="005E7A5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8F1399F" w14:textId="14179967" w:rsidR="00785F5D" w:rsidRDefault="00785F5D" w:rsidP="00CA0CE5">
      <w:pPr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CA0CE5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DE4C30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DE4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4C30">
        <w:rPr>
          <w:rFonts w:ascii="Times New Roman" w:hAnsi="Times New Roman" w:cs="Times New Roman"/>
          <w:sz w:val="24"/>
          <w:szCs w:val="24"/>
        </w:rPr>
        <w:t>kajian</w:t>
      </w:r>
      <w:proofErr w:type="spellEnd"/>
      <w:r w:rsidR="00DE4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4C30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="00DE4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4C30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pembahasan</w:t>
      </w:r>
      <w:proofErr w:type="spellEnd"/>
      <w:r w:rsidR="00DE4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4C30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r w:rsidRPr="00CA0CE5">
        <w:rPr>
          <w:rFonts w:ascii="Times New Roman" w:hAnsi="Times New Roman" w:cs="Times New Roman"/>
          <w:i/>
          <w:sz w:val="24"/>
          <w:szCs w:val="24"/>
        </w:rPr>
        <w:t xml:space="preserve">literature review </w:t>
      </w:r>
      <w:proofErr w:type="spellStart"/>
      <w:r w:rsidRPr="00DE4C3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DE4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konsentrasi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5C02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="00AB5C02">
        <w:rPr>
          <w:rFonts w:ascii="Times New Roman" w:hAnsi="Times New Roman" w:cs="Times New Roman"/>
          <w:sz w:val="24"/>
          <w:szCs w:val="24"/>
        </w:rPr>
        <w:t xml:space="preserve"> </w:t>
      </w:r>
      <w:r w:rsidR="005F22C0" w:rsidRPr="005F22C0">
        <w:rPr>
          <w:rFonts w:ascii="Times New Roman" w:hAnsi="Times New Roman" w:cs="Times New Roman"/>
          <w:i/>
          <w:iCs/>
          <w:sz w:val="24"/>
          <w:szCs w:val="24"/>
        </w:rPr>
        <w:t>Tax Avoidance</w:t>
      </w:r>
      <w:r w:rsidR="00AB5C02">
        <w:rPr>
          <w:rFonts w:ascii="Times New Roman" w:hAnsi="Times New Roman" w:cs="Times New Roman"/>
          <w:sz w:val="24"/>
          <w:szCs w:val="24"/>
        </w:rPr>
        <w:t xml:space="preserve"> dan </w:t>
      </w:r>
      <w:r w:rsidR="005F22C0" w:rsidRPr="005F22C0">
        <w:rPr>
          <w:rFonts w:ascii="Times New Roman" w:hAnsi="Times New Roman" w:cs="Times New Roman"/>
          <w:i/>
          <w:iCs/>
          <w:sz w:val="24"/>
          <w:szCs w:val="24"/>
        </w:rPr>
        <w:t>Tax Planning</w:t>
      </w:r>
      <w:r w:rsidR="00AB5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5C02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AB5C02">
        <w:rPr>
          <w:rFonts w:ascii="Times New Roman" w:hAnsi="Times New Roman" w:cs="Times New Roman"/>
          <w:sz w:val="24"/>
          <w:szCs w:val="24"/>
        </w:rPr>
        <w:t xml:space="preserve"> </w:t>
      </w:r>
      <w:r w:rsidR="005F22C0" w:rsidRPr="005F22C0">
        <w:rPr>
          <w:rFonts w:ascii="Times New Roman" w:hAnsi="Times New Roman" w:cs="Times New Roman"/>
          <w:i/>
          <w:iCs/>
          <w:sz w:val="24"/>
          <w:szCs w:val="24"/>
        </w:rPr>
        <w:t>Firm Value</w:t>
      </w:r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4C30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DE4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4C30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DE4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4C30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93C7482" w14:textId="77777777" w:rsidR="008821AA" w:rsidRDefault="008821AA" w:rsidP="00CA0CE5">
      <w:pPr>
        <w:spacing w:after="0" w:line="240" w:lineRule="auto"/>
        <w:ind w:left="57"/>
        <w:jc w:val="both"/>
        <w:rPr>
          <w:rFonts w:ascii="Times New Roman" w:hAnsi="Times New Roman" w:cs="Times New Roman"/>
          <w:color w:val="0033CC"/>
          <w:sz w:val="24"/>
          <w:szCs w:val="24"/>
        </w:rPr>
      </w:pPr>
    </w:p>
    <w:p w14:paraId="096A02D2" w14:textId="7DB75032" w:rsidR="00DE4C30" w:rsidRPr="00515A59" w:rsidRDefault="00DE4C30" w:rsidP="00160B4C">
      <w:pPr>
        <w:pStyle w:val="ListParagraph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33CC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Pengaruh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F22C0" w:rsidRPr="005F22C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Tax Avoidance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F22C0" w:rsidRPr="005F22C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Firm Value</w:t>
      </w:r>
    </w:p>
    <w:p w14:paraId="337CB0BC" w14:textId="3562036B" w:rsidR="00515A59" w:rsidRPr="00515A59" w:rsidRDefault="00515A59" w:rsidP="00515A59">
      <w:pPr>
        <w:pStyle w:val="ListParagraph"/>
        <w:spacing w:after="0" w:line="240" w:lineRule="auto"/>
        <w:ind w:left="426" w:firstLine="29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Sistem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dijalankan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="00E23FAA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515A59">
        <w:rPr>
          <w:rFonts w:ascii="Times New Roman" w:hAnsi="Times New Roman" w:cs="Times New Roman"/>
          <w:color w:val="000000" w:themeColor="text1"/>
          <w:sz w:val="24"/>
          <w:szCs w:val="24"/>
        </w:rPr>
        <w:t>enghidaran</w:t>
      </w:r>
      <w:proofErr w:type="spellEnd"/>
      <w:r w:rsidRPr="00515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5A59">
        <w:rPr>
          <w:rFonts w:ascii="Times New Roman" w:hAnsi="Times New Roman" w:cs="Times New Roman"/>
          <w:color w:val="000000" w:themeColor="text1"/>
          <w:sz w:val="24"/>
          <w:szCs w:val="24"/>
        </w:rPr>
        <w:t>pajak</w:t>
      </w:r>
      <w:proofErr w:type="spellEnd"/>
      <w:r w:rsidRPr="00515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5F22C0" w:rsidRPr="005F22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Tax Avoidance</w:t>
      </w:r>
      <w:r w:rsidRPr="00515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515A59">
        <w:rPr>
          <w:rFonts w:ascii="Times New Roman" w:hAnsi="Times New Roman" w:cs="Times New Roman"/>
          <w:color w:val="000000" w:themeColor="text1"/>
          <w:sz w:val="24"/>
          <w:szCs w:val="24"/>
        </w:rPr>
        <w:t>dilakukan</w:t>
      </w:r>
      <w:proofErr w:type="spellEnd"/>
      <w:r w:rsidRPr="00515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5A5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515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5A59">
        <w:rPr>
          <w:rFonts w:ascii="Times New Roman" w:hAnsi="Times New Roman" w:cs="Times New Roman"/>
          <w:color w:val="000000" w:themeColor="text1"/>
          <w:sz w:val="24"/>
          <w:szCs w:val="24"/>
        </w:rPr>
        <w:t>cara</w:t>
      </w:r>
      <w:proofErr w:type="spellEnd"/>
      <w:r w:rsidRPr="00515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5A59">
        <w:rPr>
          <w:rFonts w:ascii="Times New Roman" w:hAnsi="Times New Roman" w:cs="Times New Roman"/>
          <w:color w:val="000000" w:themeColor="text1"/>
          <w:sz w:val="24"/>
          <w:szCs w:val="24"/>
        </w:rPr>
        <w:t>memperkecil</w:t>
      </w:r>
      <w:proofErr w:type="spellEnd"/>
      <w:r w:rsidRPr="00515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keuntungan</w:t>
      </w:r>
      <w:proofErr w:type="spellEnd"/>
      <w:r w:rsidRPr="00515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5A59">
        <w:rPr>
          <w:rFonts w:ascii="Times New Roman" w:hAnsi="Times New Roman" w:cs="Times New Roman"/>
          <w:color w:val="000000" w:themeColor="text1"/>
          <w:sz w:val="24"/>
          <w:szCs w:val="24"/>
        </w:rPr>
        <w:t>perusahaan</w:t>
      </w:r>
      <w:proofErr w:type="spellEnd"/>
      <w:r w:rsidRPr="00515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Hal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karena</w:t>
      </w:r>
      <w:proofErr w:type="spellEnd"/>
      <w:r w:rsidRPr="00515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5A59">
        <w:rPr>
          <w:rFonts w:ascii="Times New Roman" w:hAnsi="Times New Roman" w:cs="Times New Roman"/>
          <w:color w:val="000000" w:themeColor="text1"/>
          <w:sz w:val="24"/>
          <w:szCs w:val="24"/>
        </w:rPr>
        <w:t>semakin</w:t>
      </w:r>
      <w:proofErr w:type="spellEnd"/>
      <w:r w:rsidRPr="00515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5A59">
        <w:rPr>
          <w:rFonts w:ascii="Times New Roman" w:hAnsi="Times New Roman" w:cs="Times New Roman"/>
          <w:color w:val="000000" w:themeColor="text1"/>
          <w:sz w:val="24"/>
          <w:szCs w:val="24"/>
        </w:rPr>
        <w:t>tinggi</w:t>
      </w:r>
      <w:proofErr w:type="spellEnd"/>
      <w:r w:rsidRPr="00515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5A59">
        <w:rPr>
          <w:rFonts w:ascii="Times New Roman" w:hAnsi="Times New Roman" w:cs="Times New Roman"/>
          <w:color w:val="000000" w:themeColor="text1"/>
          <w:sz w:val="24"/>
          <w:szCs w:val="24"/>
        </w:rPr>
        <w:t>laba</w:t>
      </w:r>
      <w:proofErr w:type="spellEnd"/>
      <w:r w:rsidRPr="00515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515A59">
        <w:rPr>
          <w:rFonts w:ascii="Times New Roman" w:hAnsi="Times New Roman" w:cs="Times New Roman"/>
          <w:color w:val="000000" w:themeColor="text1"/>
          <w:sz w:val="24"/>
          <w:szCs w:val="24"/>
        </w:rPr>
        <w:t>dilaporkan</w:t>
      </w:r>
      <w:proofErr w:type="spellEnd"/>
      <w:r w:rsidRPr="00515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53A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oleh </w:t>
      </w:r>
      <w:proofErr w:type="spellStart"/>
      <w:r w:rsidRPr="00515A59">
        <w:rPr>
          <w:rFonts w:ascii="Times New Roman" w:hAnsi="Times New Roman" w:cs="Times New Roman"/>
          <w:color w:val="000000" w:themeColor="text1"/>
          <w:sz w:val="24"/>
          <w:szCs w:val="24"/>
        </w:rPr>
        <w:t>perusahaan</w:t>
      </w:r>
      <w:proofErr w:type="spellEnd"/>
      <w:r w:rsidRPr="00515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5A59">
        <w:rPr>
          <w:rFonts w:ascii="Times New Roman" w:hAnsi="Times New Roman" w:cs="Times New Roman"/>
          <w:color w:val="000000" w:themeColor="text1"/>
          <w:sz w:val="24"/>
          <w:szCs w:val="24"/>
        </w:rPr>
        <w:t>maka</w:t>
      </w:r>
      <w:proofErr w:type="spellEnd"/>
      <w:r w:rsidRPr="00515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5A59">
        <w:rPr>
          <w:rFonts w:ascii="Times New Roman" w:hAnsi="Times New Roman" w:cs="Times New Roman"/>
          <w:color w:val="000000" w:themeColor="text1"/>
          <w:sz w:val="24"/>
          <w:szCs w:val="24"/>
        </w:rPr>
        <w:t>semakin</w:t>
      </w:r>
      <w:proofErr w:type="spellEnd"/>
      <w:r w:rsidRPr="00515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5A59">
        <w:rPr>
          <w:rFonts w:ascii="Times New Roman" w:hAnsi="Times New Roman" w:cs="Times New Roman"/>
          <w:color w:val="000000" w:themeColor="text1"/>
          <w:sz w:val="24"/>
          <w:szCs w:val="24"/>
        </w:rPr>
        <w:t>tinggi</w:t>
      </w:r>
      <w:proofErr w:type="spellEnd"/>
      <w:r w:rsidRPr="00515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pula </w:t>
      </w:r>
      <w:proofErr w:type="spellStart"/>
      <w:r w:rsidRPr="00515A59">
        <w:rPr>
          <w:rFonts w:ascii="Times New Roman" w:hAnsi="Times New Roman" w:cs="Times New Roman"/>
          <w:color w:val="000000" w:themeColor="text1"/>
          <w:sz w:val="24"/>
          <w:szCs w:val="24"/>
        </w:rPr>
        <w:t>beban</w:t>
      </w:r>
      <w:proofErr w:type="spellEnd"/>
      <w:r w:rsidRPr="00515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5A59">
        <w:rPr>
          <w:rFonts w:ascii="Times New Roman" w:hAnsi="Times New Roman" w:cs="Times New Roman"/>
          <w:color w:val="000000" w:themeColor="text1"/>
          <w:sz w:val="24"/>
          <w:szCs w:val="24"/>
        </w:rPr>
        <w:t>pajak</w:t>
      </w:r>
      <w:proofErr w:type="spellEnd"/>
      <w:r w:rsidRPr="00515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515A59">
        <w:rPr>
          <w:rFonts w:ascii="Times New Roman" w:hAnsi="Times New Roman" w:cs="Times New Roman"/>
          <w:color w:val="000000" w:themeColor="text1"/>
          <w:sz w:val="24"/>
          <w:szCs w:val="24"/>
        </w:rPr>
        <w:t>harus</w:t>
      </w:r>
      <w:proofErr w:type="spellEnd"/>
      <w:r w:rsidRPr="00515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5A5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dibayar</w:t>
      </w:r>
      <w:proofErr w:type="spellEnd"/>
      <w:r w:rsidRPr="00515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515A59">
        <w:rPr>
          <w:rFonts w:ascii="Times New Roman" w:hAnsi="Times New Roman" w:cs="Times New Roman"/>
          <w:color w:val="000000" w:themeColor="text1"/>
          <w:sz w:val="24"/>
          <w:szCs w:val="24"/>
        </w:rPr>
        <w:t>Namun</w:t>
      </w:r>
      <w:proofErr w:type="spellEnd"/>
      <w:r w:rsidRPr="00515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15A59">
        <w:rPr>
          <w:rFonts w:ascii="Times New Roman" w:hAnsi="Times New Roman" w:cs="Times New Roman"/>
          <w:color w:val="000000" w:themeColor="text1"/>
          <w:sz w:val="24"/>
          <w:szCs w:val="24"/>
        </w:rPr>
        <w:t>hal</w:t>
      </w:r>
      <w:proofErr w:type="spellEnd"/>
      <w:r w:rsidRPr="00515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5A5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515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53A32">
        <w:rPr>
          <w:rFonts w:ascii="Times New Roman" w:hAnsi="Times New Roman" w:cs="Times New Roman"/>
          <w:color w:val="000000" w:themeColor="text1"/>
          <w:sz w:val="24"/>
          <w:szCs w:val="24"/>
        </w:rPr>
        <w:t>memiliki</w:t>
      </w:r>
      <w:proofErr w:type="spellEnd"/>
      <w:r w:rsidR="00A53A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53A32">
        <w:rPr>
          <w:rFonts w:ascii="Times New Roman" w:hAnsi="Times New Roman" w:cs="Times New Roman"/>
          <w:color w:val="000000" w:themeColor="text1"/>
          <w:sz w:val="24"/>
          <w:szCs w:val="24"/>
        </w:rPr>
        <w:t>dampak</w:t>
      </w:r>
      <w:proofErr w:type="spellEnd"/>
      <w:r w:rsidRPr="00515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515A59">
        <w:rPr>
          <w:rFonts w:ascii="Times New Roman" w:hAnsi="Times New Roman" w:cs="Times New Roman"/>
          <w:color w:val="000000" w:themeColor="text1"/>
          <w:sz w:val="24"/>
          <w:szCs w:val="24"/>
        </w:rPr>
        <w:t>nilai</w:t>
      </w:r>
      <w:proofErr w:type="spellEnd"/>
      <w:r w:rsidRPr="00515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5A59">
        <w:rPr>
          <w:rFonts w:ascii="Times New Roman" w:hAnsi="Times New Roman" w:cs="Times New Roman"/>
          <w:color w:val="000000" w:themeColor="text1"/>
          <w:sz w:val="24"/>
          <w:szCs w:val="24"/>
        </w:rPr>
        <w:t>perusahaa</w:t>
      </w:r>
      <w:r w:rsidR="00A53A32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="00A53A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53A32">
        <w:rPr>
          <w:rFonts w:ascii="Times New Roman" w:hAnsi="Times New Roman" w:cs="Times New Roman"/>
          <w:color w:val="000000" w:themeColor="text1"/>
          <w:sz w:val="24"/>
          <w:szCs w:val="24"/>
        </w:rPr>
        <w:t>yaitu</w:t>
      </w:r>
      <w:proofErr w:type="spellEnd"/>
      <w:r w:rsidR="00A53A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15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investor yang </w:t>
      </w:r>
      <w:proofErr w:type="spellStart"/>
      <w:r w:rsidRPr="00515A59">
        <w:rPr>
          <w:rFonts w:ascii="Times New Roman" w:hAnsi="Times New Roman" w:cs="Times New Roman"/>
          <w:color w:val="000000" w:themeColor="text1"/>
          <w:sz w:val="24"/>
          <w:szCs w:val="24"/>
        </w:rPr>
        <w:t>akan</w:t>
      </w:r>
      <w:proofErr w:type="spellEnd"/>
      <w:r w:rsidRPr="00515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5A59">
        <w:rPr>
          <w:rFonts w:ascii="Times New Roman" w:hAnsi="Times New Roman" w:cs="Times New Roman"/>
          <w:color w:val="000000" w:themeColor="text1"/>
          <w:sz w:val="24"/>
          <w:szCs w:val="24"/>
        </w:rPr>
        <w:t>menanamkan</w:t>
      </w:r>
      <w:proofErr w:type="spellEnd"/>
      <w:r w:rsidRPr="00515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5A59">
        <w:rPr>
          <w:rFonts w:ascii="Times New Roman" w:hAnsi="Times New Roman" w:cs="Times New Roman"/>
          <w:color w:val="000000" w:themeColor="text1"/>
          <w:sz w:val="24"/>
          <w:szCs w:val="24"/>
        </w:rPr>
        <w:t>modalnya</w:t>
      </w:r>
      <w:proofErr w:type="spellEnd"/>
      <w:r w:rsidRPr="00515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5A59">
        <w:rPr>
          <w:rFonts w:ascii="Times New Roman" w:hAnsi="Times New Roman" w:cs="Times New Roman"/>
          <w:color w:val="000000" w:themeColor="text1"/>
          <w:sz w:val="24"/>
          <w:szCs w:val="24"/>
        </w:rPr>
        <w:t>cendrung</w:t>
      </w:r>
      <w:proofErr w:type="spellEnd"/>
      <w:r w:rsidRPr="00515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5A59">
        <w:rPr>
          <w:rFonts w:ascii="Times New Roman" w:hAnsi="Times New Roman" w:cs="Times New Roman"/>
          <w:color w:val="000000" w:themeColor="text1"/>
          <w:sz w:val="24"/>
          <w:szCs w:val="24"/>
        </w:rPr>
        <w:t>melihat</w:t>
      </w:r>
      <w:proofErr w:type="spellEnd"/>
      <w:r w:rsidRPr="00515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5A59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515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5A59">
        <w:rPr>
          <w:rFonts w:ascii="Times New Roman" w:hAnsi="Times New Roman" w:cs="Times New Roman"/>
          <w:color w:val="000000" w:themeColor="text1"/>
          <w:sz w:val="24"/>
          <w:szCs w:val="24"/>
        </w:rPr>
        <w:t>laba</w:t>
      </w:r>
      <w:proofErr w:type="spellEnd"/>
      <w:r w:rsidRPr="00515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5A59">
        <w:rPr>
          <w:rFonts w:ascii="Times New Roman" w:hAnsi="Times New Roman" w:cs="Times New Roman"/>
          <w:color w:val="000000" w:themeColor="text1"/>
          <w:sz w:val="24"/>
          <w:szCs w:val="24"/>
        </w:rPr>
        <w:t>bersih</w:t>
      </w:r>
      <w:proofErr w:type="spellEnd"/>
      <w:r w:rsidRPr="00515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5A59">
        <w:rPr>
          <w:rFonts w:ascii="Times New Roman" w:hAnsi="Times New Roman" w:cs="Times New Roman"/>
          <w:color w:val="000000" w:themeColor="text1"/>
          <w:sz w:val="24"/>
          <w:szCs w:val="24"/>
        </w:rPr>
        <w:t>perusahaan</w:t>
      </w:r>
      <w:proofErr w:type="spellEnd"/>
      <w:r w:rsidR="00A53A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53A32">
        <w:rPr>
          <w:rFonts w:ascii="Times New Roman" w:hAnsi="Times New Roman" w:cs="Times New Roman"/>
          <w:color w:val="000000" w:themeColor="text1"/>
          <w:sz w:val="24"/>
          <w:szCs w:val="24"/>
        </w:rPr>
        <w:t>tersebut</w:t>
      </w:r>
      <w:proofErr w:type="spellEnd"/>
      <w:r w:rsidR="00A53A3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DD63148" w14:textId="1853432E" w:rsidR="00110419" w:rsidRDefault="00E73FD5" w:rsidP="00110419">
      <w:pPr>
        <w:pStyle w:val="ListParagraph"/>
        <w:spacing w:after="0" w:line="240" w:lineRule="auto"/>
        <w:ind w:left="426" w:firstLine="29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oleh Rajab,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et al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(2022)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menyatakan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Perusahaan yang </w:t>
      </w:r>
      <w:proofErr w:type="spellStart"/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>menggunakan</w:t>
      </w:r>
      <w:proofErr w:type="spellEnd"/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>praktik</w:t>
      </w:r>
      <w:proofErr w:type="spellEnd"/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F22C0" w:rsidRPr="005F22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Tax Avoidance</w:t>
      </w:r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proofErr w:type="spellStart"/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>berharap</w:t>
      </w:r>
      <w:proofErr w:type="spellEnd"/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>pembayaran</w:t>
      </w:r>
      <w:proofErr w:type="spellEnd"/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>pajak</w:t>
      </w:r>
      <w:proofErr w:type="spellEnd"/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>akan</w:t>
      </w:r>
      <w:proofErr w:type="spellEnd"/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>lebih</w:t>
      </w:r>
      <w:proofErr w:type="spellEnd"/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>kecil</w:t>
      </w:r>
      <w:proofErr w:type="spellEnd"/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>keuntungan</w:t>
      </w:r>
      <w:proofErr w:type="spellEnd"/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>diterima</w:t>
      </w:r>
      <w:proofErr w:type="spellEnd"/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investor </w:t>
      </w:r>
      <w:proofErr w:type="spellStart"/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>akan</w:t>
      </w:r>
      <w:proofErr w:type="spellEnd"/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>lebih</w:t>
      </w:r>
      <w:proofErr w:type="spellEnd"/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>besar</w:t>
      </w:r>
      <w:proofErr w:type="spellEnd"/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>sehingga</w:t>
      </w:r>
      <w:proofErr w:type="spellEnd"/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proofErr w:type="spellStart"/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>meningkatkan</w:t>
      </w:r>
      <w:proofErr w:type="spellEnd"/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>nilai</w:t>
      </w:r>
      <w:proofErr w:type="spellEnd"/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>perusahaan</w:t>
      </w:r>
      <w:proofErr w:type="spellEnd"/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>Namun</w:t>
      </w:r>
      <w:proofErr w:type="spellEnd"/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>praktik</w:t>
      </w:r>
      <w:proofErr w:type="spellEnd"/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>meningkatkan</w:t>
      </w:r>
      <w:proofErr w:type="spellEnd"/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>biaya</w:t>
      </w:r>
      <w:proofErr w:type="spellEnd"/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>agensi</w:t>
      </w:r>
      <w:proofErr w:type="spellEnd"/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>sehingga</w:t>
      </w:r>
      <w:proofErr w:type="spellEnd"/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>mengurangi</w:t>
      </w:r>
      <w:proofErr w:type="spellEnd"/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>keuntungan</w:t>
      </w:r>
      <w:proofErr w:type="spellEnd"/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>diterima</w:t>
      </w:r>
      <w:proofErr w:type="spellEnd"/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investor.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Hasil </w:t>
      </w:r>
      <w:proofErr w:type="spellStart"/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>menunjukkan</w:t>
      </w:r>
      <w:proofErr w:type="spellEnd"/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>bahwa</w:t>
      </w:r>
      <w:proofErr w:type="spellEnd"/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F22C0" w:rsidRPr="005F22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Tax Avoidance</w:t>
      </w:r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>berpengaruh</w:t>
      </w:r>
      <w:proofErr w:type="spellEnd"/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>negatif</w:t>
      </w:r>
      <w:proofErr w:type="spellEnd"/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>signifikan</w:t>
      </w:r>
      <w:proofErr w:type="spellEnd"/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>nilai</w:t>
      </w:r>
      <w:proofErr w:type="spellEnd"/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>perusahaan</w:t>
      </w:r>
      <w:proofErr w:type="spellEnd"/>
      <w:r w:rsidRPr="00E73FD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20E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601F312" w14:textId="37EFE0F4" w:rsidR="00515A59" w:rsidRDefault="00D20E3D" w:rsidP="00515A59">
      <w:pPr>
        <w:pStyle w:val="ListParagraph"/>
        <w:spacing w:after="0" w:line="240" w:lineRule="auto"/>
        <w:ind w:left="426" w:firstLine="29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Yuliandana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et al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(2021)</w:t>
      </w:r>
      <w:r w:rsidR="00245A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104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 mana </w:t>
      </w:r>
      <w:proofErr w:type="spellStart"/>
      <w:r w:rsidR="00110419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>bjek</w:t>
      </w:r>
      <w:proofErr w:type="spellEnd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>perusahaan</w:t>
      </w:r>
      <w:proofErr w:type="spellEnd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>manufaktur</w:t>
      </w:r>
      <w:proofErr w:type="spellEnd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>terdaftar</w:t>
      </w:r>
      <w:proofErr w:type="spellEnd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Bursa </w:t>
      </w:r>
      <w:proofErr w:type="spellStart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>Efek</w:t>
      </w:r>
      <w:proofErr w:type="spellEnd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Indonesia </w:t>
      </w:r>
      <w:proofErr w:type="spellStart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>periode</w:t>
      </w:r>
      <w:proofErr w:type="spellEnd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2014 </w:t>
      </w:r>
      <w:proofErr w:type="spellStart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>sampai</w:t>
      </w:r>
      <w:proofErr w:type="spellEnd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2018 dan </w:t>
      </w:r>
      <w:proofErr w:type="spellStart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>diperoleh</w:t>
      </w:r>
      <w:proofErr w:type="spellEnd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>sampel</w:t>
      </w:r>
      <w:proofErr w:type="spellEnd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>sebanyak</w:t>
      </w:r>
      <w:proofErr w:type="spellEnd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125 </w:t>
      </w:r>
      <w:proofErr w:type="spellStart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>pengamtan</w:t>
      </w:r>
      <w:proofErr w:type="spellEnd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>maka</w:t>
      </w:r>
      <w:proofErr w:type="spellEnd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>ditarik</w:t>
      </w:r>
      <w:proofErr w:type="spellEnd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>kesimpulan</w:t>
      </w:r>
      <w:proofErr w:type="spellEnd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>bahwa</w:t>
      </w:r>
      <w:proofErr w:type="spellEnd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Tindakan </w:t>
      </w:r>
      <w:r w:rsidR="005F22C0" w:rsidRPr="005F22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Tax Avoidance</w:t>
      </w:r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>dilakukan</w:t>
      </w:r>
      <w:proofErr w:type="spellEnd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>perusahaan</w:t>
      </w:r>
      <w:proofErr w:type="spellEnd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>mampu</w:t>
      </w:r>
      <w:proofErr w:type="spellEnd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>menjelaskan</w:t>
      </w:r>
      <w:proofErr w:type="spellEnd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>memberikan</w:t>
      </w:r>
      <w:proofErr w:type="spellEnd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>pengaruh</w:t>
      </w:r>
      <w:proofErr w:type="spellEnd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>nilai</w:t>
      </w:r>
      <w:proofErr w:type="spellEnd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>perusahaan</w:t>
      </w:r>
      <w:proofErr w:type="spellEnd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>sedangkan</w:t>
      </w:r>
      <w:proofErr w:type="spellEnd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>dilihat</w:t>
      </w:r>
      <w:proofErr w:type="spellEnd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>hasil</w:t>
      </w:r>
      <w:proofErr w:type="spellEnd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uji t </w:t>
      </w:r>
      <w:proofErr w:type="spellStart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>parsial</w:t>
      </w:r>
      <w:proofErr w:type="spellEnd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5F22C0" w:rsidRPr="005F22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Tax Avoidance</w:t>
      </w:r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>memiliki</w:t>
      </w:r>
      <w:proofErr w:type="spellEnd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>nilai</w:t>
      </w:r>
      <w:proofErr w:type="spellEnd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>probabilitas</w:t>
      </w:r>
      <w:proofErr w:type="spellEnd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>sebesar</w:t>
      </w:r>
      <w:proofErr w:type="spellEnd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0,2682 </w:t>
      </w:r>
      <w:proofErr w:type="spellStart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>koefisien</w:t>
      </w:r>
      <w:proofErr w:type="spellEnd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-0,719091.</w:t>
      </w:r>
      <w:r w:rsidR="001104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>Berdasarkan</w:t>
      </w:r>
      <w:proofErr w:type="spellEnd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>hipotesis</w:t>
      </w:r>
      <w:proofErr w:type="spellEnd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>diajukan</w:t>
      </w:r>
      <w:proofErr w:type="spellEnd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>menerima</w:t>
      </w:r>
      <w:proofErr w:type="spellEnd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Ho (</w:t>
      </w:r>
      <w:proofErr w:type="spellStart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>menolak</w:t>
      </w:r>
      <w:proofErr w:type="spellEnd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Ha) yang </w:t>
      </w:r>
      <w:proofErr w:type="spellStart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>artinya</w:t>
      </w:r>
      <w:proofErr w:type="spellEnd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>statistik</w:t>
      </w:r>
      <w:proofErr w:type="spellEnd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F22C0" w:rsidRPr="005F22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Tax Avoidance</w:t>
      </w:r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>berpengaruh</w:t>
      </w:r>
      <w:proofErr w:type="spellEnd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>negatif</w:t>
      </w:r>
      <w:proofErr w:type="spellEnd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>tingkat</w:t>
      </w:r>
      <w:proofErr w:type="spellEnd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>probabilitas</w:t>
      </w:r>
      <w:proofErr w:type="spellEnd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>lebih</w:t>
      </w:r>
      <w:proofErr w:type="spellEnd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 </w:t>
      </w:r>
      <w:proofErr w:type="spellStart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>persen</w:t>
      </w:r>
      <w:proofErr w:type="spellEnd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>nilai</w:t>
      </w:r>
      <w:proofErr w:type="spellEnd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>perusahaan</w:t>
      </w:r>
      <w:proofErr w:type="spellEnd"/>
      <w:r w:rsidR="00110419" w:rsidRPr="001104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(Y).</w:t>
      </w:r>
      <w:r w:rsidR="00515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15A59">
        <w:rPr>
          <w:rFonts w:ascii="Times New Roman" w:hAnsi="Times New Roman" w:cs="Times New Roman"/>
          <w:color w:val="000000" w:themeColor="text1"/>
          <w:sz w:val="24"/>
          <w:szCs w:val="24"/>
        </w:rPr>
        <w:t>Kemudian</w:t>
      </w:r>
      <w:proofErr w:type="spellEnd"/>
      <w:r w:rsidR="00515A5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E535DF7" w14:textId="74D08A80" w:rsidR="00E23FAA" w:rsidRDefault="00E23FAA" w:rsidP="00515A59">
      <w:pPr>
        <w:pStyle w:val="ListParagraph"/>
        <w:spacing w:after="0" w:line="240" w:lineRule="auto"/>
        <w:ind w:left="426" w:firstLine="29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Hasil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009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juga </w:t>
      </w:r>
      <w:proofErr w:type="spellStart"/>
      <w:r w:rsidR="0020090E">
        <w:rPr>
          <w:rFonts w:ascii="Times New Roman" w:hAnsi="Times New Roman" w:cs="Times New Roman"/>
          <w:color w:val="000000" w:themeColor="text1"/>
          <w:sz w:val="24"/>
          <w:szCs w:val="24"/>
        </w:rPr>
        <w:t>sejalan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Anisran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Agus (2023)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pengujian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D5D93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="00FD5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D5D93">
        <w:rPr>
          <w:rFonts w:ascii="Times New Roman" w:hAnsi="Times New Roman" w:cs="Times New Roman"/>
          <w:color w:val="000000" w:themeColor="text1"/>
          <w:sz w:val="24"/>
          <w:szCs w:val="24"/>
        </w:rPr>
        <w:t>parsial</w:t>
      </w:r>
      <w:proofErr w:type="spellEnd"/>
      <w:r w:rsidR="00FD5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(t) </w:t>
      </w:r>
      <w:proofErr w:type="spellStart"/>
      <w:r w:rsidR="00FD5D93">
        <w:rPr>
          <w:rFonts w:ascii="Times New Roman" w:hAnsi="Times New Roman" w:cs="Times New Roman"/>
          <w:color w:val="000000" w:themeColor="text1"/>
          <w:sz w:val="24"/>
          <w:szCs w:val="24"/>
        </w:rPr>
        <w:t>nilai</w:t>
      </w:r>
      <w:proofErr w:type="spellEnd"/>
      <w:r w:rsidR="00FD5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D5D93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E23FAA">
        <w:rPr>
          <w:rFonts w:ascii="Times New Roman" w:hAnsi="Times New Roman" w:cs="Times New Roman"/>
          <w:color w:val="000000" w:themeColor="text1"/>
          <w:sz w:val="24"/>
          <w:szCs w:val="24"/>
        </w:rPr>
        <w:t>robabilitas</w:t>
      </w:r>
      <w:proofErr w:type="spellEnd"/>
      <w:r w:rsidRPr="00E23F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23FAA">
        <w:rPr>
          <w:rFonts w:ascii="Times New Roman" w:hAnsi="Times New Roman" w:cs="Times New Roman"/>
          <w:color w:val="000000" w:themeColor="text1"/>
          <w:sz w:val="24"/>
          <w:szCs w:val="24"/>
        </w:rPr>
        <w:t>menunjukkan</w:t>
      </w:r>
      <w:proofErr w:type="spellEnd"/>
      <w:r w:rsidRPr="00E23F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23FAA">
        <w:rPr>
          <w:rFonts w:ascii="Times New Roman" w:hAnsi="Times New Roman" w:cs="Times New Roman"/>
          <w:color w:val="000000" w:themeColor="text1"/>
          <w:sz w:val="24"/>
          <w:szCs w:val="24"/>
        </w:rPr>
        <w:t>angka</w:t>
      </w:r>
      <w:proofErr w:type="spellEnd"/>
      <w:r w:rsidRPr="00E23F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0.0059, </w:t>
      </w:r>
      <w:proofErr w:type="spellStart"/>
      <w:r w:rsidRPr="00E23FAA">
        <w:rPr>
          <w:rFonts w:ascii="Times New Roman" w:hAnsi="Times New Roman" w:cs="Times New Roman"/>
          <w:color w:val="000000" w:themeColor="text1"/>
          <w:sz w:val="24"/>
          <w:szCs w:val="24"/>
        </w:rPr>
        <w:t>hasil</w:t>
      </w:r>
      <w:proofErr w:type="spellEnd"/>
      <w:r w:rsidRPr="00E23F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23FAA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E23F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23FAA">
        <w:rPr>
          <w:rFonts w:ascii="Times New Roman" w:hAnsi="Times New Roman" w:cs="Times New Roman"/>
          <w:color w:val="000000" w:themeColor="text1"/>
          <w:sz w:val="24"/>
          <w:szCs w:val="24"/>
        </w:rPr>
        <w:t>menjelaskan</w:t>
      </w:r>
      <w:proofErr w:type="spellEnd"/>
      <w:r w:rsidRPr="00E23F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23FAA">
        <w:rPr>
          <w:rFonts w:ascii="Times New Roman" w:hAnsi="Times New Roman" w:cs="Times New Roman"/>
          <w:color w:val="000000" w:themeColor="text1"/>
          <w:sz w:val="24"/>
          <w:szCs w:val="24"/>
        </w:rPr>
        <w:t>bahwa</w:t>
      </w:r>
      <w:proofErr w:type="spellEnd"/>
      <w:r w:rsidRPr="00E23F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H2 </w:t>
      </w:r>
      <w:proofErr w:type="spellStart"/>
      <w:r w:rsidRPr="00E23FAA">
        <w:rPr>
          <w:rFonts w:ascii="Times New Roman" w:hAnsi="Times New Roman" w:cs="Times New Roman"/>
          <w:color w:val="000000" w:themeColor="text1"/>
          <w:sz w:val="24"/>
          <w:szCs w:val="24"/>
        </w:rPr>
        <w:t>diterima</w:t>
      </w:r>
      <w:proofErr w:type="spellEnd"/>
      <w:r w:rsidRPr="00E23F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23FAA">
        <w:rPr>
          <w:rFonts w:ascii="Times New Roman" w:hAnsi="Times New Roman" w:cs="Times New Roman"/>
          <w:color w:val="000000" w:themeColor="text1"/>
          <w:sz w:val="24"/>
          <w:szCs w:val="24"/>
        </w:rPr>
        <w:t>karena</w:t>
      </w:r>
      <w:proofErr w:type="spellEnd"/>
      <w:r w:rsidRPr="00E23F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F22C0" w:rsidRPr="005F22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Tax Avoidance</w:t>
      </w:r>
      <w:r w:rsidRPr="00E23F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23FAA">
        <w:rPr>
          <w:rFonts w:ascii="Times New Roman" w:hAnsi="Times New Roman" w:cs="Times New Roman"/>
          <w:color w:val="000000" w:themeColor="text1"/>
          <w:sz w:val="24"/>
          <w:szCs w:val="24"/>
        </w:rPr>
        <w:t>mempengaruhi</w:t>
      </w:r>
      <w:proofErr w:type="spellEnd"/>
      <w:r w:rsidRPr="00E23F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D5D93">
        <w:rPr>
          <w:rFonts w:ascii="Times New Roman" w:hAnsi="Times New Roman" w:cs="Times New Roman"/>
          <w:color w:val="000000" w:themeColor="text1"/>
          <w:sz w:val="24"/>
          <w:szCs w:val="24"/>
        </w:rPr>
        <w:t>nilai</w:t>
      </w:r>
      <w:proofErr w:type="spellEnd"/>
      <w:r w:rsidR="00FD5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D5D93">
        <w:rPr>
          <w:rFonts w:ascii="Times New Roman" w:hAnsi="Times New Roman" w:cs="Times New Roman"/>
          <w:color w:val="000000" w:themeColor="text1"/>
          <w:sz w:val="24"/>
          <w:szCs w:val="24"/>
        </w:rPr>
        <w:t>perusahaan</w:t>
      </w:r>
      <w:proofErr w:type="spellEnd"/>
      <w:r w:rsidR="00FD5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D5D93">
        <w:rPr>
          <w:rFonts w:ascii="Times New Roman" w:hAnsi="Times New Roman" w:cs="Times New Roman"/>
          <w:color w:val="000000" w:themeColor="text1"/>
          <w:sz w:val="24"/>
          <w:szCs w:val="24"/>
        </w:rPr>
        <w:t>manufaktur</w:t>
      </w:r>
      <w:proofErr w:type="spellEnd"/>
      <w:r w:rsidR="00FD5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D5D93">
        <w:rPr>
          <w:rFonts w:ascii="Times New Roman" w:hAnsi="Times New Roman" w:cs="Times New Roman"/>
          <w:color w:val="000000" w:themeColor="text1"/>
          <w:sz w:val="24"/>
          <w:szCs w:val="24"/>
        </w:rPr>
        <w:t>sektor</w:t>
      </w:r>
      <w:proofErr w:type="spellEnd"/>
      <w:r w:rsidR="00FD5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D5D93">
        <w:rPr>
          <w:rFonts w:ascii="Times New Roman" w:hAnsi="Times New Roman" w:cs="Times New Roman"/>
          <w:color w:val="000000" w:themeColor="text1"/>
          <w:sz w:val="24"/>
          <w:szCs w:val="24"/>
        </w:rPr>
        <w:t>makanan</w:t>
      </w:r>
      <w:proofErr w:type="spellEnd"/>
      <w:r w:rsidR="00FD5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="00FD5D93">
        <w:rPr>
          <w:rFonts w:ascii="Times New Roman" w:hAnsi="Times New Roman" w:cs="Times New Roman"/>
          <w:color w:val="000000" w:themeColor="text1"/>
          <w:sz w:val="24"/>
          <w:szCs w:val="24"/>
        </w:rPr>
        <w:t>minuman</w:t>
      </w:r>
      <w:proofErr w:type="spellEnd"/>
      <w:r w:rsidR="00FD5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FD5D93">
        <w:rPr>
          <w:rFonts w:ascii="Times New Roman" w:hAnsi="Times New Roman" w:cs="Times New Roman"/>
          <w:color w:val="000000" w:themeColor="text1"/>
          <w:sz w:val="24"/>
          <w:szCs w:val="24"/>
        </w:rPr>
        <w:t>karen</w:t>
      </w:r>
      <w:r w:rsidRPr="00E23FAA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E23F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23FAA">
        <w:rPr>
          <w:rFonts w:ascii="Times New Roman" w:hAnsi="Times New Roman" w:cs="Times New Roman"/>
          <w:color w:val="000000" w:themeColor="text1"/>
          <w:sz w:val="24"/>
          <w:szCs w:val="24"/>
        </w:rPr>
        <w:t>manajer</w:t>
      </w:r>
      <w:proofErr w:type="spellEnd"/>
      <w:r w:rsidRPr="00E23F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23FAA">
        <w:rPr>
          <w:rFonts w:ascii="Times New Roman" w:hAnsi="Times New Roman" w:cs="Times New Roman"/>
          <w:color w:val="000000" w:themeColor="text1"/>
          <w:sz w:val="24"/>
          <w:szCs w:val="24"/>
        </w:rPr>
        <w:t>melakukan</w:t>
      </w:r>
      <w:proofErr w:type="spellEnd"/>
      <w:r w:rsidRPr="00E23F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23FAA">
        <w:rPr>
          <w:rFonts w:ascii="Times New Roman" w:hAnsi="Times New Roman" w:cs="Times New Roman"/>
          <w:color w:val="000000" w:themeColor="text1"/>
          <w:sz w:val="24"/>
          <w:szCs w:val="24"/>
        </w:rPr>
        <w:t>penghindaran</w:t>
      </w:r>
      <w:proofErr w:type="spellEnd"/>
      <w:r w:rsidRPr="00E23F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23FAA">
        <w:rPr>
          <w:rFonts w:ascii="Times New Roman" w:hAnsi="Times New Roman" w:cs="Times New Roman"/>
          <w:color w:val="000000" w:themeColor="text1"/>
          <w:sz w:val="24"/>
          <w:szCs w:val="24"/>
        </w:rPr>
        <w:t>pajak</w:t>
      </w:r>
      <w:proofErr w:type="spellEnd"/>
      <w:r w:rsidRPr="00E23F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23FAA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E23F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optimal dan investor </w:t>
      </w:r>
      <w:proofErr w:type="spellStart"/>
      <w:r w:rsidRPr="00E23FAA">
        <w:rPr>
          <w:rFonts w:ascii="Times New Roman" w:hAnsi="Times New Roman" w:cs="Times New Roman"/>
          <w:color w:val="000000" w:themeColor="text1"/>
          <w:sz w:val="24"/>
          <w:szCs w:val="24"/>
        </w:rPr>
        <w:t>memiliki</w:t>
      </w:r>
      <w:proofErr w:type="spellEnd"/>
      <w:r w:rsidRPr="00E23F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23FAA">
        <w:rPr>
          <w:rFonts w:ascii="Times New Roman" w:hAnsi="Times New Roman" w:cs="Times New Roman"/>
          <w:color w:val="000000" w:themeColor="text1"/>
          <w:sz w:val="24"/>
          <w:szCs w:val="24"/>
        </w:rPr>
        <w:t>kepercayaan</w:t>
      </w:r>
      <w:proofErr w:type="spellEnd"/>
      <w:r w:rsidRPr="00E23F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23FAA"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Pr="00E23F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23FAA">
        <w:rPr>
          <w:rFonts w:ascii="Times New Roman" w:hAnsi="Times New Roman" w:cs="Times New Roman"/>
          <w:color w:val="000000" w:themeColor="text1"/>
          <w:sz w:val="24"/>
          <w:szCs w:val="24"/>
        </w:rPr>
        <w:t>pajak</w:t>
      </w:r>
      <w:proofErr w:type="spellEnd"/>
      <w:r w:rsidRPr="00E23FA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D5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D5D93" w:rsidRPr="00FD5D93">
        <w:rPr>
          <w:rFonts w:ascii="Times New Roman" w:hAnsi="Times New Roman" w:cs="Times New Roman"/>
          <w:color w:val="000000" w:themeColor="text1"/>
          <w:sz w:val="24"/>
          <w:szCs w:val="24"/>
        </w:rPr>
        <w:t>Pemberian</w:t>
      </w:r>
      <w:proofErr w:type="spellEnd"/>
      <w:r w:rsidR="00FD5D93" w:rsidRPr="00FD5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D5D93" w:rsidRPr="00FD5D93">
        <w:rPr>
          <w:rFonts w:ascii="Times New Roman" w:hAnsi="Times New Roman" w:cs="Times New Roman"/>
          <w:color w:val="000000" w:themeColor="text1"/>
          <w:sz w:val="24"/>
          <w:szCs w:val="24"/>
        </w:rPr>
        <w:t>keuntungkan</w:t>
      </w:r>
      <w:proofErr w:type="spellEnd"/>
      <w:r w:rsidR="00FD5D93" w:rsidRPr="00FD5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D5D93" w:rsidRPr="00FD5D93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="00FD5D93" w:rsidRPr="00FD5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D5D93" w:rsidRPr="00FD5D93">
        <w:rPr>
          <w:rFonts w:ascii="Times New Roman" w:hAnsi="Times New Roman" w:cs="Times New Roman"/>
          <w:color w:val="000000" w:themeColor="text1"/>
          <w:sz w:val="24"/>
          <w:szCs w:val="24"/>
        </w:rPr>
        <w:t>nantinya</w:t>
      </w:r>
      <w:proofErr w:type="spellEnd"/>
      <w:r w:rsidR="00FD5D93" w:rsidRPr="00FD5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D5D93" w:rsidRPr="00FD5D93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="00FD5D93" w:rsidRPr="00FD5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D5D93" w:rsidRPr="00FD5D93">
        <w:rPr>
          <w:rFonts w:ascii="Times New Roman" w:hAnsi="Times New Roman" w:cs="Times New Roman"/>
          <w:color w:val="000000" w:themeColor="text1"/>
          <w:sz w:val="24"/>
          <w:szCs w:val="24"/>
        </w:rPr>
        <w:t>meningkatkan</w:t>
      </w:r>
      <w:proofErr w:type="spellEnd"/>
      <w:r w:rsidR="00FD5D93" w:rsidRPr="00FD5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D5D93" w:rsidRPr="00FD5D93">
        <w:rPr>
          <w:rFonts w:ascii="Times New Roman" w:hAnsi="Times New Roman" w:cs="Times New Roman"/>
          <w:color w:val="000000" w:themeColor="text1"/>
          <w:sz w:val="24"/>
          <w:szCs w:val="24"/>
        </w:rPr>
        <w:t>loyalitas</w:t>
      </w:r>
      <w:proofErr w:type="spellEnd"/>
      <w:r w:rsidR="00FD5D93" w:rsidRPr="00FD5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D5D93" w:rsidRPr="00FD5D93">
        <w:rPr>
          <w:rFonts w:ascii="Times New Roman" w:hAnsi="Times New Roman" w:cs="Times New Roman"/>
          <w:color w:val="000000" w:themeColor="text1"/>
          <w:sz w:val="24"/>
          <w:szCs w:val="24"/>
        </w:rPr>
        <w:t>perusahaan</w:t>
      </w:r>
      <w:proofErr w:type="spellEnd"/>
      <w:r w:rsidR="00FD5D93" w:rsidRPr="00FD5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D5D93" w:rsidRPr="00FD5D93">
        <w:rPr>
          <w:rFonts w:ascii="Times New Roman" w:hAnsi="Times New Roman" w:cs="Times New Roman"/>
          <w:color w:val="000000" w:themeColor="text1"/>
          <w:sz w:val="24"/>
          <w:szCs w:val="24"/>
        </w:rPr>
        <w:t>sehingga</w:t>
      </w:r>
      <w:proofErr w:type="spellEnd"/>
      <w:r w:rsidR="00FD5D93" w:rsidRPr="00FD5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D5D93" w:rsidRPr="00FD5D93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="00FD5D93" w:rsidRPr="00FD5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D5D93">
        <w:rPr>
          <w:rFonts w:ascii="Times New Roman" w:hAnsi="Times New Roman" w:cs="Times New Roman"/>
          <w:color w:val="000000" w:themeColor="text1"/>
          <w:sz w:val="24"/>
          <w:szCs w:val="24"/>
        </w:rPr>
        <w:t>diasumsikan</w:t>
      </w:r>
      <w:proofErr w:type="spellEnd"/>
      <w:r w:rsidR="00FD5D93" w:rsidRPr="00FD5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D5D93" w:rsidRPr="00FD5D93">
        <w:rPr>
          <w:rFonts w:ascii="Times New Roman" w:hAnsi="Times New Roman" w:cs="Times New Roman"/>
          <w:color w:val="000000" w:themeColor="text1"/>
          <w:sz w:val="24"/>
          <w:szCs w:val="24"/>
        </w:rPr>
        <w:t>nilai</w:t>
      </w:r>
      <w:proofErr w:type="spellEnd"/>
      <w:r w:rsidR="00FD5D93" w:rsidRPr="00FD5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D5D93" w:rsidRPr="00FD5D93">
        <w:rPr>
          <w:rFonts w:ascii="Times New Roman" w:hAnsi="Times New Roman" w:cs="Times New Roman"/>
          <w:color w:val="000000" w:themeColor="text1"/>
          <w:sz w:val="24"/>
          <w:szCs w:val="24"/>
        </w:rPr>
        <w:t>perusahaan</w:t>
      </w:r>
      <w:proofErr w:type="spellEnd"/>
      <w:r w:rsidR="00FD5D93" w:rsidRPr="00FD5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D5D93" w:rsidRPr="00FD5D93">
        <w:rPr>
          <w:rFonts w:ascii="Times New Roman" w:hAnsi="Times New Roman" w:cs="Times New Roman"/>
          <w:color w:val="000000" w:themeColor="text1"/>
          <w:sz w:val="24"/>
          <w:szCs w:val="24"/>
        </w:rPr>
        <w:t>akan</w:t>
      </w:r>
      <w:proofErr w:type="spellEnd"/>
      <w:r w:rsidR="00FD5D93" w:rsidRPr="00FD5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D5D93" w:rsidRPr="00FD5D93">
        <w:rPr>
          <w:rFonts w:ascii="Times New Roman" w:hAnsi="Times New Roman" w:cs="Times New Roman"/>
          <w:color w:val="000000" w:themeColor="text1"/>
          <w:sz w:val="24"/>
          <w:szCs w:val="24"/>
        </w:rPr>
        <w:t>meningkat</w:t>
      </w:r>
      <w:proofErr w:type="spellEnd"/>
      <w:r w:rsidR="00FD5D9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D372E33" w14:textId="77777777" w:rsidR="004A570F" w:rsidRDefault="004A570F" w:rsidP="00CA0C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5589CBC" w14:textId="33FFC359" w:rsidR="002167C5" w:rsidRDefault="002167C5" w:rsidP="00160B4C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Pengaruh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22C0" w:rsidRPr="005F22C0">
        <w:rPr>
          <w:rFonts w:ascii="Times New Roman" w:hAnsi="Times New Roman" w:cs="Times New Roman"/>
          <w:b/>
          <w:i/>
          <w:sz w:val="24"/>
          <w:szCs w:val="24"/>
        </w:rPr>
        <w:t>Tax Planning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22C0" w:rsidRPr="005F22C0">
        <w:rPr>
          <w:rFonts w:ascii="Times New Roman" w:hAnsi="Times New Roman" w:cs="Times New Roman"/>
          <w:b/>
          <w:i/>
          <w:sz w:val="24"/>
          <w:szCs w:val="24"/>
        </w:rPr>
        <w:t>Firm Value</w:t>
      </w:r>
    </w:p>
    <w:p w14:paraId="7749E211" w14:textId="1893376F" w:rsidR="002167C5" w:rsidRDefault="002167C5" w:rsidP="00A0726D">
      <w:pPr>
        <w:pStyle w:val="ListParagraph"/>
        <w:spacing w:after="0" w:line="24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pajak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22C0" w:rsidRPr="005F22C0">
        <w:rPr>
          <w:rFonts w:ascii="Times New Roman" w:hAnsi="Times New Roman" w:cs="Times New Roman"/>
          <w:i/>
          <w:sz w:val="24"/>
          <w:szCs w:val="24"/>
        </w:rPr>
        <w:t>Tax Planning</w:t>
      </w:r>
      <w:r w:rsidRPr="002167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7C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2167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7C5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2167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7C5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Pr="002167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7C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2167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7C5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2167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7C5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2167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167C5">
        <w:rPr>
          <w:rFonts w:ascii="Times New Roman" w:hAnsi="Times New Roman" w:cs="Times New Roman"/>
          <w:sz w:val="24"/>
          <w:szCs w:val="24"/>
        </w:rPr>
        <w:t>Kesuksesan</w:t>
      </w:r>
      <w:proofErr w:type="spellEnd"/>
      <w:r w:rsidRPr="002167C5">
        <w:rPr>
          <w:rFonts w:ascii="Times New Roman" w:hAnsi="Times New Roman" w:cs="Times New Roman"/>
          <w:sz w:val="24"/>
          <w:szCs w:val="24"/>
        </w:rPr>
        <w:t xml:space="preserve"> strategi </w:t>
      </w:r>
      <w:proofErr w:type="spellStart"/>
      <w:r w:rsidRPr="002167C5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2167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7C5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2167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7C5">
        <w:rPr>
          <w:rFonts w:ascii="Times New Roman" w:hAnsi="Times New Roman" w:cs="Times New Roman"/>
          <w:sz w:val="24"/>
          <w:szCs w:val="24"/>
        </w:rPr>
        <w:t>ditentukan</w:t>
      </w:r>
      <w:proofErr w:type="spellEnd"/>
      <w:r w:rsidRPr="002167C5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2167C5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2167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7C5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2167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7C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2167C5">
        <w:rPr>
          <w:rFonts w:ascii="Times New Roman" w:hAnsi="Times New Roman" w:cs="Times New Roman"/>
          <w:sz w:val="24"/>
          <w:szCs w:val="24"/>
        </w:rPr>
        <w:t xml:space="preserve">. Oleh </w:t>
      </w:r>
      <w:proofErr w:type="spellStart"/>
      <w:r w:rsidRPr="002167C5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2167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7C5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2167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67C5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2167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7C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2167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7C5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Pr="002167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7C5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2167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7C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2167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7C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167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7C5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Pr="002167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7C5">
        <w:rPr>
          <w:rFonts w:ascii="Times New Roman" w:hAnsi="Times New Roman" w:cs="Times New Roman"/>
          <w:sz w:val="24"/>
          <w:szCs w:val="24"/>
        </w:rPr>
        <w:t>beban</w:t>
      </w:r>
      <w:proofErr w:type="spellEnd"/>
      <w:r w:rsidRPr="002167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7C5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2167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7C5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2167C5">
        <w:rPr>
          <w:rFonts w:ascii="Times New Roman" w:hAnsi="Times New Roman" w:cs="Times New Roman"/>
          <w:sz w:val="24"/>
          <w:szCs w:val="24"/>
        </w:rPr>
        <w:t xml:space="preserve">, yang pada </w:t>
      </w:r>
      <w:proofErr w:type="spellStart"/>
      <w:r w:rsidRPr="002167C5">
        <w:rPr>
          <w:rFonts w:ascii="Times New Roman" w:hAnsi="Times New Roman" w:cs="Times New Roman"/>
          <w:sz w:val="24"/>
          <w:szCs w:val="24"/>
        </w:rPr>
        <w:t>gilirannya</w:t>
      </w:r>
      <w:proofErr w:type="spellEnd"/>
      <w:r w:rsidRPr="002167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7C5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2167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7C5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2167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7C5">
        <w:rPr>
          <w:rFonts w:ascii="Times New Roman" w:hAnsi="Times New Roman" w:cs="Times New Roman"/>
          <w:sz w:val="24"/>
          <w:szCs w:val="24"/>
        </w:rPr>
        <w:t>keuntungan</w:t>
      </w:r>
      <w:proofErr w:type="spellEnd"/>
      <w:r w:rsidRPr="002167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7C5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2167C5">
        <w:rPr>
          <w:rFonts w:ascii="Times New Roman" w:hAnsi="Times New Roman" w:cs="Times New Roman"/>
          <w:sz w:val="24"/>
          <w:szCs w:val="24"/>
        </w:rPr>
        <w:t xml:space="preserve"> </w:t>
      </w:r>
      <w:r w:rsidR="004B414F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4B414F">
        <w:rPr>
          <w:rFonts w:ascii="Times New Roman" w:hAnsi="Times New Roman" w:cs="Times New Roman"/>
          <w:sz w:val="24"/>
          <w:szCs w:val="24"/>
        </w:rPr>
        <w:instrText>ADDIN CSL_CITATION {"citationItems":[{"id":"ITEM-1","itemData":{"author":[{"dropping-particle":"","family":"Ilaboya","given":"O. J","non-dropping-particle":"","parse-names":false,"suffix":""},{"dropping-particle":"","family":"Iyoha","given":"A.-O. I.","non-dropping-particle":"","parse-names":false,"suffix":""}],"container-title":"Research Journal of Finance and Accounting","id":"ITEM-1","issued":{"date-parts":[["2016"]]},"page":"6577","title":"Determinants of Profit in the Nigerian Banking Sector","type":"article-journal","volume":"Volume 7 N"},"uris":["http://www.mendeley.com/documents/?uuid=e1d16719-e25e-4cf1-81de-044dc2a839ed"]}],"mendeley":{"formattedCitation":"(Ilaboya &amp; Iyoha, 2016)","plainTextFormattedCitation":"(Ilaboya &amp; Iyoha, 2016)","previouslyFormattedCitation":"(Ilaboya &amp; Iyoha, 2016)"},"properties":{"noteIndex":0},"schema":"https://github.com/citation-style-language/schema/raw/master/csl-citation.json"}</w:instrText>
      </w:r>
      <w:r w:rsidR="004B414F">
        <w:rPr>
          <w:rFonts w:ascii="Times New Roman" w:hAnsi="Times New Roman" w:cs="Times New Roman"/>
          <w:sz w:val="24"/>
          <w:szCs w:val="24"/>
        </w:rPr>
        <w:fldChar w:fldCharType="separate"/>
      </w:r>
      <w:r w:rsidR="004B414F" w:rsidRPr="004B414F">
        <w:rPr>
          <w:rFonts w:ascii="Times New Roman" w:hAnsi="Times New Roman" w:cs="Times New Roman"/>
          <w:noProof/>
          <w:sz w:val="24"/>
          <w:szCs w:val="24"/>
        </w:rPr>
        <w:t>(Ilaboya &amp; Iyoha, 2016)</w:t>
      </w:r>
      <w:r w:rsidR="004B414F">
        <w:rPr>
          <w:rFonts w:ascii="Times New Roman" w:hAnsi="Times New Roman" w:cs="Times New Roman"/>
          <w:sz w:val="24"/>
          <w:szCs w:val="24"/>
        </w:rPr>
        <w:fldChar w:fldCharType="end"/>
      </w:r>
      <w:r w:rsidRPr="002167C5">
        <w:rPr>
          <w:rFonts w:ascii="Times New Roman" w:hAnsi="Times New Roman" w:cs="Times New Roman"/>
          <w:sz w:val="24"/>
          <w:szCs w:val="24"/>
        </w:rPr>
        <w:t>.</w:t>
      </w:r>
    </w:p>
    <w:p w14:paraId="1811D7C2" w14:textId="0FBBCCF3" w:rsidR="00A0726D" w:rsidRDefault="00A0726D" w:rsidP="00A0726D">
      <w:pPr>
        <w:pStyle w:val="ListParagraph"/>
        <w:spacing w:after="0" w:line="24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Hawa, </w:t>
      </w:r>
      <w:r>
        <w:rPr>
          <w:rFonts w:ascii="Times New Roman" w:hAnsi="Times New Roman" w:cs="Times New Roman"/>
          <w:i/>
          <w:sz w:val="24"/>
          <w:szCs w:val="24"/>
        </w:rPr>
        <w:t xml:space="preserve">et al </w:t>
      </w:r>
      <w:r>
        <w:rPr>
          <w:rFonts w:ascii="Times New Roman" w:hAnsi="Times New Roman" w:cs="Times New Roman"/>
          <w:sz w:val="24"/>
          <w:szCs w:val="24"/>
        </w:rPr>
        <w:t xml:space="preserve">(2023)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26D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Pr="00A07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26D">
        <w:rPr>
          <w:rFonts w:ascii="Times New Roman" w:hAnsi="Times New Roman" w:cs="Times New Roman"/>
          <w:sz w:val="24"/>
          <w:szCs w:val="24"/>
        </w:rPr>
        <w:t>persiapan</w:t>
      </w:r>
      <w:proofErr w:type="spellEnd"/>
      <w:r w:rsidRPr="00A07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26D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A07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26D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A07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26D">
        <w:rPr>
          <w:rFonts w:ascii="Times New Roman" w:hAnsi="Times New Roman" w:cs="Times New Roman"/>
          <w:sz w:val="24"/>
          <w:szCs w:val="24"/>
        </w:rPr>
        <w:t>dampak</w:t>
      </w:r>
      <w:proofErr w:type="spellEnd"/>
      <w:r w:rsidRPr="00A0726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0726D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A07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26D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A07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26D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A07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26D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A0726D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A0726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07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26D">
        <w:rPr>
          <w:rFonts w:ascii="Times New Roman" w:hAnsi="Times New Roman" w:cs="Times New Roman"/>
          <w:sz w:val="24"/>
          <w:szCs w:val="24"/>
        </w:rPr>
        <w:t>dibuktikan</w:t>
      </w:r>
      <w:proofErr w:type="spellEnd"/>
      <w:r w:rsidRPr="00A07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26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07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26D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A07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26D">
        <w:rPr>
          <w:rFonts w:ascii="Times New Roman" w:hAnsi="Times New Roman" w:cs="Times New Roman"/>
          <w:sz w:val="24"/>
          <w:szCs w:val="24"/>
        </w:rPr>
        <w:t>thitung</w:t>
      </w:r>
      <w:proofErr w:type="spellEnd"/>
      <w:r w:rsidRPr="00A0726D">
        <w:rPr>
          <w:rFonts w:ascii="Times New Roman" w:hAnsi="Times New Roman" w:cs="Times New Roman"/>
          <w:sz w:val="24"/>
          <w:szCs w:val="24"/>
        </w:rPr>
        <w:t xml:space="preserve"> &gt; </w:t>
      </w:r>
      <w:proofErr w:type="spellStart"/>
      <w:r w:rsidRPr="00A0726D">
        <w:rPr>
          <w:rFonts w:ascii="Times New Roman" w:hAnsi="Times New Roman" w:cs="Times New Roman"/>
          <w:sz w:val="24"/>
          <w:szCs w:val="24"/>
        </w:rPr>
        <w:t>ttabel</w:t>
      </w:r>
      <w:proofErr w:type="spellEnd"/>
      <w:r w:rsidRPr="00A0726D">
        <w:rPr>
          <w:rFonts w:ascii="Times New Roman" w:hAnsi="Times New Roman" w:cs="Times New Roman"/>
          <w:sz w:val="24"/>
          <w:szCs w:val="24"/>
        </w:rPr>
        <w:t xml:space="preserve"> (3,527 &gt; 1,68), yang </w:t>
      </w:r>
      <w:proofErr w:type="spellStart"/>
      <w:r w:rsidRPr="00A0726D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A07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26D">
        <w:rPr>
          <w:rFonts w:ascii="Times New Roman" w:hAnsi="Times New Roman" w:cs="Times New Roman"/>
          <w:sz w:val="24"/>
          <w:szCs w:val="24"/>
        </w:rPr>
        <w:t>statistik</w:t>
      </w:r>
      <w:proofErr w:type="spellEnd"/>
      <w:r w:rsidRPr="00A07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26D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A0726D">
        <w:rPr>
          <w:rFonts w:ascii="Times New Roman" w:hAnsi="Times New Roman" w:cs="Times New Roman"/>
          <w:sz w:val="24"/>
          <w:szCs w:val="24"/>
        </w:rPr>
        <w:t xml:space="preserve"> pada level 0,001 0,05. Jika </w:t>
      </w:r>
      <w:proofErr w:type="spellStart"/>
      <w:r w:rsidRPr="00A0726D">
        <w:rPr>
          <w:rFonts w:ascii="Times New Roman" w:hAnsi="Times New Roman" w:cs="Times New Roman"/>
          <w:sz w:val="24"/>
          <w:szCs w:val="24"/>
        </w:rPr>
        <w:t>hipotesis</w:t>
      </w:r>
      <w:proofErr w:type="spellEnd"/>
      <w:r w:rsidRPr="00A07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26D">
        <w:rPr>
          <w:rFonts w:ascii="Times New Roman" w:hAnsi="Times New Roman" w:cs="Times New Roman"/>
          <w:sz w:val="24"/>
          <w:szCs w:val="24"/>
        </w:rPr>
        <w:t>k</w:t>
      </w:r>
      <w:r w:rsidR="00801B26">
        <w:rPr>
          <w:rFonts w:ascii="Times New Roman" w:hAnsi="Times New Roman" w:cs="Times New Roman"/>
          <w:sz w:val="24"/>
          <w:szCs w:val="24"/>
        </w:rPr>
        <w:t>edua</w:t>
      </w:r>
      <w:proofErr w:type="spellEnd"/>
      <w:r w:rsidR="00801B26">
        <w:rPr>
          <w:rFonts w:ascii="Times New Roman" w:hAnsi="Times New Roman" w:cs="Times New Roman"/>
          <w:sz w:val="24"/>
          <w:szCs w:val="24"/>
        </w:rPr>
        <w:t xml:space="preserve"> (H2) </w:t>
      </w:r>
      <w:proofErr w:type="spellStart"/>
      <w:r w:rsidR="00801B26">
        <w:rPr>
          <w:rFonts w:ascii="Times New Roman" w:hAnsi="Times New Roman" w:cs="Times New Roman"/>
          <w:sz w:val="24"/>
          <w:szCs w:val="24"/>
        </w:rPr>
        <w:t>benar</w:t>
      </w:r>
      <w:proofErr w:type="spellEnd"/>
      <w:r w:rsidR="00801B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01B26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80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1B26">
        <w:rPr>
          <w:rFonts w:ascii="Times New Roman" w:hAnsi="Times New Roman" w:cs="Times New Roman"/>
          <w:sz w:val="24"/>
          <w:szCs w:val="24"/>
        </w:rPr>
        <w:t>n</w:t>
      </w:r>
      <w:r w:rsidRPr="00A0726D">
        <w:rPr>
          <w:rFonts w:ascii="Times New Roman" w:hAnsi="Times New Roman" w:cs="Times New Roman"/>
          <w:sz w:val="24"/>
          <w:szCs w:val="24"/>
        </w:rPr>
        <w:t>ilai</w:t>
      </w:r>
      <w:proofErr w:type="spellEnd"/>
      <w:r w:rsidRPr="00A07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26D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A07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26D">
        <w:rPr>
          <w:rFonts w:ascii="Times New Roman" w:hAnsi="Times New Roman" w:cs="Times New Roman"/>
          <w:sz w:val="24"/>
          <w:szCs w:val="24"/>
        </w:rPr>
        <w:t>pertambangan</w:t>
      </w:r>
      <w:proofErr w:type="spellEnd"/>
      <w:r w:rsidRPr="00A0726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0726D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A07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26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0726D">
        <w:rPr>
          <w:rFonts w:ascii="Times New Roman" w:hAnsi="Times New Roman" w:cs="Times New Roman"/>
          <w:sz w:val="24"/>
          <w:szCs w:val="24"/>
        </w:rPr>
        <w:t xml:space="preserve"> BEI </w:t>
      </w:r>
      <w:proofErr w:type="spellStart"/>
      <w:r w:rsidRPr="00A0726D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A07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26D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A0726D">
        <w:rPr>
          <w:rFonts w:ascii="Times New Roman" w:hAnsi="Times New Roman" w:cs="Times New Roman"/>
          <w:sz w:val="24"/>
          <w:szCs w:val="24"/>
        </w:rPr>
        <w:t xml:space="preserve"> 2016 </w:t>
      </w:r>
      <w:proofErr w:type="spellStart"/>
      <w:r w:rsidRPr="00A0726D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Pr="00A07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26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0726D">
        <w:rPr>
          <w:rFonts w:ascii="Times New Roman" w:hAnsi="Times New Roman" w:cs="Times New Roman"/>
          <w:sz w:val="24"/>
          <w:szCs w:val="24"/>
        </w:rPr>
        <w:t xml:space="preserve"> 2020 </w:t>
      </w:r>
      <w:proofErr w:type="spellStart"/>
      <w:r w:rsidRPr="00A0726D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A07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26D">
        <w:rPr>
          <w:rFonts w:ascii="Times New Roman" w:hAnsi="Times New Roman" w:cs="Times New Roman"/>
          <w:sz w:val="24"/>
          <w:szCs w:val="24"/>
        </w:rPr>
        <w:t>terpengaruh</w:t>
      </w:r>
      <w:proofErr w:type="spellEnd"/>
      <w:r w:rsidRPr="00A07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26D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A07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26D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A0726D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A0726D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A07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26D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A0726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726D">
        <w:rPr>
          <w:rFonts w:ascii="Times New Roman" w:hAnsi="Times New Roman" w:cs="Times New Roman"/>
          <w:sz w:val="24"/>
          <w:szCs w:val="24"/>
        </w:rPr>
        <w:t xml:space="preserve">Studi </w:t>
      </w:r>
      <w:proofErr w:type="spellStart"/>
      <w:r w:rsidRPr="00A0726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07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26D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A07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26D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A07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26D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A0726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0726D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A07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26D">
        <w:rPr>
          <w:rFonts w:ascii="Times New Roman" w:hAnsi="Times New Roman" w:cs="Times New Roman"/>
          <w:sz w:val="24"/>
          <w:szCs w:val="24"/>
        </w:rPr>
        <w:t>mengoptimalkan</w:t>
      </w:r>
      <w:proofErr w:type="spellEnd"/>
      <w:r w:rsidRPr="00A07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26D">
        <w:rPr>
          <w:rFonts w:ascii="Times New Roman" w:hAnsi="Times New Roman" w:cs="Times New Roman"/>
          <w:sz w:val="24"/>
          <w:szCs w:val="24"/>
        </w:rPr>
        <w:t>keuntungan</w:t>
      </w:r>
      <w:proofErr w:type="spellEnd"/>
      <w:r w:rsidRPr="00A07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26D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A07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26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07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26D">
        <w:rPr>
          <w:rFonts w:ascii="Times New Roman" w:hAnsi="Times New Roman" w:cs="Times New Roman"/>
          <w:sz w:val="24"/>
          <w:szCs w:val="24"/>
        </w:rPr>
        <w:t>membayar</w:t>
      </w:r>
      <w:proofErr w:type="spellEnd"/>
      <w:r w:rsidRPr="00A07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26D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A07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26D">
        <w:rPr>
          <w:rFonts w:ascii="Times New Roman" w:hAnsi="Times New Roman" w:cs="Times New Roman"/>
          <w:sz w:val="24"/>
          <w:szCs w:val="24"/>
        </w:rPr>
        <w:t>sesedikit</w:t>
      </w:r>
      <w:proofErr w:type="spellEnd"/>
      <w:r w:rsidRPr="00A07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26D"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 w:rsidRPr="00A07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26D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07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26D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Pr="00A07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26D">
        <w:rPr>
          <w:rFonts w:ascii="Times New Roman" w:hAnsi="Times New Roman" w:cs="Times New Roman"/>
          <w:sz w:val="24"/>
          <w:szCs w:val="24"/>
        </w:rPr>
        <w:t>kewajiban</w:t>
      </w:r>
      <w:proofErr w:type="spellEnd"/>
      <w:r w:rsidRPr="00A07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26D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A07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26D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A07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26D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A07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26D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A0726D">
        <w:rPr>
          <w:rFonts w:ascii="Times New Roman" w:hAnsi="Times New Roman" w:cs="Times New Roman"/>
          <w:sz w:val="24"/>
          <w:szCs w:val="24"/>
        </w:rPr>
        <w:t>.</w:t>
      </w:r>
    </w:p>
    <w:p w14:paraId="0B4B76BA" w14:textId="5EE38B60" w:rsidR="009901A0" w:rsidRDefault="009901A0" w:rsidP="00A0726D">
      <w:pPr>
        <w:pStyle w:val="ListParagraph"/>
        <w:spacing w:after="0" w:line="24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sejalan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Anisran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Agus (2023)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menguji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parsial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(t)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Pr="009901A0">
        <w:rPr>
          <w:rFonts w:ascii="Times New Roman" w:hAnsi="Times New Roman" w:cs="Times New Roman"/>
          <w:sz w:val="24"/>
          <w:szCs w:val="24"/>
        </w:rPr>
        <w:t>robabilitas</w:t>
      </w:r>
      <w:proofErr w:type="spellEnd"/>
      <w:r w:rsidRPr="009901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01A0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9901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01A0">
        <w:rPr>
          <w:rFonts w:ascii="Times New Roman" w:hAnsi="Times New Roman" w:cs="Times New Roman"/>
          <w:sz w:val="24"/>
          <w:szCs w:val="24"/>
        </w:rPr>
        <w:t>angka</w:t>
      </w:r>
      <w:proofErr w:type="spellEnd"/>
      <w:r w:rsidRPr="009901A0">
        <w:rPr>
          <w:rFonts w:ascii="Times New Roman" w:hAnsi="Times New Roman" w:cs="Times New Roman"/>
          <w:sz w:val="24"/>
          <w:szCs w:val="24"/>
        </w:rPr>
        <w:t xml:space="preserve"> 0.01300, </w:t>
      </w:r>
      <w:proofErr w:type="spellStart"/>
      <w:r w:rsidRPr="009901A0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9901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01A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901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01A0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9901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01A0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9901A0">
        <w:rPr>
          <w:rFonts w:ascii="Times New Roman" w:hAnsi="Times New Roman" w:cs="Times New Roman"/>
          <w:sz w:val="24"/>
          <w:szCs w:val="24"/>
        </w:rPr>
        <w:t xml:space="preserve"> H1 </w:t>
      </w:r>
      <w:proofErr w:type="spellStart"/>
      <w:r w:rsidRPr="009901A0">
        <w:rPr>
          <w:rFonts w:ascii="Times New Roman" w:hAnsi="Times New Roman" w:cs="Times New Roman"/>
          <w:sz w:val="24"/>
          <w:szCs w:val="24"/>
        </w:rPr>
        <w:t>diterima</w:t>
      </w:r>
      <w:proofErr w:type="spellEnd"/>
      <w:r w:rsidRPr="009901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01A0">
        <w:rPr>
          <w:rFonts w:ascii="Times New Roman" w:hAnsi="Times New Roman" w:cs="Times New Roman"/>
          <w:sz w:val="24"/>
          <w:szCs w:val="24"/>
        </w:rPr>
        <w:t>kar</w:t>
      </w:r>
      <w:r>
        <w:rPr>
          <w:rFonts w:ascii="Times New Roman" w:hAnsi="Times New Roman" w:cs="Times New Roman"/>
          <w:sz w:val="24"/>
          <w:szCs w:val="24"/>
        </w:rPr>
        <w:t>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22C0" w:rsidRPr="005F22C0">
        <w:rPr>
          <w:rFonts w:ascii="Times New Roman" w:hAnsi="Times New Roman" w:cs="Times New Roman"/>
          <w:i/>
          <w:sz w:val="24"/>
          <w:szCs w:val="24"/>
        </w:rPr>
        <w:t>Tax Avoidance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Pr="009901A0">
        <w:rPr>
          <w:rFonts w:ascii="Times New Roman" w:hAnsi="Times New Roman" w:cs="Times New Roman"/>
          <w:sz w:val="24"/>
          <w:szCs w:val="24"/>
        </w:rPr>
        <w:t>erusa</w:t>
      </w:r>
      <w:r>
        <w:rPr>
          <w:rFonts w:ascii="Times New Roman" w:hAnsi="Times New Roman" w:cs="Times New Roman"/>
          <w:sz w:val="24"/>
          <w:szCs w:val="24"/>
        </w:rPr>
        <w:t>haan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manufaktur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</w:t>
      </w:r>
      <w:r w:rsidRPr="009901A0">
        <w:rPr>
          <w:rFonts w:ascii="Times New Roman" w:hAnsi="Times New Roman" w:cs="Times New Roman"/>
          <w:sz w:val="24"/>
          <w:szCs w:val="24"/>
        </w:rPr>
        <w:t>tor</w:t>
      </w:r>
      <w:proofErr w:type="spellEnd"/>
      <w:r w:rsidRPr="009901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01A0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9901A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901A0">
        <w:rPr>
          <w:rFonts w:ascii="Times New Roman" w:hAnsi="Times New Roman" w:cs="Times New Roman"/>
          <w:sz w:val="24"/>
          <w:szCs w:val="24"/>
        </w:rPr>
        <w:t>minuman</w:t>
      </w:r>
      <w:proofErr w:type="spellEnd"/>
      <w:r w:rsidRPr="009901A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901A0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9901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01A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901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01A0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9901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01A0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9901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01A0">
        <w:rPr>
          <w:rFonts w:ascii="Times New Roman" w:hAnsi="Times New Roman" w:cs="Times New Roman"/>
          <w:sz w:val="24"/>
          <w:szCs w:val="24"/>
        </w:rPr>
        <w:t>langkah</w:t>
      </w:r>
      <w:proofErr w:type="spellEnd"/>
      <w:r w:rsidRPr="009901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01A0">
        <w:rPr>
          <w:rFonts w:ascii="Times New Roman" w:hAnsi="Times New Roman" w:cs="Times New Roman"/>
          <w:sz w:val="24"/>
          <w:szCs w:val="24"/>
        </w:rPr>
        <w:t>awal</w:t>
      </w:r>
      <w:proofErr w:type="spellEnd"/>
      <w:r w:rsidRPr="009901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01A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901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01A0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9901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01A0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9901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01A0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9901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01A0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9901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01A0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9901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01A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901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01A0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901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01A0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9901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01A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901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01A0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9901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01A0">
        <w:rPr>
          <w:rFonts w:ascii="Times New Roman" w:hAnsi="Times New Roman" w:cs="Times New Roman"/>
          <w:sz w:val="24"/>
          <w:szCs w:val="24"/>
        </w:rPr>
        <w:t>mengumpulkan</w:t>
      </w:r>
      <w:proofErr w:type="spellEnd"/>
      <w:r w:rsidRPr="009901A0">
        <w:rPr>
          <w:rFonts w:ascii="Times New Roman" w:hAnsi="Times New Roman" w:cs="Times New Roman"/>
          <w:sz w:val="24"/>
          <w:szCs w:val="24"/>
        </w:rPr>
        <w:t xml:space="preserve"> data dan </w:t>
      </w:r>
      <w:proofErr w:type="spellStart"/>
      <w:r w:rsidRPr="009901A0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9901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01A0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901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01A0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9901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01A0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Pr="009901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01A0">
        <w:rPr>
          <w:rFonts w:ascii="Times New Roman" w:hAnsi="Times New Roman" w:cs="Times New Roman"/>
          <w:sz w:val="24"/>
          <w:szCs w:val="24"/>
        </w:rPr>
        <w:t>perpajakan</w:t>
      </w:r>
      <w:proofErr w:type="spellEnd"/>
      <w:r w:rsidRPr="009901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01A0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9901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01A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901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01A0">
        <w:rPr>
          <w:rFonts w:ascii="Times New Roman" w:hAnsi="Times New Roman" w:cs="Times New Roman"/>
          <w:sz w:val="24"/>
          <w:szCs w:val="24"/>
        </w:rPr>
        <w:t>maksud</w:t>
      </w:r>
      <w:proofErr w:type="spellEnd"/>
      <w:r w:rsidRPr="009901A0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9901A0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901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01A0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9901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01A0">
        <w:rPr>
          <w:rFonts w:ascii="Times New Roman" w:hAnsi="Times New Roman" w:cs="Times New Roman"/>
          <w:sz w:val="24"/>
          <w:szCs w:val="24"/>
        </w:rPr>
        <w:t>seleksi</w:t>
      </w:r>
      <w:proofErr w:type="spellEnd"/>
      <w:r w:rsidRPr="009901A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901A0">
        <w:rPr>
          <w:rFonts w:ascii="Times New Roman" w:hAnsi="Times New Roman" w:cs="Times New Roman"/>
          <w:sz w:val="24"/>
          <w:szCs w:val="24"/>
        </w:rPr>
        <w:t>penghematan</w:t>
      </w:r>
      <w:proofErr w:type="spellEnd"/>
      <w:r w:rsidRPr="009901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01A0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9901A0">
        <w:rPr>
          <w:rFonts w:ascii="Times New Roman" w:hAnsi="Times New Roman" w:cs="Times New Roman"/>
          <w:sz w:val="24"/>
          <w:szCs w:val="24"/>
        </w:rPr>
        <w:t>.</w:t>
      </w:r>
    </w:p>
    <w:p w14:paraId="3E62E034" w14:textId="5357DD82" w:rsidR="00801B26" w:rsidRPr="00D30509" w:rsidRDefault="00801B26" w:rsidP="00A0726D">
      <w:pPr>
        <w:pStyle w:val="ListParagraph"/>
        <w:spacing w:after="0" w:line="24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berlawanan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Rajab, </w:t>
      </w:r>
      <w:r>
        <w:rPr>
          <w:rFonts w:ascii="Times New Roman" w:hAnsi="Times New Roman" w:cs="Times New Roman"/>
          <w:i/>
          <w:sz w:val="24"/>
          <w:szCs w:val="24"/>
        </w:rPr>
        <w:t xml:space="preserve">et al </w:t>
      </w:r>
      <w:r>
        <w:rPr>
          <w:rFonts w:ascii="Times New Roman" w:hAnsi="Times New Roman" w:cs="Times New Roman"/>
          <w:sz w:val="24"/>
          <w:szCs w:val="24"/>
        </w:rPr>
        <w:t xml:space="preserve">(2022) </w:t>
      </w: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r w:rsidRPr="00801B26">
        <w:rPr>
          <w:rFonts w:ascii="Times New Roman" w:hAnsi="Times New Roman" w:cs="Times New Roman"/>
          <w:sz w:val="24"/>
          <w:szCs w:val="24"/>
        </w:rPr>
        <w:t>ari</w:t>
      </w:r>
      <w:proofErr w:type="spellEnd"/>
      <w:r w:rsidRPr="0080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B26">
        <w:rPr>
          <w:rFonts w:ascii="Times New Roman" w:hAnsi="Times New Roman" w:cs="Times New Roman"/>
          <w:sz w:val="24"/>
          <w:szCs w:val="24"/>
        </w:rPr>
        <w:t>pengujian</w:t>
      </w:r>
      <w:proofErr w:type="spellEnd"/>
      <w:r w:rsidRPr="00801B2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01B26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80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B26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80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B26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801B26">
        <w:rPr>
          <w:rFonts w:ascii="Times New Roman" w:hAnsi="Times New Roman" w:cs="Times New Roman"/>
          <w:sz w:val="24"/>
          <w:szCs w:val="24"/>
        </w:rPr>
        <w:t xml:space="preserve"> </w:t>
      </w:r>
      <w:r w:rsidRPr="00801B26">
        <w:rPr>
          <w:rFonts w:ascii="Times New Roman" w:hAnsi="Times New Roman" w:cs="Times New Roman"/>
          <w:i/>
          <w:sz w:val="24"/>
          <w:szCs w:val="24"/>
        </w:rPr>
        <w:t>coefficient</w:t>
      </w:r>
      <w:r w:rsidRPr="0080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B26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801B26">
        <w:rPr>
          <w:rFonts w:ascii="Times New Roman" w:hAnsi="Times New Roman" w:cs="Times New Roman"/>
          <w:sz w:val="24"/>
          <w:szCs w:val="24"/>
        </w:rPr>
        <w:t xml:space="preserve"> 0,580425 dan </w:t>
      </w:r>
      <w:proofErr w:type="spellStart"/>
      <w:r w:rsidRPr="00801B26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80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B26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801B26">
        <w:rPr>
          <w:rFonts w:ascii="Times New Roman" w:hAnsi="Times New Roman" w:cs="Times New Roman"/>
          <w:sz w:val="24"/>
          <w:szCs w:val="24"/>
        </w:rPr>
        <w:t xml:space="preserve"> </w:t>
      </w:r>
      <w:r w:rsidRPr="00801B26">
        <w:rPr>
          <w:rFonts w:ascii="Times New Roman" w:hAnsi="Times New Roman" w:cs="Times New Roman"/>
          <w:i/>
          <w:sz w:val="24"/>
          <w:szCs w:val="24"/>
        </w:rPr>
        <w:t>p-value</w:t>
      </w:r>
      <w:r w:rsidRPr="00801B26">
        <w:rPr>
          <w:rFonts w:ascii="Times New Roman" w:hAnsi="Times New Roman" w:cs="Times New Roman"/>
          <w:sz w:val="24"/>
          <w:szCs w:val="24"/>
        </w:rPr>
        <w:t xml:space="preserve"> 0,6120 &gt; α (0.05). </w:t>
      </w:r>
      <w:proofErr w:type="spellStart"/>
      <w:r w:rsidRPr="00801B2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0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B26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80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B2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80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B26">
        <w:rPr>
          <w:rFonts w:ascii="Times New Roman" w:hAnsi="Times New Roman" w:cs="Times New Roman"/>
          <w:sz w:val="24"/>
          <w:szCs w:val="24"/>
        </w:rPr>
        <w:t>disimpulkan</w:t>
      </w:r>
      <w:proofErr w:type="spellEnd"/>
      <w:r w:rsidRPr="0080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B26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801B26">
        <w:rPr>
          <w:rFonts w:ascii="Times New Roman" w:hAnsi="Times New Roman" w:cs="Times New Roman"/>
          <w:sz w:val="24"/>
          <w:szCs w:val="24"/>
        </w:rPr>
        <w:t xml:space="preserve"> </w:t>
      </w:r>
      <w:r w:rsidR="005F22C0" w:rsidRPr="005F22C0">
        <w:rPr>
          <w:rFonts w:ascii="Times New Roman" w:hAnsi="Times New Roman" w:cs="Times New Roman"/>
          <w:i/>
          <w:sz w:val="24"/>
          <w:szCs w:val="24"/>
        </w:rPr>
        <w:t>Tax Planning</w:t>
      </w:r>
      <w:r w:rsidRPr="0080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B26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0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B26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80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B26">
        <w:rPr>
          <w:rFonts w:ascii="Times New Roman" w:hAnsi="Times New Roman" w:cs="Times New Roman"/>
          <w:sz w:val="24"/>
          <w:szCs w:val="24"/>
        </w:rPr>
        <w:lastRenderedPageBreak/>
        <w:t>terhadap</w:t>
      </w:r>
      <w:proofErr w:type="spellEnd"/>
      <w:r w:rsidRPr="0080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B26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80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B26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80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B26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80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B26">
        <w:rPr>
          <w:rFonts w:ascii="Times New Roman" w:hAnsi="Times New Roman" w:cs="Times New Roman"/>
          <w:sz w:val="24"/>
          <w:szCs w:val="24"/>
        </w:rPr>
        <w:t>manufaktur</w:t>
      </w:r>
      <w:proofErr w:type="spellEnd"/>
      <w:r w:rsidRPr="0080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B26">
        <w:rPr>
          <w:rFonts w:ascii="Times New Roman" w:hAnsi="Times New Roman" w:cs="Times New Roman"/>
          <w:sz w:val="24"/>
          <w:szCs w:val="24"/>
        </w:rPr>
        <w:t>nonkonsolidasi</w:t>
      </w:r>
      <w:proofErr w:type="spellEnd"/>
      <w:r w:rsidRPr="00801B2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01B26">
        <w:rPr>
          <w:rFonts w:ascii="Times New Roman" w:hAnsi="Times New Roman" w:cs="Times New Roman"/>
          <w:sz w:val="24"/>
          <w:szCs w:val="24"/>
        </w:rPr>
        <w:t>terdaftar</w:t>
      </w:r>
      <w:proofErr w:type="spellEnd"/>
      <w:r w:rsidRPr="00801B26">
        <w:rPr>
          <w:rFonts w:ascii="Times New Roman" w:hAnsi="Times New Roman" w:cs="Times New Roman"/>
          <w:sz w:val="24"/>
          <w:szCs w:val="24"/>
        </w:rPr>
        <w:t xml:space="preserve"> di BEI </w:t>
      </w:r>
      <w:proofErr w:type="spellStart"/>
      <w:r w:rsidRPr="00801B26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801B26">
        <w:rPr>
          <w:rFonts w:ascii="Times New Roman" w:hAnsi="Times New Roman" w:cs="Times New Roman"/>
          <w:sz w:val="24"/>
          <w:szCs w:val="24"/>
        </w:rPr>
        <w:t xml:space="preserve"> 2015-2017, </w:t>
      </w:r>
      <w:proofErr w:type="spellStart"/>
      <w:r w:rsidRPr="00801B26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80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B26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80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B2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80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B2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0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B26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80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B26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801B26">
        <w:rPr>
          <w:rFonts w:ascii="Times New Roman" w:hAnsi="Times New Roman" w:cs="Times New Roman"/>
          <w:sz w:val="24"/>
          <w:szCs w:val="24"/>
        </w:rPr>
        <w:t xml:space="preserve"> H1 </w:t>
      </w:r>
      <w:proofErr w:type="spellStart"/>
      <w:r w:rsidRPr="00801B26">
        <w:rPr>
          <w:rFonts w:ascii="Times New Roman" w:hAnsi="Times New Roman" w:cs="Times New Roman"/>
          <w:sz w:val="24"/>
          <w:szCs w:val="24"/>
        </w:rPr>
        <w:t>ditolak</w:t>
      </w:r>
      <w:proofErr w:type="spellEnd"/>
      <w:r w:rsidRPr="00801B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50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D30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509">
        <w:rPr>
          <w:rFonts w:ascii="Times New Roman" w:hAnsi="Times New Roman" w:cs="Times New Roman"/>
          <w:sz w:val="24"/>
          <w:szCs w:val="24"/>
        </w:rPr>
        <w:t>Rukiyanti</w:t>
      </w:r>
      <w:proofErr w:type="spellEnd"/>
      <w:r w:rsidR="00D3050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D30509">
        <w:rPr>
          <w:rFonts w:ascii="Times New Roman" w:hAnsi="Times New Roman" w:cs="Times New Roman"/>
          <w:sz w:val="24"/>
          <w:szCs w:val="24"/>
        </w:rPr>
        <w:t>Muliyani</w:t>
      </w:r>
      <w:proofErr w:type="spellEnd"/>
      <w:r w:rsidR="00D30509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="00D30509">
        <w:rPr>
          <w:rFonts w:ascii="Times New Roman" w:hAnsi="Times New Roman" w:cs="Times New Roman"/>
          <w:sz w:val="24"/>
          <w:szCs w:val="24"/>
        </w:rPr>
        <w:t>sejalan</w:t>
      </w:r>
      <w:proofErr w:type="spellEnd"/>
      <w:r w:rsidR="00D30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50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D30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50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D30509">
        <w:rPr>
          <w:rFonts w:ascii="Times New Roman" w:hAnsi="Times New Roman" w:cs="Times New Roman"/>
          <w:sz w:val="24"/>
          <w:szCs w:val="24"/>
        </w:rPr>
        <w:t xml:space="preserve"> Rajab </w:t>
      </w:r>
      <w:r w:rsidR="00D30509">
        <w:rPr>
          <w:rFonts w:ascii="Times New Roman" w:hAnsi="Times New Roman" w:cs="Times New Roman"/>
          <w:i/>
          <w:sz w:val="24"/>
          <w:szCs w:val="24"/>
        </w:rPr>
        <w:t xml:space="preserve">et al </w:t>
      </w:r>
      <w:r w:rsidR="00D30509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="00D30509">
        <w:rPr>
          <w:rFonts w:ascii="Times New Roman" w:hAnsi="Times New Roman" w:cs="Times New Roman"/>
          <w:sz w:val="24"/>
          <w:szCs w:val="24"/>
        </w:rPr>
        <w:t>mengemukakan</w:t>
      </w:r>
      <w:proofErr w:type="spellEnd"/>
      <w:r w:rsidR="00D30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509" w:rsidRPr="00D30509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D30509" w:rsidRPr="00D30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509" w:rsidRPr="00D30509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="00D30509" w:rsidRPr="00D30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509" w:rsidRPr="00D30509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="00D30509" w:rsidRPr="00D30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509" w:rsidRPr="00D30509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D30509" w:rsidRPr="00D30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509" w:rsidRPr="00D3050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D30509" w:rsidRPr="00D30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509" w:rsidRPr="00D30509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D30509" w:rsidRPr="00D30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509" w:rsidRPr="00D30509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D30509" w:rsidRPr="00D30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509" w:rsidRPr="00D30509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="00D30509" w:rsidRPr="00D30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509" w:rsidRPr="00D30509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D30509" w:rsidRPr="00D30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509" w:rsidRPr="00D30509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="00D30509" w:rsidRPr="00D30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509" w:rsidRPr="00D30509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D30509" w:rsidRPr="00D30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509" w:rsidRPr="00D30509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D30509" w:rsidRPr="00D30509">
        <w:rPr>
          <w:rFonts w:ascii="Times New Roman" w:hAnsi="Times New Roman" w:cs="Times New Roman"/>
          <w:sz w:val="24"/>
          <w:szCs w:val="24"/>
        </w:rPr>
        <w:t>.</w:t>
      </w:r>
    </w:p>
    <w:p w14:paraId="0BB9977B" w14:textId="77777777" w:rsidR="006811D4" w:rsidRPr="00CA0CE5" w:rsidRDefault="006811D4" w:rsidP="00D621A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69F50985" w14:textId="4EB50D4D" w:rsidR="000A7EF2" w:rsidRPr="00CA0CE5" w:rsidRDefault="001F0A9A" w:rsidP="00CA0CE5">
      <w:pPr>
        <w:spacing w:after="0" w:line="240" w:lineRule="auto"/>
        <w:ind w:left="57"/>
        <w:rPr>
          <w:rFonts w:ascii="Times New Roman" w:hAnsi="Times New Roman" w:cs="Times New Roman"/>
          <w:b/>
          <w:color w:val="000099"/>
          <w:sz w:val="24"/>
          <w:szCs w:val="24"/>
        </w:rPr>
      </w:pPr>
      <w:proofErr w:type="spellStart"/>
      <w:r w:rsidRPr="008776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Kerangka</w:t>
      </w:r>
      <w:proofErr w:type="spellEnd"/>
      <w:r w:rsidRPr="008776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8776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Konseptual</w:t>
      </w:r>
      <w:proofErr w:type="spellEnd"/>
    </w:p>
    <w:p w14:paraId="787B2A39" w14:textId="12CC1E77" w:rsidR="00B50B24" w:rsidRPr="00CA0CE5" w:rsidRDefault="002064FC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0CE5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B50B24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0B24" w:rsidRPr="00CA0CE5">
        <w:rPr>
          <w:rFonts w:ascii="Times New Roman" w:hAnsi="Times New Roman" w:cs="Times New Roman"/>
          <w:sz w:val="24"/>
          <w:szCs w:val="24"/>
        </w:rPr>
        <w:t>rumusan</w:t>
      </w:r>
      <w:proofErr w:type="spellEnd"/>
      <w:r w:rsidR="00B50B24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0B24" w:rsidRPr="00CA0CE5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6811D4" w:rsidRPr="00CA0C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811D4" w:rsidRPr="00CA0CE5">
        <w:rPr>
          <w:rFonts w:ascii="Times New Roman" w:hAnsi="Times New Roman" w:cs="Times New Roman"/>
          <w:sz w:val="24"/>
          <w:szCs w:val="24"/>
        </w:rPr>
        <w:t>kajian</w:t>
      </w:r>
      <w:proofErr w:type="spellEnd"/>
      <w:r w:rsidR="006811D4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11D4" w:rsidRPr="00CA0CE5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="006811D4" w:rsidRPr="00CA0CE5">
        <w:rPr>
          <w:rFonts w:ascii="Times New Roman" w:hAnsi="Times New Roman" w:cs="Times New Roman"/>
          <w:sz w:val="24"/>
          <w:szCs w:val="24"/>
        </w:rPr>
        <w:t>,</w:t>
      </w:r>
      <w:r w:rsidR="000A4EA7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EA7" w:rsidRPr="00CA0CE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0A4EA7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EA7" w:rsidRPr="00CA0CE5">
        <w:rPr>
          <w:rFonts w:ascii="Times New Roman" w:hAnsi="Times New Roman" w:cs="Times New Roman"/>
          <w:sz w:val="24"/>
          <w:szCs w:val="24"/>
        </w:rPr>
        <w:t>terdahulu</w:t>
      </w:r>
      <w:proofErr w:type="spellEnd"/>
      <w:r w:rsidR="000A4EA7" w:rsidRPr="00CA0CE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0A4EA7" w:rsidRPr="00CA0CE5">
        <w:rPr>
          <w:rFonts w:ascii="Times New Roman" w:hAnsi="Times New Roman" w:cs="Times New Roman"/>
          <w:sz w:val="24"/>
          <w:szCs w:val="24"/>
        </w:rPr>
        <w:t>rele</w:t>
      </w:r>
      <w:r w:rsidR="006811D4" w:rsidRPr="00CA0CE5">
        <w:rPr>
          <w:rFonts w:ascii="Times New Roman" w:hAnsi="Times New Roman" w:cs="Times New Roman"/>
          <w:sz w:val="24"/>
          <w:szCs w:val="24"/>
        </w:rPr>
        <w:t>van</w:t>
      </w:r>
      <w:proofErr w:type="spellEnd"/>
      <w:r w:rsidR="006811D4" w:rsidRPr="00CA0CE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2469C5" w:rsidRPr="00CA0CE5">
        <w:rPr>
          <w:rFonts w:ascii="Times New Roman" w:hAnsi="Times New Roman" w:cs="Times New Roman"/>
          <w:sz w:val="24"/>
          <w:szCs w:val="24"/>
        </w:rPr>
        <w:t>pembahasan</w:t>
      </w:r>
      <w:proofErr w:type="spellEnd"/>
      <w:r w:rsidR="002469C5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11D4" w:rsidRPr="00CA0CE5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="006811D4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11D4" w:rsidRPr="00CA0CE5">
        <w:rPr>
          <w:rFonts w:ascii="Times New Roman" w:hAnsi="Times New Roman" w:cs="Times New Roman"/>
          <w:sz w:val="24"/>
          <w:szCs w:val="24"/>
        </w:rPr>
        <w:t>antar</w:t>
      </w:r>
      <w:proofErr w:type="spellEnd"/>
      <w:r w:rsidR="006811D4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11D4" w:rsidRPr="00CA0CE5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="006811D4" w:rsidRPr="00CA0C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50B24" w:rsidRPr="00CA0CE5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B50B24" w:rsidRPr="00CA0CE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B50B24" w:rsidRPr="00CA0CE5">
        <w:rPr>
          <w:rFonts w:ascii="Times New Roman" w:hAnsi="Times New Roman" w:cs="Times New Roman"/>
          <w:sz w:val="24"/>
          <w:szCs w:val="24"/>
        </w:rPr>
        <w:t>perolah</w:t>
      </w:r>
      <w:proofErr w:type="spellEnd"/>
      <w:r w:rsidR="00B50B24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0B24" w:rsidRPr="00CA0CE5">
        <w:rPr>
          <w:rFonts w:ascii="Times New Roman" w:hAnsi="Times New Roman" w:cs="Times New Roman"/>
          <w:sz w:val="24"/>
          <w:szCs w:val="24"/>
        </w:rPr>
        <w:t>rerangka</w:t>
      </w:r>
      <w:proofErr w:type="spellEnd"/>
      <w:r w:rsidR="00B50B24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69C5" w:rsidRPr="00CA0CE5">
        <w:rPr>
          <w:rFonts w:ascii="Times New Roman" w:hAnsi="Times New Roman" w:cs="Times New Roman"/>
          <w:sz w:val="24"/>
          <w:szCs w:val="24"/>
        </w:rPr>
        <w:t>berfikir</w:t>
      </w:r>
      <w:proofErr w:type="spellEnd"/>
      <w:r w:rsidR="002469C5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0B24" w:rsidRPr="00CA0CE5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="00B50B24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0B24" w:rsidRPr="00CA0CE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B50B24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0B24" w:rsidRPr="00CA0CE5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="00B50B24" w:rsidRPr="00CA0CE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B50B24" w:rsidRPr="00CA0CE5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="00B50B24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0B24" w:rsidRPr="00CA0CE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B50B24" w:rsidRPr="00CA0CE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80FD707" w14:textId="62456201" w:rsidR="00785F5D" w:rsidRPr="00CA0CE5" w:rsidRDefault="00785F5D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2B8E703" w14:textId="1ACDB8B3" w:rsidR="00785F5D" w:rsidRPr="00CA0CE5" w:rsidRDefault="00AB5C02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0CE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BCB1D4C" wp14:editId="5C6AC0FE">
                <wp:simplePos x="0" y="0"/>
                <wp:positionH relativeFrom="column">
                  <wp:posOffset>981075</wp:posOffset>
                </wp:positionH>
                <wp:positionV relativeFrom="paragraph">
                  <wp:posOffset>93980</wp:posOffset>
                </wp:positionV>
                <wp:extent cx="4071620" cy="1583055"/>
                <wp:effectExtent l="0" t="0" r="5080" b="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71620" cy="1583055"/>
                          <a:chOff x="-67760" y="195305"/>
                          <a:chExt cx="5554910" cy="2497730"/>
                        </a:xfrm>
                      </wpg:grpSpPr>
                      <wps:wsp>
                        <wps:cNvPr id="7" name="Rounded Rectangle 7"/>
                        <wps:cNvSpPr/>
                        <wps:spPr>
                          <a:xfrm>
                            <a:off x="-41771" y="1792646"/>
                            <a:ext cx="1714500" cy="742951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A28B2E7" w14:textId="0C6DA3D3" w:rsidR="00864ABB" w:rsidRDefault="00864ABB" w:rsidP="00785F5D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</w:rPr>
                                <w:t xml:space="preserve"> </w:t>
                              </w:r>
                              <w:r w:rsidR="005F22C0" w:rsidRPr="005F22C0">
                                <w:rPr>
                                  <w:rFonts w:ascii="Calibri" w:eastAsia="Calibri" w:hAnsi="Calibri"/>
                                  <w:i/>
                                  <w:color w:val="000000" w:themeColor="text1"/>
                                  <w:kern w:val="24"/>
                                </w:rPr>
                                <w:t>Tax Planning</w:t>
                              </w:r>
                            </w:p>
                            <w:p w14:paraId="5663FF84" w14:textId="77777777" w:rsidR="00864ABB" w:rsidRDefault="00864ABB" w:rsidP="00785F5D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  <w:lang w:val="id-ID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Rounded Rectangle 8"/>
                        <wps:cNvSpPr/>
                        <wps:spPr>
                          <a:xfrm>
                            <a:off x="-67760" y="195305"/>
                            <a:ext cx="1714500" cy="742951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56A4029" w14:textId="79DE4DC0" w:rsidR="00864ABB" w:rsidRDefault="00864ABB" w:rsidP="00785F5D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</w:rPr>
                                <w:t xml:space="preserve"> </w:t>
                              </w:r>
                              <w:r w:rsidR="005F22C0" w:rsidRPr="005F22C0">
                                <w:rPr>
                                  <w:rFonts w:ascii="Calibri" w:eastAsia="Calibri" w:hAnsi="Calibri"/>
                                  <w:i/>
                                  <w:color w:val="000000" w:themeColor="text1"/>
                                  <w:kern w:val="24"/>
                                </w:rPr>
                                <w:t>Tax Avoidance</w:t>
                              </w:r>
                            </w:p>
                            <w:p w14:paraId="482C47BA" w14:textId="77777777" w:rsidR="00864ABB" w:rsidRDefault="00864ABB" w:rsidP="00785F5D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  <w:lang w:val="id-ID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Rounded Rectangle 9"/>
                        <wps:cNvSpPr/>
                        <wps:spPr>
                          <a:xfrm>
                            <a:off x="3050483" y="1245236"/>
                            <a:ext cx="1757397" cy="933166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6283D5D" w14:textId="33989977" w:rsidR="00864ABB" w:rsidRDefault="005F22C0" w:rsidP="00785F5D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textAlignment w:val="baseline"/>
                              </w:pPr>
                              <w:r w:rsidRPr="005F22C0">
                                <w:rPr>
                                  <w:rFonts w:ascii="Calibri" w:eastAsia="Calibri" w:hAnsi="Calibri"/>
                                  <w:i/>
                                  <w:color w:val="000000" w:themeColor="text1"/>
                                  <w:kern w:val="24"/>
                                </w:rPr>
                                <w:t>Firm Value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Straight Arrow Connector 10"/>
                        <wps:cNvCnPr/>
                        <wps:spPr>
                          <a:xfrm>
                            <a:off x="5327650" y="1626235"/>
                            <a:ext cx="0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Rectangle 11"/>
                        <wps:cNvSpPr/>
                        <wps:spPr>
                          <a:xfrm>
                            <a:off x="4828117" y="1410550"/>
                            <a:ext cx="659033" cy="567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A961E76" w14:textId="77777777" w:rsidR="00864ABB" w:rsidRDefault="00864ABB" w:rsidP="00785F5D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lang w:val="id-ID"/>
                                </w:rPr>
                                <w:t>ε</w:t>
                              </w: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2193925" y="2432685"/>
                            <a:ext cx="466725" cy="260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483FB24" w14:textId="77777777" w:rsidR="00864ABB" w:rsidRDefault="00864ABB" w:rsidP="00785F5D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lang w:val="id-ID"/>
                                </w:rPr>
                                <w:t>H</w:t>
                              </w: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Straight Arrow Connector 14"/>
                        <wps:cNvCnPr>
                          <a:stCxn id="7" idx="3"/>
                        </wps:cNvCnPr>
                        <wps:spPr>
                          <a:xfrm flipV="1">
                            <a:off x="1672638" y="1656837"/>
                            <a:ext cx="1377738" cy="506616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Straight Arrow Connector 15"/>
                        <wps:cNvCnPr>
                          <a:stCxn id="8" idx="3"/>
                        </wps:cNvCnPr>
                        <wps:spPr>
                          <a:xfrm>
                            <a:off x="1646740" y="566780"/>
                            <a:ext cx="1403799" cy="104993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Rectangle 17"/>
                        <wps:cNvSpPr/>
                        <wps:spPr>
                          <a:xfrm>
                            <a:off x="2051050" y="483235"/>
                            <a:ext cx="68580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7D10DF8" w14:textId="77777777" w:rsidR="00864ABB" w:rsidRDefault="00864ABB" w:rsidP="00785F5D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lang w:val="id-ID"/>
                                </w:rPr>
                                <w:t>H</w:t>
                              </w: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2203450" y="1321435"/>
                            <a:ext cx="466726" cy="260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E320314" w14:textId="77777777" w:rsidR="00864ABB" w:rsidRDefault="00864ABB" w:rsidP="00785F5D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lang w:val="id-ID"/>
                                </w:rPr>
                                <w:t>H</w:t>
                              </w: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CB1D4C" id="Group 5" o:spid="_x0000_s1026" style="position:absolute;left:0;text-align:left;margin-left:77.25pt;margin-top:7.4pt;width:320.6pt;height:124.65pt;z-index:251659264;mso-width-relative:margin;mso-height-relative:margin" coordorigin="-677,1953" coordsize="55549,249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76OAQYAAHQjAAAOAAAAZHJzL2Uyb0RvYy54bWzsWltT6zYQfu9M/4PH7xBbvsUZwhkGDkxn&#10;mFMGaM+z8CXx1JZcSZDQX99dybKTkJRLoaXT8BBia3Vbfbv77SpHX5ZN7TwUQlacTV3/0HOdgmU8&#10;r9hs6v5ye34wdh2pKMtpzVkxdR8L6X45/vGHo0U7KQif8zovhAODMDlZtFN3rlQ7GY1kNi8aKg95&#10;WzBoLLloqIJHMRvlgi5g9KYeEc+LRwsu8lbwrJAS3p6ZRvdYj1+WRaZ+LktZKKeeurA2pT+F/rzD&#10;z9HxEZ3MBG3nVdYtg75hFQ2tGEzaD3VGFXXuRfVkqKbKBJe8VIcZb0a8LKus0HuA3fjexm4uBL9v&#10;9V5mk8Ws7dUEqt3Q05uHzb49XIj2pr0SoIlFOwNd6Cfcy7IUDf6HVTpLrbLHXmXFUjkZvAy9xI8J&#10;aDaDNj8aB14UGaVmc9A89juIkyQGCRRIIxCw7V+7MaIoClO/G4OEaZIE+mBGdgmjtYUtWoCKHLQh&#10;/542bua0LbSS5QS0cSWcKp+6iesw2gBgr/k9y4vcuQYoUTarCyfB9eMiQLpXnJxI0OEWrR2EfpL4&#10;ZvdJSuIwNtu3CvQTP4y8bvNJSNLIR4F+73TSCqkuCt44+GXqAiZYjqvReKMPl1IZeSuHi5C8rvLz&#10;qq71w6M8rYXzQMEGwHRyvnCdmkoFL6fuuf7rplzrVjNnAUdGEr06CsZZ1lTBSTctKEiymevQegZW&#10;nymh17LWWz6Z9Ba2vDKxp/+2TYwbOaNyblasRzU6ayoFzqKumqk7Xu1dM9xmoc29UweejzkR/KaW&#10;d8vu0O54/ghnLLhxBbLNziuY7xL0cUUF2D4cBfgzaJ1z8YfrLMA3wG5/v6eigNX/xABuqR+GIKb0&#10;QxgliH+x2nK32sLum1MOqgcQwGz6K8qr2n4tBW++gxs7wVmhibIM5jZ67R5OlfFZ4Aiz4uREi4ED&#10;aam6ZDdthoOjClBzt8vvVLQdWBTo/Bu3EKeTDbgYWezJ+Mm94mWlsYQqM3oCIOIDmJuB/IfbHYSL&#10;XXY3RhDgal5md9u9zt7sVg1H25Z1Ex9jdtqbapc2oGpvfSuW+pmsL91tfemrrA+ivBeOAxP2SBiR&#10;4EnYi5IghSiLvCENAj/WAvuw995hT9sfsYe3j34rZOnzRT8kwSb83ShBq9lcOSdC8IVzyhkDyseF&#10;AyJDGDxlHW+3ZMcy5p60RwFJ4giGRfYdk5gEHf22gRCa0ATXCfcT0im75fTrMHxjg04gS0V3ZviY&#10;olX9leWOemyBRytRafqMqwcrRxFNLQaSJtVjXZju10UJuIXcwUyjs8Gi57D5b5Yi1wwksUsJVLfv&#10;5Bk2iinktk6dLHYzlPGlHXtpPSNnqu/YVIx3HHh9VrW0Sy2NvN212esQElEr+PTPMS0f+GhHtfrU&#10;Bt4N4Ho+twnHZOz74MQRXKEPqV+XUFtwxVHqBRAFEGFRnESpBt9fOPln0hoDLMaRsrwKR2QbJGiW&#10;FUzZuLMdS1sBWKv+VA3uXoql9RnfgKcB+jvxhLmOdvqBPcu90//cTp9sMcQ+Yr8o2SF+GqQk0oZI&#10;woDE4w0vH8Zxgu1oiCT2AmOoe0M0TuSDDTHcGyI6yA2y8AnZV2gNcTf76s8S7BLZF24MKmlLpl0u&#10;hEJNW7Tr1fG8F8PgvloidMq6an+1DKcrsfpgpXEANRAMqHEUjwNdbASi0pVK/SCB6igI6IjqxbFv&#10;w5ct1toqYFcAegtxW6sKbHCvgdCsSa1zPYqc9R2IngmXNtZuD9Bbyd56x1cSvvXOb/ANg452BmkT&#10;kv8F0gcx4LkEQ4cOhGuP3VWIA/ZeCnG0jR7YYZxgzVQTwTgZbxBFP/SCJIXyA+La98I03bgCeJeM&#10;ZA2ye2Dj7ZjNn/7z2Qy43ifZzOtuaogXQQpjMAq1qyeZMpAquHV4Pw7VpzE2Ye5fvDw//j/mNb1/&#10;2uc1nzuvGe5yhgLD6y5xCPECuB01fCggfrhZvdJ5Tfx+NrkvMPS1tZ3cpS8waOo5lLD2tzqvv9WB&#10;HEH/tEPXRLufoeBvR1afdWVw+LHM8Z8AAAD//wMAUEsDBBQABgAIAAAAIQArVxm44AAAAAoBAAAP&#10;AAAAZHJzL2Rvd25yZXYueG1sTI9NS8NAEIbvgv9hGcGb3aQmrcZsSinqqRRsBfG2zU6T0OxsyG6T&#10;9N87nvQ2L/PwfuSrybZiwN43jhTEswgEUulMQ5WCz8PbwxMIHzQZ3TpCBVf0sCpub3KdGTfSBw77&#10;UAk2IZ9pBXUIXSalL2u02s9ch8S/k+utDiz7Sppej2xuWzmPooW0uiFOqHWHmxrL8/5iFbyPelw/&#10;xq/D9nzaXL8P6e5rG6NS93fT+gVEwCn8wfBbn6tDwZ2O7kLGi5Z1mqSM8pHwBAaWz+kSxFHBfJHE&#10;IItc/p9Q/AAAAP//AwBQSwECLQAUAAYACAAAACEAtoM4kv4AAADhAQAAEwAAAAAAAAAAAAAAAAAA&#10;AAAAW0NvbnRlbnRfVHlwZXNdLnhtbFBLAQItABQABgAIAAAAIQA4/SH/1gAAAJQBAAALAAAAAAAA&#10;AAAAAAAAAC8BAABfcmVscy8ucmVsc1BLAQItABQABgAIAAAAIQDe276OAQYAAHQjAAAOAAAAAAAA&#10;AAAAAAAAAC4CAABkcnMvZTJvRG9jLnhtbFBLAQItABQABgAIAAAAIQArVxm44AAAAAoBAAAPAAAA&#10;AAAAAAAAAAAAAFsIAABkcnMvZG93bnJldi54bWxQSwUGAAAAAAQABADzAAAAaAkAAAAA&#10;">
                <v:roundrect id="Rounded Rectangle 7" o:spid="_x0000_s1027" style="position:absolute;left:-417;top:17926;width:17144;height:74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rySxAAAANoAAAAPAAAAZHJzL2Rvd25yZXYueG1sRI9Pa8JA&#10;FMTvhX6H5RW81Y0R/JO6ShFKBb0Ye+ntmX1Notm36e5G02/fFQSPw8z8hlmsetOICzlfW1YwGiYg&#10;iAuray4VfB0+XmcgfEDW2FgmBX/kYbV8flpgpu2V93TJQykihH2GCqoQ2kxKX1Rk0A9tSxy9H+sM&#10;hihdKbXDa4SbRqZJMpEGa44LFba0rqg4551R8FuU0zodf5+Tudt9Ynfa5sf1VqnBS//+BiJQHx7h&#10;e3ujFUzhdiXeALn8BwAA//8DAFBLAQItABQABgAIAAAAIQDb4fbL7gAAAIUBAAATAAAAAAAAAAAA&#10;AAAAAAAAAABbQ29udGVudF9UeXBlc10ueG1sUEsBAi0AFAAGAAgAAAAhAFr0LFu/AAAAFQEAAAsA&#10;AAAAAAAAAAAAAAAAHwEAAF9yZWxzLy5yZWxzUEsBAi0AFAAGAAgAAAAhAOlKvJLEAAAA2gAAAA8A&#10;AAAAAAAAAAAAAAAABwIAAGRycy9kb3ducmV2LnhtbFBLBQYAAAAAAwADALcAAAD4AgAAAAA=&#10;" fillcolor="window" strokecolor="windowText" strokeweight="1pt">
                  <v:stroke joinstyle="miter"/>
                  <v:textbox>
                    <w:txbxContent>
                      <w:p w14:paraId="0A28B2E7" w14:textId="0C6DA3D3" w:rsidR="00864ABB" w:rsidRDefault="00864ABB" w:rsidP="00785F5D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</w:rPr>
                          <w:t xml:space="preserve"> </w:t>
                        </w:r>
                        <w:r w:rsidR="005F22C0" w:rsidRPr="005F22C0">
                          <w:rPr>
                            <w:rFonts w:ascii="Calibri" w:eastAsia="Calibri" w:hAnsi="Calibri"/>
                            <w:i/>
                            <w:color w:val="000000" w:themeColor="text1"/>
                            <w:kern w:val="24"/>
                          </w:rPr>
                          <w:t>Tax Planning</w:t>
                        </w:r>
                      </w:p>
                      <w:p w14:paraId="5663FF84" w14:textId="77777777" w:rsidR="00864ABB" w:rsidRDefault="00864ABB" w:rsidP="00785F5D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  <w:lang w:val="id-ID"/>
                          </w:rPr>
                          <w:t> </w:t>
                        </w:r>
                      </w:p>
                    </w:txbxContent>
                  </v:textbox>
                </v:roundrect>
                <v:roundrect id="Rounded Rectangle 8" o:spid="_x0000_s1028" style="position:absolute;left:-677;top:1953;width:17144;height:74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SjgwQAAANoAAAAPAAAAZHJzL2Rvd25yZXYueG1sRE/Pa8Iw&#10;FL4L/g/hCbtpOgdzVqNIYWzgLna77PZMnm1n81KTVLv/fjkMPH58v9fbwbbiSj40jhU8zjIQxNqZ&#10;hisFX5+v0xcQISIbbB2Tgl8KsN2MR2vMjbvxga5lrEQK4ZCjgjrGLpcy6JoshpnriBN3ct5iTNBX&#10;0ni8pXDbynmWPUuLDaeGGjsqatLnsrcKLrpaNPOn73O29B9v2P/sy2OxV+phMuxWICIN8S7+d78b&#10;BWlrupJugNz8AQAA//8DAFBLAQItABQABgAIAAAAIQDb4fbL7gAAAIUBAAATAAAAAAAAAAAAAAAA&#10;AAAAAABbQ29udGVudF9UeXBlc10ueG1sUEsBAi0AFAAGAAgAAAAhAFr0LFu/AAAAFQEAAAsAAAAA&#10;AAAAAAAAAAAAHwEAAF9yZWxzLy5yZWxzUEsBAi0AFAAGAAgAAAAhAJjVKODBAAAA2gAAAA8AAAAA&#10;AAAAAAAAAAAABwIAAGRycy9kb3ducmV2LnhtbFBLBQYAAAAAAwADALcAAAD1AgAAAAA=&#10;" fillcolor="window" strokecolor="windowText" strokeweight="1pt">
                  <v:stroke joinstyle="miter"/>
                  <v:textbox>
                    <w:txbxContent>
                      <w:p w14:paraId="356A4029" w14:textId="79DE4DC0" w:rsidR="00864ABB" w:rsidRDefault="00864ABB" w:rsidP="00785F5D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</w:rPr>
                          <w:t xml:space="preserve"> </w:t>
                        </w:r>
                        <w:r w:rsidR="005F22C0" w:rsidRPr="005F22C0">
                          <w:rPr>
                            <w:rFonts w:ascii="Calibri" w:eastAsia="Calibri" w:hAnsi="Calibri"/>
                            <w:i/>
                            <w:color w:val="000000" w:themeColor="text1"/>
                            <w:kern w:val="24"/>
                          </w:rPr>
                          <w:t>Tax Avoidance</w:t>
                        </w:r>
                      </w:p>
                      <w:p w14:paraId="482C47BA" w14:textId="77777777" w:rsidR="00864ABB" w:rsidRDefault="00864ABB" w:rsidP="00785F5D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  <w:lang w:val="id-ID"/>
                          </w:rPr>
                          <w:t> </w:t>
                        </w:r>
                      </w:p>
                    </w:txbxContent>
                  </v:textbox>
                </v:roundrect>
                <v:roundrect id="Rounded Rectangle 9" o:spid="_x0000_s1029" style="position:absolute;left:30504;top:12452;width:17574;height:933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Y17xAAAANoAAAAPAAAAZHJzL2Rvd25yZXYueG1sRI9Ba8JA&#10;FITvBf/D8gq9NZtaqBrdiAjSgr0Ye+ntmX1N0mTfxt1V03/fFQSPw8x8wyyWg+nEmZxvLCt4SVIQ&#10;xKXVDVcKvvab5ykIH5A1dpZJwR95WOajhwVm2l54R+ciVCJC2GeooA6hz6T0ZU0GfWJ74uj9WGcw&#10;ROkqqR1eItx0cpymb9Jgw3Ghxp7WNZVtcTIKjmU1acav3206c5/vePrdFof1Vqmnx2E1BxFoCPfw&#10;rf2hFczgeiXeAJn/AwAA//8DAFBLAQItABQABgAIAAAAIQDb4fbL7gAAAIUBAAATAAAAAAAAAAAA&#10;AAAAAAAAAABbQ29udGVudF9UeXBlc10ueG1sUEsBAi0AFAAGAAgAAAAhAFr0LFu/AAAAFQEAAAsA&#10;AAAAAAAAAAAAAAAAHwEAAF9yZWxzLy5yZWxzUEsBAi0AFAAGAAgAAAAhAPeZjXvEAAAA2gAAAA8A&#10;AAAAAAAAAAAAAAAABwIAAGRycy9kb3ducmV2LnhtbFBLBQYAAAAAAwADALcAAAD4AgAAAAA=&#10;" fillcolor="window" strokecolor="windowText" strokeweight="1pt">
                  <v:stroke joinstyle="miter"/>
                  <v:textbox>
                    <w:txbxContent>
                      <w:p w14:paraId="56283D5D" w14:textId="33989977" w:rsidR="00864ABB" w:rsidRDefault="005F22C0" w:rsidP="00785F5D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textAlignment w:val="baseline"/>
                        </w:pPr>
                        <w:r w:rsidRPr="005F22C0">
                          <w:rPr>
                            <w:rFonts w:ascii="Calibri" w:eastAsia="Calibri" w:hAnsi="Calibri"/>
                            <w:i/>
                            <w:color w:val="000000" w:themeColor="text1"/>
                            <w:kern w:val="24"/>
                          </w:rPr>
                          <w:t>Firm Value</w:t>
                        </w: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0" o:spid="_x0000_s1030" type="#_x0000_t32" style="position:absolute;left:53276;top:16262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FEmwQAAANsAAAAPAAAAZHJzL2Rvd25yZXYueG1sRI/NasMw&#10;EITvgb6D2EIvpZFbSghu5BACBffYJA+wWFvL2FoZSf7p23cPhdx2mdmZbw/H1Q9qppi6wAZetwUo&#10;4ibYjlsDt+vnyx5UysgWh8Bk4JcSHKuHzQFLGxb+pvmSWyUhnEo04HIeS61T48hj2oaRWLSfED1m&#10;WWOrbcRFwv2g34pipz12LA0ORzo7avrL5A2Emd3X+7PPvZ6a6wmn+rzE2pinx/X0ASrTmu/m/+va&#10;Cr7Qyy8ygK7+AAAA//8DAFBLAQItABQABgAIAAAAIQDb4fbL7gAAAIUBAAATAAAAAAAAAAAAAAAA&#10;AAAAAABbQ29udGVudF9UeXBlc10ueG1sUEsBAi0AFAAGAAgAAAAhAFr0LFu/AAAAFQEAAAsAAAAA&#10;AAAAAAAAAAAAHwEAAF9yZWxzLy5yZWxzUEsBAi0AFAAGAAgAAAAhALVEUSbBAAAA2wAAAA8AAAAA&#10;AAAAAAAAAAAABwIAAGRycy9kb3ducmV2LnhtbFBLBQYAAAAAAwADALcAAAD1AgAAAAA=&#10;" strokecolor="black [3040]">
                  <v:stroke endarrow="block"/>
                </v:shape>
                <v:rect id="Rectangle 11" o:spid="_x0000_s1031" style="position:absolute;left:48281;top:14105;width:6590;height:56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me2wAAAANsAAAAPAAAAZHJzL2Rvd25yZXYueG1sRE/NasJA&#10;EL4XfIdlBG/NJj1oSV2lVIQWBNH2AabZMQlmZuPuNqZv3xWE3ubj+53leuRODeRD68RAkeWgSCpn&#10;W6kNfH1uH59BhYhisXNCBn4pwHo1eVhiad1VDjQcY61SiIQSDTQx9qXWoWqIMWSuJ0ncyXnGmKCv&#10;tfV4TeHc6ac8n2vGVlJDgz29NVSdjz9sYG8vxWLTb/3A3x/DbsfV3nMwZjYdX19ARRrjv/jufrdp&#10;fgG3X9IBevUHAAD//wMAUEsBAi0AFAAGAAgAAAAhANvh9svuAAAAhQEAABMAAAAAAAAAAAAAAAAA&#10;AAAAAFtDb250ZW50X1R5cGVzXS54bWxQSwECLQAUAAYACAAAACEAWvQsW78AAAAVAQAACwAAAAAA&#10;AAAAAAAAAAAfAQAAX3JlbHMvLnJlbHNQSwECLQAUAAYACAAAACEAJTZntsAAAADbAAAADwAAAAAA&#10;AAAAAAAAAAAHAgAAZHJzL2Rvd25yZXYueG1sUEsFBgAAAAADAAMAtwAAAPQCAAAAAA==&#10;" fillcolor="white [3201]" stroked="f" strokeweight="2pt">
                  <v:textbox>
                    <w:txbxContent>
                      <w:p w14:paraId="4A961E76" w14:textId="77777777" w:rsidR="00864ABB" w:rsidRDefault="00864ABB" w:rsidP="00785F5D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  <w:textAlignment w:val="baseline"/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lang w:val="id-ID"/>
                          </w:rPr>
                          <w:t>ε</w:t>
                        </w: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</w:rPr>
                          <w:t>1</w:t>
                        </w:r>
                      </w:p>
                    </w:txbxContent>
                  </v:textbox>
                </v:rect>
                <v:rect id="Rectangle 12" o:spid="_x0000_s1032" style="position:absolute;left:21939;top:24326;width:4667;height:26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PnBwAAAANsAAAAPAAAAZHJzL2Rvd25yZXYueG1sRE/NasJA&#10;EL4LvsMyhd50o4cqqatIRWhBkGofYJqdJsHMbNxdY3x7Vyh4m4/vdxarnhvVkQ+1EwOTcQaKpHC2&#10;ltLAz3E7moMKEcVi44QM3CjAajkcLDC37irf1B1iqVKIhBwNVDG2udahqIgxjF1Lkrg/5xljgr7U&#10;1uM1hXOjp1n2phlrSQ0VtvRRUXE6XNjA3p4ns0279R3/fnW7HRd7z8GY15d+/Q4qUh+f4n/3p03z&#10;p/D4JR2gl3cAAAD//wMAUEsBAi0AFAAGAAgAAAAhANvh9svuAAAAhQEAABMAAAAAAAAAAAAAAAAA&#10;AAAAAFtDb250ZW50X1R5cGVzXS54bWxQSwECLQAUAAYACAAAACEAWvQsW78AAAAVAQAACwAAAAAA&#10;AAAAAAAAAAAfAQAAX3JlbHMvLnJlbHNQSwECLQAUAAYACAAAACEA1eT5wcAAAADbAAAADwAAAAAA&#10;AAAAAAAAAAAHAgAAZHJzL2Rvd25yZXYueG1sUEsFBgAAAAADAAMAtwAAAPQCAAAAAA==&#10;" fillcolor="white [3201]" stroked="f" strokeweight="2pt">
                  <v:textbox>
                    <w:txbxContent>
                      <w:p w14:paraId="4483FB24" w14:textId="77777777" w:rsidR="00864ABB" w:rsidRDefault="00864ABB" w:rsidP="00785F5D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  <w:textAlignment w:val="baseline"/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lang w:val="id-ID"/>
                          </w:rPr>
                          <w:t>H</w:t>
                        </w: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</w:rPr>
                          <w:t>3</w:t>
                        </w:r>
                      </w:p>
                    </w:txbxContent>
                  </v:textbox>
                </v:rect>
                <v:shape id="Straight Arrow Connector 14" o:spid="_x0000_s1033" type="#_x0000_t32" style="position:absolute;left:16726;top:16568;width:13777;height:506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m97wgAAANsAAAAPAAAAZHJzL2Rvd25yZXYueG1sRI/RagIx&#10;EEXfBf8hjNA3zSq2lNWsiFboW1vrB4ybcZN1M1mSVLd/3xQKfZvh3rnnznozuE7cKETrWcF8VoAg&#10;rr223Cg4fR6mzyBiQtbYeSYF3xRhU41Hayy1v/MH3Y6pETmEY4kKTEp9KWWsDTmMM98TZ+3ig8OU&#10;19BIHfCew10nF0XxJB1azgSDPe0M1dfjl8vcrW0f90Fz/XJu7Xsw+HbpUKmHybBdgUg0pH/z3/Wr&#10;zvWX8PtLHkBWPwAAAP//AwBQSwECLQAUAAYACAAAACEA2+H2y+4AAACFAQAAEwAAAAAAAAAAAAAA&#10;AAAAAAAAW0NvbnRlbnRfVHlwZXNdLnhtbFBLAQItABQABgAIAAAAIQBa9CxbvwAAABUBAAALAAAA&#10;AAAAAAAAAAAAAB8BAABfcmVscy8ucmVsc1BLAQItABQABgAIAAAAIQCkmm97wgAAANsAAAAPAAAA&#10;AAAAAAAAAAAAAAcCAABkcnMvZG93bnJldi54bWxQSwUGAAAAAAMAAwC3AAAA9gIAAAAA&#10;" strokecolor="black [3213]">
                  <v:stroke endarrow="open"/>
                </v:shape>
                <v:shape id="Straight Arrow Connector 15" o:spid="_x0000_s1034" type="#_x0000_t32" style="position:absolute;left:16467;top:5667;width:14038;height:105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r00wAAAANsAAAAPAAAAZHJzL2Rvd25yZXYueG1sRE/JasMw&#10;EL0H+g9iCr3FcmKSFteyKW0DIbcs9DxYE9vYGhlJddy/rwqF3Obx1imq2QxiIuc7ywpWSQqCuLa6&#10;40bB5bxbvoDwAVnjYJkU/JCHqnxYFJhre+MjTafQiBjCPkcFbQhjLqWvWzLoEzsSR+5qncEQoWuk&#10;dniL4WaQ6zTdSoMdx4YWR3pvqe5P30ZBx1ng9Ue2o8Nn756br36y2UWpp8f57RVEoDncxf/uvY7z&#10;N/D3SzxAlr8AAAD//wMAUEsBAi0AFAAGAAgAAAAhANvh9svuAAAAhQEAABMAAAAAAAAAAAAAAAAA&#10;AAAAAFtDb250ZW50X1R5cGVzXS54bWxQSwECLQAUAAYACAAAACEAWvQsW78AAAAVAQAACwAAAAAA&#10;AAAAAAAAAAAfAQAAX3JlbHMvLnJlbHNQSwECLQAUAAYACAAAACEAfyq9NMAAAADbAAAADwAAAAAA&#10;AAAAAAAAAAAHAgAAZHJzL2Rvd25yZXYueG1sUEsFBgAAAAADAAMAtwAAAPQCAAAAAA==&#10;" strokecolor="black [3213]">
                  <v:stroke endarrow="open"/>
                </v:shape>
                <v:rect id="Rectangle 17" o:spid="_x0000_s1035" style="position:absolute;left:20510;top:4832;width:6858;height:26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arewAAAANsAAAAPAAAAZHJzL2Rvd25yZXYueG1sRE9Ni8Iw&#10;EL0v+B/CCHtbU0V2pRqliMp61AribWzGttpMShNr/fcbYcHbPN7nzBadqURLjSstKxgOIhDEmdUl&#10;5woO6fprAsJ5ZI2VZVLwJAeLee9jhrG2D95Ru/e5CCHsYlRQeF/HUrqsIINuYGviwF1sY9AH2ORS&#10;N/gI4aaSoyj6lgZLDg0F1rQsKLvt70aBO7fb9Fknx+vJZedkxSYdbzdKffa7ZArCU+ff4n/3rw7z&#10;f+D1SzhAzv8AAAD//wMAUEsBAi0AFAAGAAgAAAAhANvh9svuAAAAhQEAABMAAAAAAAAAAAAAAAAA&#10;AAAAAFtDb250ZW50X1R5cGVzXS54bWxQSwECLQAUAAYACAAAACEAWvQsW78AAAAVAQAACwAAAAAA&#10;AAAAAAAAAAAfAQAAX3JlbHMvLnJlbHNQSwECLQAUAAYACAAAACEAuzGq3sAAAADbAAAADwAAAAAA&#10;AAAAAAAAAAAHAgAAZHJzL2Rvd25yZXYueG1sUEsFBgAAAAADAAMAtwAAAPQCAAAAAA==&#10;" filled="f" stroked="f" strokeweight="2pt">
                  <v:textbox>
                    <w:txbxContent>
                      <w:p w14:paraId="07D10DF8" w14:textId="77777777" w:rsidR="00864ABB" w:rsidRDefault="00864ABB" w:rsidP="00785F5D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  <w:textAlignment w:val="baseline"/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lang w:val="id-ID"/>
                          </w:rPr>
                          <w:t>H</w:t>
                        </w: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</w:rPr>
                          <w:t>1</w:t>
                        </w:r>
                      </w:p>
                    </w:txbxContent>
                  </v:textbox>
                </v:rect>
                <v:rect id="Rectangle 18" o:spid="_x0000_s1036" style="position:absolute;left:22034;top:13214;width:4667;height:26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M4rwwAAANsAAAAPAAAAZHJzL2Rvd25yZXYueG1sRI9BawJB&#10;DIXvQv/DkEJvOquHWraOUipCC4JU+wPSnXR36SaznZmu239vDoK3hPfy3pfVZuTODBRTG8TBfFaA&#10;IamCb6V28HnaTZ/ApIzisQtCDv4pwWZ9N1lh6cNZPmg45tpoiKQSHTQ596W1qWqIMc1CT6Lad4iM&#10;WddYWx/xrOHc2UVRPFrGVrShwZ5eG6p+jn/s4OB/58ttv4sDf70P+z1Xh8jJuYf78eUZTKYx38zX&#10;6zev+Aqrv+gAdn0BAAD//wMAUEsBAi0AFAAGAAgAAAAhANvh9svuAAAAhQEAABMAAAAAAAAAAAAA&#10;AAAAAAAAAFtDb250ZW50X1R5cGVzXS54bWxQSwECLQAUAAYACAAAACEAWvQsW78AAAAVAQAACwAA&#10;AAAAAAAAAAAAAAAfAQAAX3JlbHMvLnJlbHNQSwECLQAUAAYACAAAACEAtAzOK8MAAADbAAAADwAA&#10;AAAAAAAAAAAAAAAHAgAAZHJzL2Rvd25yZXYueG1sUEsFBgAAAAADAAMAtwAAAPcCAAAAAA==&#10;" fillcolor="white [3201]" stroked="f" strokeweight="2pt">
                  <v:textbox>
                    <w:txbxContent>
                      <w:p w14:paraId="0E320314" w14:textId="77777777" w:rsidR="00864ABB" w:rsidRDefault="00864ABB" w:rsidP="00785F5D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  <w:textAlignment w:val="baseline"/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lang w:val="id-ID"/>
                          </w:rPr>
                          <w:t>H</w:t>
                        </w: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</w:rPr>
                          <w:t>2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0A830BCD" w14:textId="115A853A" w:rsidR="00785F5D" w:rsidRPr="00CA0CE5" w:rsidRDefault="00785F5D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068634E" w14:textId="77777777" w:rsidR="00785F5D" w:rsidRPr="00CA0CE5" w:rsidRDefault="00785F5D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FB6A223" w14:textId="77777777" w:rsidR="00785F5D" w:rsidRPr="00CA0CE5" w:rsidRDefault="00785F5D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C76D81B" w14:textId="77777777" w:rsidR="00785F5D" w:rsidRPr="00CA0CE5" w:rsidRDefault="00785F5D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64D50E9" w14:textId="77777777" w:rsidR="00785F5D" w:rsidRPr="00CA0CE5" w:rsidRDefault="00785F5D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F25D0F6" w14:textId="77777777" w:rsidR="00785F5D" w:rsidRPr="00CA0CE5" w:rsidRDefault="00785F5D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8CE50CB" w14:textId="77777777" w:rsidR="00785F5D" w:rsidRPr="00CA0CE5" w:rsidRDefault="00785F5D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DFE7D60" w14:textId="77777777" w:rsidR="00785F5D" w:rsidRPr="00CA0CE5" w:rsidRDefault="00785F5D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57B46FA" w14:textId="77777777" w:rsidR="00090F06" w:rsidRPr="00CA0CE5" w:rsidRDefault="00090F06" w:rsidP="00F663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585037" w14:textId="77777777" w:rsidR="001F0A9A" w:rsidRDefault="001F0A9A" w:rsidP="00CA0CE5">
      <w:pPr>
        <w:spacing w:after="0" w:line="240" w:lineRule="auto"/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Gambar</w:t>
      </w:r>
      <w:r w:rsidR="00DA58F8" w:rsidRPr="00CA0CE5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14:paraId="455EE180" w14:textId="308D6841" w:rsidR="00DA58F8" w:rsidRPr="00CA0CE5" w:rsidRDefault="001F0A9A" w:rsidP="00CA0CE5">
      <w:pPr>
        <w:spacing w:after="0" w:line="240" w:lineRule="auto"/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Kerangka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Konseptual</w:t>
      </w:r>
      <w:proofErr w:type="spellEnd"/>
    </w:p>
    <w:p w14:paraId="63FDCEEE" w14:textId="77777777" w:rsidR="006F22F0" w:rsidRPr="00CA0CE5" w:rsidRDefault="006F22F0" w:rsidP="00CA0CE5">
      <w:pPr>
        <w:spacing w:after="0" w:line="240" w:lineRule="auto"/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F0F35B" w14:textId="0ABC62BF" w:rsidR="00E24232" w:rsidRDefault="00915DBC" w:rsidP="00DE0A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CE5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6811D4" w:rsidRPr="00CA0CE5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6811D4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4806" w:rsidRPr="00CA0CE5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="00434806" w:rsidRPr="00CA0CE5">
        <w:rPr>
          <w:rFonts w:ascii="Times New Roman" w:hAnsi="Times New Roman" w:cs="Times New Roman"/>
          <w:sz w:val="24"/>
          <w:szCs w:val="24"/>
        </w:rPr>
        <w:t xml:space="preserve"> </w:t>
      </w:r>
      <w:r w:rsidR="00434806" w:rsidRPr="001F0A9A">
        <w:rPr>
          <w:rFonts w:ascii="Times New Roman" w:hAnsi="Times New Roman" w:cs="Times New Roman"/>
          <w:i/>
          <w:iCs/>
          <w:sz w:val="24"/>
          <w:szCs w:val="24"/>
        </w:rPr>
        <w:t>conceptual framework</w:t>
      </w:r>
      <w:r w:rsidR="006811D4" w:rsidRPr="00CA0CE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6811D4" w:rsidRPr="00CA0CE5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="00434806" w:rsidRPr="00CA0CE5">
        <w:rPr>
          <w:rFonts w:ascii="Times New Roman" w:hAnsi="Times New Roman" w:cs="Times New Roman"/>
          <w:sz w:val="24"/>
          <w:szCs w:val="24"/>
        </w:rPr>
        <w:t>,</w:t>
      </w:r>
      <w:r w:rsidR="00AB5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5C0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AB5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5C02">
        <w:rPr>
          <w:rFonts w:ascii="Times New Roman" w:hAnsi="Times New Roman" w:cs="Times New Roman"/>
          <w:sz w:val="24"/>
          <w:szCs w:val="24"/>
        </w:rPr>
        <w:t>disimpulkan</w:t>
      </w:r>
      <w:proofErr w:type="spellEnd"/>
      <w:r w:rsidR="00AB5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5C02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F22628" w:rsidRPr="00CA0CE5">
        <w:rPr>
          <w:rFonts w:ascii="Times New Roman" w:hAnsi="Times New Roman" w:cs="Times New Roman"/>
          <w:sz w:val="24"/>
          <w:szCs w:val="24"/>
        </w:rPr>
        <w:t xml:space="preserve"> </w:t>
      </w:r>
      <w:r w:rsidR="005F22C0" w:rsidRPr="005F22C0">
        <w:rPr>
          <w:rFonts w:ascii="Times New Roman" w:hAnsi="Times New Roman" w:cs="Times New Roman"/>
          <w:i/>
          <w:sz w:val="24"/>
          <w:szCs w:val="24"/>
        </w:rPr>
        <w:t>Tax Avoidance</w:t>
      </w:r>
      <w:r w:rsidR="00AB5C02">
        <w:rPr>
          <w:rFonts w:ascii="Times New Roman" w:hAnsi="Times New Roman" w:cs="Times New Roman"/>
          <w:sz w:val="24"/>
          <w:szCs w:val="24"/>
        </w:rPr>
        <w:t xml:space="preserve"> dan </w:t>
      </w:r>
      <w:r w:rsidR="005F22C0" w:rsidRPr="005F22C0">
        <w:rPr>
          <w:rFonts w:ascii="Times New Roman" w:hAnsi="Times New Roman" w:cs="Times New Roman"/>
          <w:i/>
          <w:sz w:val="24"/>
          <w:szCs w:val="24"/>
        </w:rPr>
        <w:t>Tax Planning</w:t>
      </w:r>
      <w:r w:rsidR="00AB5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1F90" w:rsidRPr="00CA0CE5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6D1F90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1F90" w:rsidRPr="00CA0CE5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6D1F90" w:rsidRPr="00CA0CE5">
        <w:rPr>
          <w:rFonts w:ascii="Times New Roman" w:hAnsi="Times New Roman" w:cs="Times New Roman"/>
          <w:sz w:val="24"/>
          <w:szCs w:val="24"/>
        </w:rPr>
        <w:t xml:space="preserve"> </w:t>
      </w:r>
      <w:r w:rsidR="005F22C0" w:rsidRPr="005F22C0">
        <w:rPr>
          <w:rFonts w:ascii="Times New Roman" w:hAnsi="Times New Roman" w:cs="Times New Roman"/>
          <w:i/>
          <w:sz w:val="24"/>
          <w:szCs w:val="24"/>
        </w:rPr>
        <w:t>Firm Value</w:t>
      </w:r>
      <w:r w:rsidR="007C780D">
        <w:rPr>
          <w:rFonts w:ascii="Times New Roman" w:hAnsi="Times New Roman" w:cs="Times New Roman"/>
          <w:i/>
          <w:sz w:val="24"/>
          <w:szCs w:val="24"/>
        </w:rPr>
        <w:t>.</w:t>
      </w:r>
      <w:r w:rsidR="00F22628" w:rsidRPr="00CA0CE5">
        <w:rPr>
          <w:rFonts w:ascii="Times New Roman" w:hAnsi="Times New Roman" w:cs="Times New Roman"/>
          <w:sz w:val="24"/>
          <w:szCs w:val="24"/>
        </w:rPr>
        <w:t xml:space="preserve"> </w:t>
      </w:r>
      <w:r w:rsidR="005C41DF" w:rsidRPr="00CA0CE5">
        <w:rPr>
          <w:rFonts w:ascii="Times New Roman" w:hAnsi="Times New Roman" w:cs="Times New Roman"/>
          <w:sz w:val="24"/>
          <w:szCs w:val="24"/>
        </w:rPr>
        <w:t xml:space="preserve">Selain </w:t>
      </w:r>
      <w:proofErr w:type="spellStart"/>
      <w:r w:rsidR="005C41DF" w:rsidRPr="00CA0CE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5C41DF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41DF" w:rsidRPr="00CA0CE5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="005C41DF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41DF" w:rsidRPr="00CA0CE5">
        <w:rPr>
          <w:rFonts w:ascii="Times New Roman" w:hAnsi="Times New Roman" w:cs="Times New Roman"/>
          <w:sz w:val="24"/>
          <w:szCs w:val="24"/>
        </w:rPr>
        <w:t>e</w:t>
      </w:r>
      <w:r w:rsidR="001F0A9A">
        <w:rPr>
          <w:rFonts w:ascii="Times New Roman" w:hAnsi="Times New Roman" w:cs="Times New Roman"/>
          <w:sz w:val="24"/>
          <w:szCs w:val="24"/>
        </w:rPr>
        <w:t>ks</w:t>
      </w:r>
      <w:r w:rsidR="005C41DF" w:rsidRPr="00CA0CE5">
        <w:rPr>
          <w:rFonts w:ascii="Times New Roman" w:hAnsi="Times New Roman" w:cs="Times New Roman"/>
          <w:sz w:val="24"/>
          <w:szCs w:val="24"/>
        </w:rPr>
        <w:t>ogen</w:t>
      </w:r>
      <w:proofErr w:type="spellEnd"/>
      <w:r w:rsidR="005C41DF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41DF" w:rsidRPr="00CA0CE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5C41DF" w:rsidRPr="00CA0CE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C41DF" w:rsidRPr="00CA0CE5">
        <w:rPr>
          <w:rFonts w:ascii="Times New Roman" w:hAnsi="Times New Roman" w:cs="Times New Roman"/>
          <w:sz w:val="24"/>
          <w:szCs w:val="24"/>
        </w:rPr>
        <w:t>memengaruhi</w:t>
      </w:r>
      <w:proofErr w:type="spellEnd"/>
      <w:r w:rsidR="005C41DF" w:rsidRPr="00CA0CE5">
        <w:rPr>
          <w:rFonts w:ascii="Times New Roman" w:hAnsi="Times New Roman" w:cs="Times New Roman"/>
          <w:sz w:val="24"/>
          <w:szCs w:val="24"/>
        </w:rPr>
        <w:t xml:space="preserve"> </w:t>
      </w:r>
      <w:r w:rsidR="005F22C0" w:rsidRPr="005F22C0">
        <w:rPr>
          <w:rFonts w:ascii="Times New Roman" w:hAnsi="Times New Roman" w:cs="Times New Roman"/>
          <w:i/>
          <w:sz w:val="24"/>
          <w:szCs w:val="24"/>
        </w:rPr>
        <w:t>Firm Value</w:t>
      </w:r>
      <w:r w:rsidR="00F22628" w:rsidRPr="00CA0C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C41DF" w:rsidRPr="00CA0CE5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="005C41DF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41DF" w:rsidRPr="00CA0CE5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="005C41DF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41DF" w:rsidRPr="00CA0CE5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="005C41DF" w:rsidRPr="00CA0CE5">
        <w:rPr>
          <w:rFonts w:ascii="Times New Roman" w:hAnsi="Times New Roman" w:cs="Times New Roman"/>
          <w:sz w:val="24"/>
          <w:szCs w:val="24"/>
        </w:rPr>
        <w:t xml:space="preserve"> lain yang </w:t>
      </w:r>
      <w:proofErr w:type="spellStart"/>
      <w:r w:rsidR="005C41DF" w:rsidRPr="00CA0CE5">
        <w:rPr>
          <w:rFonts w:ascii="Times New Roman" w:hAnsi="Times New Roman" w:cs="Times New Roman"/>
          <w:sz w:val="24"/>
          <w:szCs w:val="24"/>
        </w:rPr>
        <w:t>mempengaruhinya</w:t>
      </w:r>
      <w:proofErr w:type="spellEnd"/>
      <w:r w:rsidR="005C41DF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41DF" w:rsidRPr="00CA0CE5">
        <w:rPr>
          <w:rFonts w:ascii="Times New Roman" w:hAnsi="Times New Roman" w:cs="Times New Roman"/>
          <w:sz w:val="24"/>
          <w:szCs w:val="24"/>
        </w:rPr>
        <w:t>diantaranya</w:t>
      </w:r>
      <w:proofErr w:type="spellEnd"/>
      <w:r w:rsidR="005C41DF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41DF" w:rsidRPr="00CA0CE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5C41DF" w:rsidRPr="00CA0CE5">
        <w:rPr>
          <w:rFonts w:ascii="Times New Roman" w:hAnsi="Times New Roman" w:cs="Times New Roman"/>
          <w:sz w:val="24"/>
          <w:szCs w:val="24"/>
        </w:rPr>
        <w:t>:</w:t>
      </w:r>
    </w:p>
    <w:p w14:paraId="6135B7AB" w14:textId="6BDDAE60" w:rsidR="00DE0AC0" w:rsidRDefault="00DE0AC0" w:rsidP="00160B4C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Kinerja </w:t>
      </w:r>
      <w:proofErr w:type="spellStart"/>
      <w:r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4B414F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4B414F">
        <w:rPr>
          <w:rFonts w:ascii="Times New Roman" w:hAnsi="Times New Roman" w:cs="Times New Roman"/>
          <w:sz w:val="24"/>
          <w:szCs w:val="24"/>
        </w:rPr>
        <w:instrText>ADDIN CSL_CITATION {"citationItems":[{"id":"ITEM-1","itemData":{"author":[{"dropping-particle":"","family":"Fajri","given":"Diah","non-dropping-particle":"","parse-names":false,"suffix":""},{"dropping-particle":"","family":"Ayem","given":"Sri","non-dropping-particle":"","parse-names":false,"suffix":""}],"container-title":"Kajian Bisnis Sekolah Tinggi Ilmu Ekonomi Widya Wiwaha","id":"ITEM-1","issued":{"date-parts":[["2022"]]},"page":"26 – 39","title":"Pengaruh Perencanaan Pajak terhadap Nilai Perusahaan dengan Kinerja Keuangan sebagai Variabel Intervening","type":"article-journal","volume":"Vol.30, No"},"uris":["http://www.mendeley.com/documents/?uuid=7f913a21-62d4-46c4-bdd3-2f0f541f409d"]}],"mendeley":{"formattedCitation":"(Fajri &amp; Ayem, 2022)","plainTextFormattedCitation":"(Fajri &amp; Ayem, 2022)","previouslyFormattedCitation":"(Fajri &amp; Ayem, 2022)"},"properties":{"noteIndex":0},"schema":"https://github.com/citation-style-language/schema/raw/master/csl-citation.json"}</w:instrText>
      </w:r>
      <w:r w:rsidR="004B414F">
        <w:rPr>
          <w:rFonts w:ascii="Times New Roman" w:hAnsi="Times New Roman" w:cs="Times New Roman"/>
          <w:sz w:val="24"/>
          <w:szCs w:val="24"/>
        </w:rPr>
        <w:fldChar w:fldCharType="separate"/>
      </w:r>
      <w:r w:rsidR="004B414F" w:rsidRPr="004B414F">
        <w:rPr>
          <w:rFonts w:ascii="Times New Roman" w:hAnsi="Times New Roman" w:cs="Times New Roman"/>
          <w:noProof/>
          <w:sz w:val="24"/>
          <w:szCs w:val="24"/>
        </w:rPr>
        <w:t>(Fajri &amp; Ayem, 2022)</w:t>
      </w:r>
      <w:r w:rsidR="004B414F">
        <w:rPr>
          <w:rFonts w:ascii="Times New Roman" w:hAnsi="Times New Roman" w:cs="Times New Roman"/>
          <w:sz w:val="24"/>
          <w:szCs w:val="24"/>
        </w:rPr>
        <w:fldChar w:fldCharType="end"/>
      </w:r>
    </w:p>
    <w:p w14:paraId="31AACDA4" w14:textId="72427A0B" w:rsidR="00DE0AC0" w:rsidRDefault="00DA40B7" w:rsidP="00160B4C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Dampak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Moderasi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4B414F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4B414F">
        <w:rPr>
          <w:rFonts w:ascii="Times New Roman" w:hAnsi="Times New Roman" w:cs="Times New Roman"/>
          <w:sz w:val="24"/>
          <w:szCs w:val="24"/>
        </w:rPr>
        <w:instrText>ADDIN CSL_CITATION {"citationItems":[{"id":"ITEM-1","itemData":{"author":[{"dropping-particle":"","family":"Puji","given":"","non-dropping-particle":"","parse-names":false,"suffix":""},{"dropping-particle":"","family":"Titiek","given":"","non-dropping-particle":"","parse-names":false,"suffix":""},{"dropping-particle":"","family":"Herawati","given":"","non-dropping-particle":"","parse-names":false,"suffix":""}],"container-title":"Jurnal Akuntansi dan Pajak","id":"ITEM-1","issue":"Februari 2022","issued":{"date-parts":[["2022"]]},"title":"Pengaruh Perencanaan Pajak terhadap Nilai Perusahaan: Dampak Moderasi Dewan Komisaris","type":"article-journal","volume":"Volume 23 "},"uris":["http://www.mendeley.com/documents/?uuid=08e3e61a-2b44-47aa-9819-52cb0e084ad7"]}],"mendeley":{"formattedCitation":"(Puji et al., 2022)","plainTextFormattedCitation":"(Puji et al., 2022)","previouslyFormattedCitation":"(Puji et al., 2022)"},"properties":{"noteIndex":0},"schema":"https://github.com/citation-style-language/schema/raw/master/csl-citation.json"}</w:instrText>
      </w:r>
      <w:r w:rsidR="004B414F">
        <w:rPr>
          <w:rFonts w:ascii="Times New Roman" w:hAnsi="Times New Roman" w:cs="Times New Roman"/>
          <w:sz w:val="24"/>
          <w:szCs w:val="24"/>
        </w:rPr>
        <w:fldChar w:fldCharType="separate"/>
      </w:r>
      <w:r w:rsidR="004B414F" w:rsidRPr="004B414F">
        <w:rPr>
          <w:rFonts w:ascii="Times New Roman" w:hAnsi="Times New Roman" w:cs="Times New Roman"/>
          <w:noProof/>
          <w:sz w:val="24"/>
          <w:szCs w:val="24"/>
        </w:rPr>
        <w:t>(Puji et al., 2022)</w:t>
      </w:r>
      <w:r w:rsidR="004B414F">
        <w:rPr>
          <w:rFonts w:ascii="Times New Roman" w:hAnsi="Times New Roman" w:cs="Times New Roman"/>
          <w:sz w:val="24"/>
          <w:szCs w:val="24"/>
        </w:rPr>
        <w:fldChar w:fldCharType="end"/>
      </w:r>
    </w:p>
    <w:p w14:paraId="5E853FEF" w14:textId="68B5C1AF" w:rsidR="00DA40B7" w:rsidRDefault="00DA40B7" w:rsidP="00160B4C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Transparansi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Perusahaan (Faiz </w:t>
      </w:r>
      <w:proofErr w:type="spellStart"/>
      <w:r>
        <w:rPr>
          <w:rFonts w:ascii="Times New Roman" w:hAnsi="Times New Roman" w:cs="Times New Roman"/>
          <w:sz w:val="24"/>
          <w:szCs w:val="24"/>
        </w:rPr>
        <w:t>Anisran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r w:rsidRPr="00DA40B7">
        <w:rPr>
          <w:rFonts w:ascii="Times New Roman" w:hAnsi="Times New Roman" w:cs="Times New Roman"/>
          <w:sz w:val="24"/>
          <w:szCs w:val="24"/>
        </w:rPr>
        <w:t xml:space="preserve">Muhammad Agus </w:t>
      </w:r>
      <w:proofErr w:type="spellStart"/>
      <w:r w:rsidRPr="00DA40B7">
        <w:rPr>
          <w:rFonts w:ascii="Times New Roman" w:hAnsi="Times New Roman" w:cs="Times New Roman"/>
          <w:sz w:val="24"/>
          <w:szCs w:val="24"/>
        </w:rPr>
        <w:t>Futuhul</w:t>
      </w:r>
      <w:proofErr w:type="spellEnd"/>
      <w:r w:rsidRPr="00DA40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40B7">
        <w:rPr>
          <w:rFonts w:ascii="Times New Roman" w:hAnsi="Times New Roman" w:cs="Times New Roman"/>
          <w:sz w:val="24"/>
          <w:szCs w:val="24"/>
        </w:rPr>
        <w:t>Ma’wa</w:t>
      </w:r>
      <w:proofErr w:type="spellEnd"/>
      <w:r>
        <w:rPr>
          <w:rFonts w:ascii="Times New Roman" w:hAnsi="Times New Roman" w:cs="Times New Roman"/>
          <w:sz w:val="24"/>
          <w:szCs w:val="24"/>
        </w:rPr>
        <w:t>, 2023)</w:t>
      </w:r>
    </w:p>
    <w:p w14:paraId="1FD44625" w14:textId="6E62C0F3" w:rsidR="00DA40B7" w:rsidRDefault="00864ABB" w:rsidP="00160B4C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Laba: (Siti Hawa, </w:t>
      </w:r>
      <w:proofErr w:type="spellStart"/>
      <w:r>
        <w:rPr>
          <w:rFonts w:ascii="Times New Roman" w:hAnsi="Times New Roman" w:cs="Times New Roman"/>
          <w:sz w:val="24"/>
          <w:szCs w:val="24"/>
        </w:rPr>
        <w:t>Parlindungan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Dongoran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dan </w:t>
      </w:r>
      <w:r w:rsidRPr="00864ABB">
        <w:rPr>
          <w:rFonts w:ascii="Times New Roman" w:hAnsi="Times New Roman" w:cs="Times New Roman"/>
          <w:sz w:val="24"/>
          <w:szCs w:val="24"/>
        </w:rPr>
        <w:t xml:space="preserve">Siti </w:t>
      </w:r>
      <w:proofErr w:type="spellStart"/>
      <w:r w:rsidRPr="00864ABB">
        <w:rPr>
          <w:rFonts w:ascii="Times New Roman" w:hAnsi="Times New Roman" w:cs="Times New Roman"/>
          <w:sz w:val="24"/>
          <w:szCs w:val="24"/>
        </w:rPr>
        <w:t>Arnis</w:t>
      </w:r>
      <w:r>
        <w:rPr>
          <w:rFonts w:ascii="Times New Roman" w:hAnsi="Times New Roman" w:cs="Times New Roman"/>
          <w:sz w:val="24"/>
          <w:szCs w:val="24"/>
        </w:rPr>
        <w:t>ah</w:t>
      </w:r>
      <w:proofErr w:type="spellEnd"/>
      <w:r>
        <w:rPr>
          <w:rFonts w:ascii="Times New Roman" w:hAnsi="Times New Roman" w:cs="Times New Roman"/>
          <w:sz w:val="24"/>
          <w:szCs w:val="24"/>
        </w:rPr>
        <w:t>, 2023)</w:t>
      </w:r>
    </w:p>
    <w:p w14:paraId="5D91144D" w14:textId="3CC7BEA3" w:rsidR="00864ABB" w:rsidRDefault="00864ABB" w:rsidP="00160B4C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L</w:t>
      </w:r>
      <w:r w:rsidR="009D42EF"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z w:val="24"/>
          <w:szCs w:val="24"/>
        </w:rPr>
        <w:t>verage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4B414F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DD7931">
        <w:rPr>
          <w:rFonts w:ascii="Times New Roman" w:hAnsi="Times New Roman" w:cs="Times New Roman"/>
          <w:sz w:val="24"/>
          <w:szCs w:val="24"/>
        </w:rPr>
        <w:instrText>ADDIN CSL_CITATION {"citationItems":[{"id":"ITEM-1","itemData":{"author":[{"dropping-particle":"","family":"Kurnia","given":"","non-dropping-particle":"","parse-names":false,"suffix":""},{"dropping-particle":"","family":"Pratomo","given":"Dudi","non-dropping-particle":"","parse-names":false,"suffix":""},{"dropping-particle":"","family":"Fachrizal","given":"Ahmad","non-dropping-particle":"","parse-names":false,"suffix":""}],"container-title":"Fakultas Ekonomi dan Bisnis: Universitas Telkom","id":"ITEM-1","issued":{"date-parts":[["2018"]]},"title":"Analisis Pengaruh Tax Avoidance, Leverage (DER) dan Firm Size terhadap Firm Value","type":"article-journal","volume":"Vol. 3 No."},"uris":["http://www.mendeley.com/documents/?uuid=4ea8537f-c2db-412e-a8cb-7198e2966a8b"]}],"mendeley":{"formattedCitation":"(Kurnia et al., 2018)","plainTextFormattedCitation":"(Kurnia et al., 2018)","previouslyFormattedCitation":"(Kurnia et al., 2018)"},"properties":{"noteIndex":0},"schema":"https://github.com/citation-style-language/schema/raw/master/csl-citation.json"}</w:instrText>
      </w:r>
      <w:r w:rsidR="004B414F">
        <w:rPr>
          <w:rFonts w:ascii="Times New Roman" w:hAnsi="Times New Roman" w:cs="Times New Roman"/>
          <w:sz w:val="24"/>
          <w:szCs w:val="24"/>
        </w:rPr>
        <w:fldChar w:fldCharType="separate"/>
      </w:r>
      <w:r w:rsidR="004B414F" w:rsidRPr="004B414F">
        <w:rPr>
          <w:rFonts w:ascii="Times New Roman" w:hAnsi="Times New Roman" w:cs="Times New Roman"/>
          <w:noProof/>
          <w:sz w:val="24"/>
          <w:szCs w:val="24"/>
        </w:rPr>
        <w:t>(Kurnia et al., 2018)</w:t>
      </w:r>
      <w:r w:rsidR="004B414F">
        <w:rPr>
          <w:rFonts w:ascii="Times New Roman" w:hAnsi="Times New Roman" w:cs="Times New Roman"/>
          <w:sz w:val="24"/>
          <w:szCs w:val="24"/>
        </w:rPr>
        <w:fldChar w:fldCharType="end"/>
      </w:r>
    </w:p>
    <w:p w14:paraId="728202D5" w14:textId="7AFE02B4" w:rsidR="00864ABB" w:rsidRPr="009D42EF" w:rsidRDefault="00DF63E6" w:rsidP="009D42EF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Firm Size: </w:t>
      </w:r>
      <w:r w:rsidR="004B414F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DD7931">
        <w:rPr>
          <w:rFonts w:ascii="Times New Roman" w:hAnsi="Times New Roman" w:cs="Times New Roman"/>
          <w:sz w:val="24"/>
          <w:szCs w:val="24"/>
        </w:rPr>
        <w:instrText>ADDIN CSL_CITATION {"citationItems":[{"id":"ITEM-1","itemData":{"author":[{"dropping-particle":"","family":"Kurnia","given":"","non-dropping-particle":"","parse-names":false,"suffix":""},{"dropping-particle":"","family":"Pratomo","given":"Dudi","non-dropping-particle":"","parse-names":false,"suffix":""},{"dropping-particle":"","family":"Fachrizal","given":"Ahmad","non-dropping-particle":"","parse-names":false,"suffix":""}],"container-title":"Fakultas Ekonomi dan Bisnis: Universitas Telkom","id":"ITEM-1","issued":{"date-parts":[["2018"]]},"title":"Analisis Pengaruh Tax Avoidance, Leverage (DER) dan Firm Size terhadap Firm Value","type":"article-journal","volume":"Vol. 3 No."},"uris":["http://www.mendeley.com/documents/?uuid=4ea8537f-c2db-412e-a8cb-7198e2966a8b"]}],"mendeley":{"formattedCitation":"(Kurnia et al., 2018)","plainTextFormattedCitation":"(Kurnia et al., 2018)","previouslyFormattedCitation":"(Kurnia et al., 2018)"},"properties":{"noteIndex":0},"schema":"https://github.com/citation-style-language/schema/raw/master/csl-citation.json"}</w:instrText>
      </w:r>
      <w:r w:rsidR="004B414F">
        <w:rPr>
          <w:rFonts w:ascii="Times New Roman" w:hAnsi="Times New Roman" w:cs="Times New Roman"/>
          <w:sz w:val="24"/>
          <w:szCs w:val="24"/>
        </w:rPr>
        <w:fldChar w:fldCharType="separate"/>
      </w:r>
      <w:r w:rsidR="004B414F" w:rsidRPr="004B414F">
        <w:rPr>
          <w:rFonts w:ascii="Times New Roman" w:hAnsi="Times New Roman" w:cs="Times New Roman"/>
          <w:noProof/>
          <w:sz w:val="24"/>
          <w:szCs w:val="24"/>
        </w:rPr>
        <w:t>(Kurnia et al., 2018)</w:t>
      </w:r>
      <w:r w:rsidR="004B414F">
        <w:rPr>
          <w:rFonts w:ascii="Times New Roman" w:hAnsi="Times New Roman" w:cs="Times New Roman"/>
          <w:sz w:val="24"/>
          <w:szCs w:val="24"/>
        </w:rPr>
        <w:fldChar w:fldCharType="end"/>
      </w:r>
    </w:p>
    <w:p w14:paraId="0487F163" w14:textId="77777777" w:rsidR="00781AF1" w:rsidRPr="00CA0CE5" w:rsidRDefault="00781AF1" w:rsidP="00CA0CE5">
      <w:pPr>
        <w:spacing w:after="0" w:line="240" w:lineRule="auto"/>
        <w:ind w:left="-303" w:firstLine="60"/>
        <w:jc w:val="both"/>
        <w:rPr>
          <w:rFonts w:ascii="Times New Roman" w:hAnsi="Times New Roman" w:cs="Times New Roman"/>
          <w:sz w:val="24"/>
          <w:szCs w:val="24"/>
        </w:rPr>
      </w:pPr>
    </w:p>
    <w:p w14:paraId="45237E77" w14:textId="7D0C30A8" w:rsidR="00FA4C53" w:rsidRPr="005E7A52" w:rsidRDefault="005E7A52" w:rsidP="00CA0C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7A52">
        <w:rPr>
          <w:rFonts w:ascii="Times New Roman" w:hAnsi="Times New Roman" w:cs="Times New Roman"/>
          <w:b/>
          <w:sz w:val="24"/>
          <w:szCs w:val="24"/>
        </w:rPr>
        <w:t>KESIMPULAN</w:t>
      </w:r>
    </w:p>
    <w:p w14:paraId="7DB76C60" w14:textId="20CFDFA7" w:rsidR="004C041E" w:rsidRDefault="00434806" w:rsidP="004C041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0CE5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333" w:rsidRPr="00CA0CE5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="00F61333" w:rsidRPr="00CA0C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61333" w:rsidRPr="00CA0CE5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="00F61333" w:rsidRPr="00CA0CE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F61333" w:rsidRPr="00CA0CE5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="0058250C" w:rsidRPr="00CA0CE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58250C" w:rsidRPr="00CA0CE5">
        <w:rPr>
          <w:rFonts w:ascii="Times New Roman" w:hAnsi="Times New Roman" w:cs="Times New Roman"/>
          <w:sz w:val="24"/>
          <w:szCs w:val="24"/>
        </w:rPr>
        <w:t>pembahasan</w:t>
      </w:r>
      <w:proofErr w:type="spellEnd"/>
      <w:r w:rsidR="00AB5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5C02">
        <w:rPr>
          <w:rFonts w:ascii="Times New Roman" w:hAnsi="Times New Roman" w:cs="Times New Roman"/>
          <w:sz w:val="24"/>
          <w:szCs w:val="24"/>
        </w:rPr>
        <w:t>diatas</w:t>
      </w:r>
      <w:proofErr w:type="spellEnd"/>
      <w:r w:rsidR="00477EB6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B5C" w:rsidRPr="00CA0CE5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0F2B5C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B5C" w:rsidRPr="00CA0CE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0F2B5C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5011">
        <w:rPr>
          <w:rFonts w:ascii="Times New Roman" w:hAnsi="Times New Roman" w:cs="Times New Roman"/>
          <w:sz w:val="24"/>
          <w:szCs w:val="24"/>
        </w:rPr>
        <w:t>di</w:t>
      </w:r>
      <w:r w:rsidRPr="00CA0CE5">
        <w:rPr>
          <w:rFonts w:ascii="Times New Roman" w:hAnsi="Times New Roman" w:cs="Times New Roman"/>
          <w:sz w:val="24"/>
          <w:szCs w:val="24"/>
        </w:rPr>
        <w:t>rumuskan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hipotesis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riset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>:</w:t>
      </w:r>
    </w:p>
    <w:p w14:paraId="00C59438" w14:textId="252373DA" w:rsidR="004C041E" w:rsidRDefault="005F22C0" w:rsidP="00160B4C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22C0">
        <w:rPr>
          <w:rFonts w:ascii="Times New Roman" w:hAnsi="Times New Roman" w:cs="Times New Roman"/>
          <w:i/>
          <w:iCs/>
          <w:sz w:val="24"/>
          <w:szCs w:val="24"/>
        </w:rPr>
        <w:t>Tax Avoidance</w:t>
      </w:r>
      <w:r w:rsidR="004C041E" w:rsidRPr="00AB5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041E" w:rsidRPr="00AB5C02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4C041E" w:rsidRPr="00AB5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041E" w:rsidRPr="00AB5C02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4C041E" w:rsidRPr="00AB5C02">
        <w:rPr>
          <w:rFonts w:ascii="Times New Roman" w:hAnsi="Times New Roman" w:cs="Times New Roman"/>
          <w:sz w:val="24"/>
          <w:szCs w:val="24"/>
        </w:rPr>
        <w:t xml:space="preserve"> </w:t>
      </w:r>
      <w:r w:rsidRPr="005F22C0">
        <w:rPr>
          <w:rFonts w:ascii="Times New Roman" w:hAnsi="Times New Roman" w:cs="Times New Roman"/>
          <w:i/>
          <w:iCs/>
          <w:sz w:val="24"/>
          <w:szCs w:val="24"/>
        </w:rPr>
        <w:t>Firm Value</w:t>
      </w:r>
      <w:r w:rsidR="004C041E" w:rsidRPr="00AB5C0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011BFD2" w14:textId="7FA77B02" w:rsidR="00122719" w:rsidRPr="00C22EC6" w:rsidRDefault="005F22C0" w:rsidP="00C22EC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22C0">
        <w:rPr>
          <w:rFonts w:ascii="Times New Roman" w:hAnsi="Times New Roman" w:cs="Times New Roman"/>
          <w:i/>
          <w:iCs/>
          <w:sz w:val="24"/>
          <w:szCs w:val="24"/>
        </w:rPr>
        <w:t>Tax Planning</w:t>
      </w:r>
      <w:r w:rsidR="004C041E" w:rsidRPr="00AB5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041E" w:rsidRPr="00AB5C02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4C041E" w:rsidRPr="00AB5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041E" w:rsidRPr="00AB5C02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4C041E" w:rsidRPr="00AB5C02">
        <w:rPr>
          <w:rFonts w:ascii="Times New Roman" w:hAnsi="Times New Roman" w:cs="Times New Roman"/>
          <w:sz w:val="24"/>
          <w:szCs w:val="24"/>
        </w:rPr>
        <w:t xml:space="preserve"> </w:t>
      </w:r>
      <w:r w:rsidRPr="005F22C0">
        <w:rPr>
          <w:rFonts w:ascii="Times New Roman" w:hAnsi="Times New Roman" w:cs="Times New Roman"/>
          <w:i/>
          <w:iCs/>
          <w:sz w:val="24"/>
          <w:szCs w:val="24"/>
        </w:rPr>
        <w:t>Firm Value</w:t>
      </w:r>
      <w:r w:rsidR="004C041E" w:rsidRPr="00AB5C02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55DE4648" w14:textId="77777777" w:rsidR="00724C59" w:rsidRDefault="00724C59" w:rsidP="00724C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90094D" w14:textId="7DBAB7EF" w:rsidR="00122719" w:rsidRPr="00C22EC6" w:rsidRDefault="00C22EC6" w:rsidP="009D42EF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pustaka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terdahulu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724C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4C5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724C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4C59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="00724C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4C5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724C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4C59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="00724C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4C59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724C5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724C59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="00724C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24C59">
        <w:rPr>
          <w:rFonts w:ascii="Times New Roman" w:hAnsi="Times New Roman" w:cs="Times New Roman"/>
          <w:sz w:val="24"/>
          <w:szCs w:val="24"/>
        </w:rPr>
        <w:t>disebabkan</w:t>
      </w:r>
      <w:proofErr w:type="spellEnd"/>
      <w:r w:rsidR="00724C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4C59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="00724C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4C59"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 w:rsidR="00724C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4C59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="00724C5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724C59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="00724C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4C59">
        <w:rPr>
          <w:rFonts w:ascii="Times New Roman" w:hAnsi="Times New Roman" w:cs="Times New Roman"/>
          <w:sz w:val="24"/>
          <w:szCs w:val="24"/>
        </w:rPr>
        <w:t>seper</w:t>
      </w:r>
      <w:r w:rsidR="009D42EF">
        <w:rPr>
          <w:rFonts w:ascii="Times New Roman" w:hAnsi="Times New Roman" w:cs="Times New Roman"/>
          <w:sz w:val="24"/>
          <w:szCs w:val="24"/>
        </w:rPr>
        <w:t>t</w:t>
      </w:r>
      <w:r w:rsidR="00724C5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724C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4C59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724C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4C5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724C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724C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4C59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="00724C59">
        <w:rPr>
          <w:rFonts w:ascii="Times New Roman" w:hAnsi="Times New Roman" w:cs="Times New Roman"/>
          <w:sz w:val="24"/>
          <w:szCs w:val="24"/>
        </w:rPr>
        <w:t xml:space="preserve"> </w:t>
      </w:r>
      <w:r w:rsidR="005F22C0" w:rsidRPr="005F22C0">
        <w:rPr>
          <w:rFonts w:ascii="Times New Roman" w:hAnsi="Times New Roman" w:cs="Times New Roman"/>
          <w:i/>
          <w:sz w:val="24"/>
          <w:szCs w:val="24"/>
        </w:rPr>
        <w:t>Tax Planning</w:t>
      </w:r>
      <w:r w:rsidR="002009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090E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2009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090E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20090E">
        <w:rPr>
          <w:rFonts w:ascii="Times New Roman" w:hAnsi="Times New Roman" w:cs="Times New Roman"/>
          <w:sz w:val="24"/>
          <w:szCs w:val="24"/>
        </w:rPr>
        <w:t xml:space="preserve"> </w:t>
      </w:r>
      <w:r w:rsidR="005F22C0" w:rsidRPr="005F22C0">
        <w:rPr>
          <w:rFonts w:ascii="Times New Roman" w:hAnsi="Times New Roman" w:cs="Times New Roman"/>
          <w:i/>
          <w:sz w:val="24"/>
          <w:szCs w:val="24"/>
        </w:rPr>
        <w:t>Firm Value</w:t>
      </w:r>
      <w:r w:rsidR="0020090E">
        <w:rPr>
          <w:rFonts w:ascii="Times New Roman" w:hAnsi="Times New Roman" w:cs="Times New Roman"/>
          <w:sz w:val="24"/>
          <w:szCs w:val="24"/>
        </w:rPr>
        <w:t xml:space="preserve"> di mana </w:t>
      </w:r>
      <w:proofErr w:type="spellStart"/>
      <w:r w:rsidR="0020090E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20090E">
        <w:rPr>
          <w:rFonts w:ascii="Times New Roman" w:hAnsi="Times New Roman" w:cs="Times New Roman"/>
          <w:sz w:val="24"/>
          <w:szCs w:val="24"/>
        </w:rPr>
        <w:t xml:space="preserve"> oleh Hawa, </w:t>
      </w:r>
      <w:r w:rsidR="0020090E">
        <w:rPr>
          <w:rFonts w:ascii="Times New Roman" w:hAnsi="Times New Roman" w:cs="Times New Roman"/>
          <w:i/>
          <w:sz w:val="24"/>
          <w:szCs w:val="24"/>
        </w:rPr>
        <w:t xml:space="preserve">et al </w:t>
      </w:r>
      <w:r>
        <w:rPr>
          <w:rFonts w:ascii="Times New Roman" w:hAnsi="Times New Roman" w:cs="Times New Roman"/>
          <w:sz w:val="24"/>
          <w:szCs w:val="24"/>
        </w:rPr>
        <w:t xml:space="preserve">(2022) 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2EC6">
        <w:rPr>
          <w:rFonts w:ascii="Times New Roman" w:hAnsi="Times New Roman" w:cs="Times New Roman"/>
          <w:i/>
          <w:sz w:val="24"/>
          <w:szCs w:val="24"/>
        </w:rPr>
        <w:t>Tax P</w:t>
      </w:r>
      <w:r w:rsidR="0020090E" w:rsidRPr="00C22EC6">
        <w:rPr>
          <w:rFonts w:ascii="Times New Roman" w:hAnsi="Times New Roman" w:cs="Times New Roman"/>
          <w:i/>
          <w:sz w:val="24"/>
          <w:szCs w:val="24"/>
        </w:rPr>
        <w:t>l</w:t>
      </w:r>
      <w:r w:rsidRPr="00C22EC6">
        <w:rPr>
          <w:rFonts w:ascii="Times New Roman" w:hAnsi="Times New Roman" w:cs="Times New Roman"/>
          <w:i/>
          <w:sz w:val="24"/>
          <w:szCs w:val="24"/>
        </w:rPr>
        <w:t>a</w:t>
      </w:r>
      <w:r w:rsidR="0020090E" w:rsidRPr="00C22EC6">
        <w:rPr>
          <w:rFonts w:ascii="Times New Roman" w:hAnsi="Times New Roman" w:cs="Times New Roman"/>
          <w:i/>
          <w:sz w:val="24"/>
          <w:szCs w:val="24"/>
        </w:rPr>
        <w:t>nning</w:t>
      </w:r>
      <w:r w:rsidR="002009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090E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2009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090E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20090E">
        <w:rPr>
          <w:rFonts w:ascii="Times New Roman" w:hAnsi="Times New Roman" w:cs="Times New Roman"/>
          <w:sz w:val="24"/>
          <w:szCs w:val="24"/>
        </w:rPr>
        <w:t xml:space="preserve"> </w:t>
      </w:r>
      <w:r w:rsidR="005F22C0" w:rsidRPr="005F22C0">
        <w:rPr>
          <w:rFonts w:ascii="Times New Roman" w:hAnsi="Times New Roman" w:cs="Times New Roman"/>
          <w:i/>
          <w:sz w:val="24"/>
          <w:szCs w:val="24"/>
        </w:rPr>
        <w:t>Firm Value</w:t>
      </w:r>
      <w:r w:rsidR="002009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0090E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="0020090E">
        <w:rPr>
          <w:rFonts w:ascii="Times New Roman" w:hAnsi="Times New Roman" w:cs="Times New Roman"/>
          <w:sz w:val="24"/>
          <w:szCs w:val="24"/>
        </w:rPr>
        <w:t xml:space="preserve"> Rajab, </w:t>
      </w:r>
      <w:r w:rsidR="0020090E">
        <w:rPr>
          <w:rFonts w:ascii="Times New Roman" w:hAnsi="Times New Roman" w:cs="Times New Roman"/>
          <w:i/>
          <w:sz w:val="24"/>
          <w:szCs w:val="24"/>
        </w:rPr>
        <w:t xml:space="preserve">et al </w:t>
      </w:r>
      <w:r w:rsidR="0020090E">
        <w:rPr>
          <w:rFonts w:ascii="Times New Roman" w:hAnsi="Times New Roman" w:cs="Times New Roman"/>
          <w:sz w:val="24"/>
          <w:szCs w:val="24"/>
        </w:rPr>
        <w:t xml:space="preserve">(2023) </w:t>
      </w:r>
      <w:proofErr w:type="spellStart"/>
      <w:r w:rsidR="0020090E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2009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090E">
        <w:rPr>
          <w:rFonts w:ascii="Times New Roman" w:hAnsi="Times New Roman" w:cs="Times New Roman"/>
          <w:sz w:val="24"/>
          <w:szCs w:val="24"/>
        </w:rPr>
        <w:t>sejalan</w:t>
      </w:r>
      <w:proofErr w:type="spellEnd"/>
      <w:r w:rsidR="002009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090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20090E">
        <w:rPr>
          <w:rFonts w:ascii="Times New Roman" w:hAnsi="Times New Roman" w:cs="Times New Roman"/>
          <w:sz w:val="24"/>
          <w:szCs w:val="24"/>
        </w:rPr>
        <w:t xml:space="preserve"> Hawa yang mana </w:t>
      </w:r>
      <w:proofErr w:type="spellStart"/>
      <w:r w:rsidR="0020090E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="002009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090E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20090E">
        <w:rPr>
          <w:rFonts w:ascii="Times New Roman" w:hAnsi="Times New Roman" w:cs="Times New Roman"/>
          <w:sz w:val="24"/>
          <w:szCs w:val="24"/>
        </w:rPr>
        <w:t xml:space="preserve"> </w:t>
      </w:r>
      <w:r w:rsidR="005F22C0" w:rsidRPr="005F22C0">
        <w:rPr>
          <w:rFonts w:ascii="Times New Roman" w:hAnsi="Times New Roman" w:cs="Times New Roman"/>
          <w:i/>
          <w:sz w:val="24"/>
          <w:szCs w:val="24"/>
        </w:rPr>
        <w:t>Tax Planning</w:t>
      </w:r>
      <w:r w:rsidR="002009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090E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2009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090E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2009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090E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20090E">
        <w:rPr>
          <w:rFonts w:ascii="Times New Roman" w:hAnsi="Times New Roman" w:cs="Times New Roman"/>
          <w:sz w:val="24"/>
          <w:szCs w:val="24"/>
        </w:rPr>
        <w:t xml:space="preserve"> </w:t>
      </w:r>
      <w:r w:rsidR="005F22C0" w:rsidRPr="005F22C0">
        <w:rPr>
          <w:rFonts w:ascii="Times New Roman" w:hAnsi="Times New Roman" w:cs="Times New Roman"/>
          <w:i/>
          <w:sz w:val="24"/>
          <w:szCs w:val="24"/>
        </w:rPr>
        <w:t>Firm Value</w:t>
      </w:r>
      <w:r w:rsidR="0020090E">
        <w:rPr>
          <w:rFonts w:ascii="Times New Roman" w:hAnsi="Times New Roman" w:cs="Times New Roman"/>
          <w:i/>
          <w:sz w:val="24"/>
          <w:szCs w:val="24"/>
        </w:rPr>
        <w:t>.</w:t>
      </w:r>
    </w:p>
    <w:p w14:paraId="51C18ED0" w14:textId="77777777" w:rsidR="00122719" w:rsidRPr="0030204B" w:rsidRDefault="00122719" w:rsidP="0030204B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862AA4A" w14:textId="1DD818D3" w:rsidR="0099162E" w:rsidRPr="00CA0CE5" w:rsidRDefault="005E7A52" w:rsidP="00CA0CE5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cyan"/>
        </w:rPr>
      </w:pPr>
      <w:r w:rsidRPr="00CA0CE5">
        <w:rPr>
          <w:rFonts w:ascii="Times New Roman" w:hAnsi="Times New Roman" w:cs="Times New Roman"/>
          <w:b/>
          <w:sz w:val="24"/>
          <w:szCs w:val="24"/>
        </w:rPr>
        <w:t>SARAN</w:t>
      </w:r>
    </w:p>
    <w:p w14:paraId="5C2BBCD6" w14:textId="4B36C824" w:rsidR="00701C71" w:rsidRPr="00CA0CE5" w:rsidRDefault="006E3D25" w:rsidP="00CA0CE5">
      <w:pPr>
        <w:spacing w:after="0" w:line="240" w:lineRule="auto"/>
        <w:ind w:left="5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Ber</w:t>
      </w:r>
      <w:r w:rsidR="00701C71" w:rsidRPr="00CA0CE5">
        <w:rPr>
          <w:rFonts w:ascii="Times New Roman" w:hAnsi="Times New Roman" w:cs="Times New Roman"/>
          <w:sz w:val="24"/>
          <w:szCs w:val="24"/>
        </w:rPr>
        <w:t>dasarkan</w:t>
      </w:r>
      <w:proofErr w:type="spellEnd"/>
      <w:r w:rsidR="00701C71" w:rsidRPr="00CA0CE5">
        <w:rPr>
          <w:rFonts w:ascii="Times New Roman" w:hAnsi="Times New Roman" w:cs="Times New Roman"/>
          <w:sz w:val="24"/>
          <w:szCs w:val="24"/>
        </w:rPr>
        <w:t xml:space="preserve"> Kesimpulan di </w:t>
      </w:r>
      <w:proofErr w:type="spellStart"/>
      <w:r w:rsidR="00701C71" w:rsidRPr="00CA0CE5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="00701C71" w:rsidRPr="00CA0C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01C71" w:rsidRPr="00CA0CE5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701C71" w:rsidRPr="00CA0CE5">
        <w:rPr>
          <w:rFonts w:ascii="Times New Roman" w:hAnsi="Times New Roman" w:cs="Times New Roman"/>
          <w:sz w:val="24"/>
          <w:szCs w:val="24"/>
        </w:rPr>
        <w:t xml:space="preserve"> saran pada </w:t>
      </w:r>
      <w:proofErr w:type="spellStart"/>
      <w:r w:rsidR="00701C71" w:rsidRPr="00CA0CE5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="00701C71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1C71" w:rsidRPr="00CA0CE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701C71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1C71" w:rsidRPr="00CA0CE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701C71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1C71" w:rsidRPr="00CA0CE5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701C71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1C71" w:rsidRPr="00CA0CE5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="00701C71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1C71" w:rsidRPr="00CA0CE5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="00701C71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1C71" w:rsidRPr="00CA0CE5">
        <w:rPr>
          <w:rFonts w:ascii="Times New Roman" w:hAnsi="Times New Roman" w:cs="Times New Roman"/>
          <w:sz w:val="24"/>
          <w:szCs w:val="24"/>
        </w:rPr>
        <w:t>fa</w:t>
      </w:r>
      <w:r w:rsidR="00724C59">
        <w:rPr>
          <w:rFonts w:ascii="Times New Roman" w:hAnsi="Times New Roman" w:cs="Times New Roman"/>
          <w:sz w:val="24"/>
          <w:szCs w:val="24"/>
        </w:rPr>
        <w:t>k</w:t>
      </w:r>
      <w:r w:rsidR="00701C71" w:rsidRPr="00CA0CE5">
        <w:rPr>
          <w:rFonts w:ascii="Times New Roman" w:hAnsi="Times New Roman" w:cs="Times New Roman"/>
          <w:sz w:val="24"/>
          <w:szCs w:val="24"/>
        </w:rPr>
        <w:t>tor</w:t>
      </w:r>
      <w:proofErr w:type="spellEnd"/>
      <w:r w:rsidR="00701C71" w:rsidRPr="00CA0CE5">
        <w:rPr>
          <w:rFonts w:ascii="Times New Roman" w:hAnsi="Times New Roman" w:cs="Times New Roman"/>
          <w:sz w:val="24"/>
          <w:szCs w:val="24"/>
        </w:rPr>
        <w:t xml:space="preserve"> lain yang</w:t>
      </w:r>
      <w:r w:rsidR="007B29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29F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701C71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1C71" w:rsidRPr="00CA0CE5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="00701C71" w:rsidRPr="00CA0CE5">
        <w:rPr>
          <w:rFonts w:ascii="Times New Roman" w:hAnsi="Times New Roman" w:cs="Times New Roman"/>
          <w:sz w:val="24"/>
          <w:szCs w:val="24"/>
        </w:rPr>
        <w:t xml:space="preserve"> </w:t>
      </w:r>
      <w:r w:rsidR="005F22C0" w:rsidRPr="005F22C0">
        <w:rPr>
          <w:rFonts w:ascii="Times New Roman" w:hAnsi="Times New Roman" w:cs="Times New Roman"/>
          <w:i/>
          <w:sz w:val="24"/>
          <w:szCs w:val="24"/>
        </w:rPr>
        <w:t>Firm Value</w:t>
      </w:r>
      <w:r w:rsidR="006D1F90" w:rsidRPr="00CA0C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D1F90" w:rsidRPr="00CA0CE5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="006D1F90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1F90" w:rsidRPr="00CA0CE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6D1F90" w:rsidRPr="00CA0CE5">
        <w:rPr>
          <w:rFonts w:ascii="Times New Roman" w:hAnsi="Times New Roman" w:cs="Times New Roman"/>
          <w:sz w:val="24"/>
          <w:szCs w:val="24"/>
        </w:rPr>
        <w:t xml:space="preserve"> </w:t>
      </w:r>
      <w:r w:rsidR="005F22C0" w:rsidRPr="005F22C0">
        <w:rPr>
          <w:rFonts w:ascii="Times New Roman" w:hAnsi="Times New Roman" w:cs="Times New Roman"/>
          <w:i/>
          <w:sz w:val="24"/>
          <w:szCs w:val="24"/>
        </w:rPr>
        <w:t>Tax Avoidance</w:t>
      </w:r>
      <w:r w:rsidR="0030204B">
        <w:rPr>
          <w:rFonts w:ascii="Times New Roman" w:hAnsi="Times New Roman" w:cs="Times New Roman"/>
          <w:sz w:val="24"/>
          <w:szCs w:val="24"/>
        </w:rPr>
        <w:t xml:space="preserve"> dan </w:t>
      </w:r>
      <w:r w:rsidR="005F22C0" w:rsidRPr="005F22C0">
        <w:rPr>
          <w:rFonts w:ascii="Times New Roman" w:hAnsi="Times New Roman" w:cs="Times New Roman"/>
          <w:i/>
          <w:sz w:val="24"/>
          <w:szCs w:val="24"/>
        </w:rPr>
        <w:t>Tax Planning</w:t>
      </w:r>
      <w:r w:rsidR="0030204B">
        <w:rPr>
          <w:rFonts w:ascii="Times New Roman" w:hAnsi="Times New Roman" w:cs="Times New Roman"/>
          <w:sz w:val="24"/>
          <w:szCs w:val="24"/>
        </w:rPr>
        <w:t xml:space="preserve"> </w:t>
      </w:r>
      <w:r w:rsidR="006D1F90" w:rsidRPr="00CA0CE5"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 w:rsidR="00701C71" w:rsidRPr="00CA0CE5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="00701C71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1C71" w:rsidRPr="00CA0CE5">
        <w:rPr>
          <w:rFonts w:ascii="Times New Roman" w:hAnsi="Times New Roman" w:cs="Times New Roman"/>
          <w:sz w:val="24"/>
          <w:szCs w:val="24"/>
        </w:rPr>
        <w:t>tipe</w:t>
      </w:r>
      <w:proofErr w:type="spellEnd"/>
      <w:r w:rsidR="00701C71" w:rsidRPr="00CA0CE5">
        <w:rPr>
          <w:rFonts w:ascii="Times New Roman" w:hAnsi="Times New Roman" w:cs="Times New Roman"/>
          <w:sz w:val="24"/>
          <w:szCs w:val="24"/>
        </w:rPr>
        <w:t xml:space="preserve"> dan l</w:t>
      </w:r>
      <w:r>
        <w:rPr>
          <w:rFonts w:ascii="Times New Roman" w:hAnsi="Times New Roman" w:cs="Times New Roman"/>
          <w:sz w:val="24"/>
          <w:szCs w:val="24"/>
        </w:rPr>
        <w:t xml:space="preserve">evel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22EC6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leh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</w:t>
      </w:r>
      <w:r w:rsidR="00701C71" w:rsidRPr="00CA0CE5">
        <w:rPr>
          <w:rFonts w:ascii="Times New Roman" w:hAnsi="Times New Roman" w:cs="Times New Roman"/>
          <w:sz w:val="24"/>
          <w:szCs w:val="24"/>
        </w:rPr>
        <w:t>perlukan</w:t>
      </w:r>
      <w:proofErr w:type="spellEnd"/>
      <w:r w:rsidR="00701C71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="00701C71" w:rsidRPr="00CA0CE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701C71" w:rsidRPr="00CA0CE5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701C71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1C71" w:rsidRPr="00CA0CE5">
        <w:rPr>
          <w:rFonts w:ascii="Times New Roman" w:hAnsi="Times New Roman" w:cs="Times New Roman"/>
          <w:sz w:val="24"/>
          <w:szCs w:val="24"/>
        </w:rPr>
        <w:t>lanjut</w:t>
      </w:r>
      <w:proofErr w:type="spellEnd"/>
      <w:r w:rsidR="00701C71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1C71" w:rsidRPr="00CA0CE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701C71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1C71" w:rsidRPr="00CA0CE5">
        <w:rPr>
          <w:rFonts w:ascii="Times New Roman" w:hAnsi="Times New Roman" w:cs="Times New Roman"/>
          <w:sz w:val="24"/>
          <w:szCs w:val="24"/>
        </w:rPr>
        <w:t>mencari</w:t>
      </w:r>
      <w:proofErr w:type="spellEnd"/>
      <w:r w:rsidR="00701C71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1C71" w:rsidRPr="00CA0CE5">
        <w:rPr>
          <w:rFonts w:ascii="Times New Roman" w:hAnsi="Times New Roman" w:cs="Times New Roman"/>
          <w:sz w:val="24"/>
          <w:szCs w:val="24"/>
        </w:rPr>
        <w:t>faktor-fakto</w:t>
      </w:r>
      <w:r w:rsidR="00C22EC6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C22EC6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="00C22EC6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="00C2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2EC6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="00C22EC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C22EC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C22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2EC6">
        <w:rPr>
          <w:rFonts w:ascii="Times New Roman" w:hAnsi="Times New Roman" w:cs="Times New Roman"/>
          <w:sz w:val="24"/>
          <w:szCs w:val="24"/>
        </w:rPr>
        <w:t>mem</w:t>
      </w:r>
      <w:r w:rsidR="00701C71" w:rsidRPr="00CA0CE5">
        <w:rPr>
          <w:rFonts w:ascii="Times New Roman" w:hAnsi="Times New Roman" w:cs="Times New Roman"/>
          <w:sz w:val="24"/>
          <w:szCs w:val="24"/>
        </w:rPr>
        <w:t>engaruhi</w:t>
      </w:r>
      <w:proofErr w:type="spellEnd"/>
      <w:r w:rsidR="00A95140" w:rsidRPr="00CA0CE5">
        <w:rPr>
          <w:rFonts w:ascii="Times New Roman" w:hAnsi="Times New Roman" w:cs="Times New Roman"/>
          <w:sz w:val="24"/>
          <w:szCs w:val="24"/>
        </w:rPr>
        <w:t xml:space="preserve"> </w:t>
      </w:r>
      <w:r w:rsidR="005F22C0" w:rsidRPr="005F22C0">
        <w:rPr>
          <w:rFonts w:ascii="Times New Roman" w:hAnsi="Times New Roman" w:cs="Times New Roman"/>
          <w:i/>
          <w:sz w:val="24"/>
          <w:szCs w:val="24"/>
        </w:rPr>
        <w:t>Firm Value</w:t>
      </w:r>
      <w:r w:rsidR="00A95140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1C71" w:rsidRPr="00CA0CE5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="00701C71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1C69" w:rsidRPr="00CA0CE5">
        <w:rPr>
          <w:rFonts w:ascii="Times New Roman" w:hAnsi="Times New Roman" w:cs="Times New Roman"/>
          <w:sz w:val="24"/>
          <w:szCs w:val="24"/>
        </w:rPr>
        <w:t>varibel</w:t>
      </w:r>
      <w:proofErr w:type="spellEnd"/>
      <w:r w:rsidR="00541C69" w:rsidRPr="00CA0CE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C22EC6">
        <w:rPr>
          <w:rFonts w:ascii="Times New Roman" w:hAnsi="Times New Roman" w:cs="Times New Roman"/>
          <w:sz w:val="24"/>
          <w:szCs w:val="24"/>
        </w:rPr>
        <w:t>di</w:t>
      </w:r>
      <w:r w:rsidR="00724C59">
        <w:rPr>
          <w:rFonts w:ascii="Times New Roman" w:hAnsi="Times New Roman" w:cs="Times New Roman"/>
          <w:sz w:val="24"/>
          <w:szCs w:val="24"/>
        </w:rPr>
        <w:t>teliti</w:t>
      </w:r>
      <w:proofErr w:type="spellEnd"/>
      <w:r w:rsidR="00724C59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724C59">
        <w:rPr>
          <w:rFonts w:ascii="Times New Roman" w:hAnsi="Times New Roman" w:cs="Times New Roman"/>
          <w:sz w:val="24"/>
          <w:szCs w:val="24"/>
        </w:rPr>
        <w:t>ar</w:t>
      </w:r>
      <w:r w:rsidR="007B29F3">
        <w:rPr>
          <w:rFonts w:ascii="Times New Roman" w:hAnsi="Times New Roman" w:cs="Times New Roman"/>
          <w:sz w:val="24"/>
          <w:szCs w:val="24"/>
        </w:rPr>
        <w:t>t</w:t>
      </w:r>
      <w:r w:rsidR="00724C59">
        <w:rPr>
          <w:rFonts w:ascii="Times New Roman" w:hAnsi="Times New Roman" w:cs="Times New Roman"/>
          <w:sz w:val="24"/>
          <w:szCs w:val="24"/>
        </w:rPr>
        <w:t>ikel</w:t>
      </w:r>
      <w:proofErr w:type="spellEnd"/>
      <w:r w:rsidR="00724C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4C5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724C59">
        <w:rPr>
          <w:rFonts w:ascii="Times New Roman" w:hAnsi="Times New Roman" w:cs="Times New Roman"/>
          <w:sz w:val="24"/>
          <w:szCs w:val="24"/>
        </w:rPr>
        <w:t>.</w:t>
      </w:r>
      <w:r w:rsidR="007B29F3">
        <w:rPr>
          <w:rFonts w:ascii="Times New Roman" w:hAnsi="Times New Roman" w:cs="Times New Roman"/>
          <w:sz w:val="24"/>
          <w:szCs w:val="24"/>
        </w:rPr>
        <w:t xml:space="preserve"> Faktor-</w:t>
      </w:r>
      <w:proofErr w:type="spellStart"/>
      <w:r w:rsidR="007B29F3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="007B29F3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="007B29F3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7B29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29F3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="007B29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29F3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="007B29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29F3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="007B29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B29F3">
        <w:rPr>
          <w:rFonts w:ascii="Times New Roman" w:hAnsi="Times New Roman" w:cs="Times New Roman"/>
          <w:sz w:val="24"/>
          <w:szCs w:val="24"/>
        </w:rPr>
        <w:t>dampak</w:t>
      </w:r>
      <w:proofErr w:type="spellEnd"/>
      <w:r w:rsidR="007B29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29F3">
        <w:rPr>
          <w:rFonts w:ascii="Times New Roman" w:hAnsi="Times New Roman" w:cs="Times New Roman"/>
          <w:sz w:val="24"/>
          <w:szCs w:val="24"/>
        </w:rPr>
        <w:t>moderasi</w:t>
      </w:r>
      <w:proofErr w:type="spellEnd"/>
      <w:r w:rsidR="007B29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B29F3">
        <w:rPr>
          <w:rFonts w:ascii="Times New Roman" w:hAnsi="Times New Roman" w:cs="Times New Roman"/>
          <w:sz w:val="24"/>
          <w:szCs w:val="24"/>
        </w:rPr>
        <w:t>tansparansi</w:t>
      </w:r>
      <w:proofErr w:type="spellEnd"/>
      <w:r w:rsidR="007B29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29F3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7B29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B29F3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="007B29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29F3">
        <w:rPr>
          <w:rFonts w:ascii="Times New Roman" w:hAnsi="Times New Roman" w:cs="Times New Roman"/>
          <w:sz w:val="24"/>
          <w:szCs w:val="24"/>
        </w:rPr>
        <w:t>laba</w:t>
      </w:r>
      <w:proofErr w:type="spellEnd"/>
      <w:r w:rsidR="007B29F3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="007B29F3">
        <w:rPr>
          <w:rFonts w:ascii="Times New Roman" w:hAnsi="Times New Roman" w:cs="Times New Roman"/>
          <w:sz w:val="24"/>
          <w:szCs w:val="24"/>
        </w:rPr>
        <w:t>ukuran</w:t>
      </w:r>
      <w:proofErr w:type="spellEnd"/>
      <w:r w:rsidR="007B29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29F3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7B29F3">
        <w:rPr>
          <w:rFonts w:ascii="Times New Roman" w:hAnsi="Times New Roman" w:cs="Times New Roman"/>
          <w:sz w:val="24"/>
          <w:szCs w:val="24"/>
        </w:rPr>
        <w:t>.</w:t>
      </w:r>
    </w:p>
    <w:p w14:paraId="14F8436C" w14:textId="77777777" w:rsidR="0099162E" w:rsidRDefault="0099162E" w:rsidP="00CA0CE5">
      <w:pPr>
        <w:spacing w:after="0" w:line="240" w:lineRule="auto"/>
        <w:ind w:left="57"/>
        <w:rPr>
          <w:rFonts w:ascii="Times New Roman" w:hAnsi="Times New Roman" w:cs="Times New Roman"/>
          <w:b/>
          <w:color w:val="000099"/>
          <w:sz w:val="24"/>
          <w:szCs w:val="24"/>
        </w:rPr>
      </w:pPr>
    </w:p>
    <w:p w14:paraId="5661A4D2" w14:textId="77777777" w:rsidR="009D42EF" w:rsidRDefault="009D42EF" w:rsidP="00CA0CE5">
      <w:pPr>
        <w:spacing w:after="0" w:line="240" w:lineRule="auto"/>
        <w:ind w:left="57"/>
        <w:rPr>
          <w:rFonts w:ascii="Times New Roman" w:hAnsi="Times New Roman" w:cs="Times New Roman"/>
          <w:b/>
          <w:color w:val="000099"/>
          <w:sz w:val="24"/>
          <w:szCs w:val="24"/>
        </w:rPr>
      </w:pPr>
    </w:p>
    <w:p w14:paraId="55097B28" w14:textId="77777777" w:rsidR="009D42EF" w:rsidRDefault="009D42EF" w:rsidP="00CA0CE5">
      <w:pPr>
        <w:spacing w:after="0" w:line="240" w:lineRule="auto"/>
        <w:ind w:left="57"/>
        <w:rPr>
          <w:rFonts w:ascii="Times New Roman" w:hAnsi="Times New Roman" w:cs="Times New Roman"/>
          <w:b/>
          <w:color w:val="000099"/>
          <w:sz w:val="24"/>
          <w:szCs w:val="24"/>
        </w:rPr>
      </w:pPr>
    </w:p>
    <w:p w14:paraId="47F90587" w14:textId="77777777" w:rsidR="009D42EF" w:rsidRDefault="009D42EF" w:rsidP="00CA0CE5">
      <w:pPr>
        <w:spacing w:after="0" w:line="240" w:lineRule="auto"/>
        <w:ind w:left="57"/>
        <w:rPr>
          <w:rFonts w:ascii="Times New Roman" w:hAnsi="Times New Roman" w:cs="Times New Roman"/>
          <w:b/>
          <w:color w:val="000099"/>
          <w:sz w:val="24"/>
          <w:szCs w:val="24"/>
        </w:rPr>
      </w:pPr>
    </w:p>
    <w:p w14:paraId="736CB746" w14:textId="77777777" w:rsidR="009D42EF" w:rsidRDefault="009D42EF" w:rsidP="00CA0CE5">
      <w:pPr>
        <w:spacing w:after="0" w:line="240" w:lineRule="auto"/>
        <w:ind w:left="57"/>
        <w:rPr>
          <w:rFonts w:ascii="Times New Roman" w:hAnsi="Times New Roman" w:cs="Times New Roman"/>
          <w:b/>
          <w:color w:val="000099"/>
          <w:sz w:val="24"/>
          <w:szCs w:val="24"/>
        </w:rPr>
      </w:pPr>
    </w:p>
    <w:p w14:paraId="59DAC5CE" w14:textId="77777777" w:rsidR="009D42EF" w:rsidRDefault="009D42EF" w:rsidP="00CA0CE5">
      <w:pPr>
        <w:spacing w:after="0" w:line="240" w:lineRule="auto"/>
        <w:ind w:left="57"/>
        <w:rPr>
          <w:rFonts w:ascii="Times New Roman" w:hAnsi="Times New Roman" w:cs="Times New Roman"/>
          <w:b/>
          <w:color w:val="000099"/>
          <w:sz w:val="24"/>
          <w:szCs w:val="24"/>
        </w:rPr>
      </w:pPr>
    </w:p>
    <w:p w14:paraId="0714AF68" w14:textId="77777777" w:rsidR="009D42EF" w:rsidRDefault="009D42EF" w:rsidP="00CA0CE5">
      <w:pPr>
        <w:spacing w:after="0" w:line="240" w:lineRule="auto"/>
        <w:ind w:left="57"/>
        <w:rPr>
          <w:rFonts w:ascii="Times New Roman" w:hAnsi="Times New Roman" w:cs="Times New Roman"/>
          <w:b/>
          <w:color w:val="000099"/>
          <w:sz w:val="24"/>
          <w:szCs w:val="24"/>
        </w:rPr>
      </w:pPr>
    </w:p>
    <w:p w14:paraId="0AE615B3" w14:textId="77777777" w:rsidR="009D42EF" w:rsidRDefault="009D42EF" w:rsidP="00CA0CE5">
      <w:pPr>
        <w:spacing w:after="0" w:line="240" w:lineRule="auto"/>
        <w:ind w:left="57"/>
        <w:rPr>
          <w:rFonts w:ascii="Times New Roman" w:hAnsi="Times New Roman" w:cs="Times New Roman"/>
          <w:b/>
          <w:color w:val="000099"/>
          <w:sz w:val="24"/>
          <w:szCs w:val="24"/>
        </w:rPr>
      </w:pPr>
    </w:p>
    <w:p w14:paraId="6B738975" w14:textId="77777777" w:rsidR="009D42EF" w:rsidRDefault="009D42EF" w:rsidP="00CA0CE5">
      <w:pPr>
        <w:spacing w:after="0" w:line="240" w:lineRule="auto"/>
        <w:ind w:left="57"/>
        <w:rPr>
          <w:rFonts w:ascii="Times New Roman" w:hAnsi="Times New Roman" w:cs="Times New Roman"/>
          <w:b/>
          <w:color w:val="000099"/>
          <w:sz w:val="24"/>
          <w:szCs w:val="24"/>
        </w:rPr>
      </w:pPr>
    </w:p>
    <w:p w14:paraId="5D7ED39B" w14:textId="77777777" w:rsidR="009D42EF" w:rsidRDefault="009D42EF" w:rsidP="00CA0CE5">
      <w:pPr>
        <w:spacing w:after="0" w:line="240" w:lineRule="auto"/>
        <w:ind w:left="57"/>
        <w:rPr>
          <w:rFonts w:ascii="Times New Roman" w:hAnsi="Times New Roman" w:cs="Times New Roman"/>
          <w:b/>
          <w:color w:val="000099"/>
          <w:sz w:val="24"/>
          <w:szCs w:val="24"/>
        </w:rPr>
      </w:pPr>
    </w:p>
    <w:p w14:paraId="4D09E9BD" w14:textId="77777777" w:rsidR="009D42EF" w:rsidRDefault="009D42EF" w:rsidP="00CA0CE5">
      <w:pPr>
        <w:spacing w:after="0" w:line="240" w:lineRule="auto"/>
        <w:ind w:left="57"/>
        <w:rPr>
          <w:rFonts w:ascii="Times New Roman" w:hAnsi="Times New Roman" w:cs="Times New Roman"/>
          <w:b/>
          <w:color w:val="000099"/>
          <w:sz w:val="24"/>
          <w:szCs w:val="24"/>
        </w:rPr>
      </w:pPr>
    </w:p>
    <w:p w14:paraId="3B474337" w14:textId="77777777" w:rsidR="009D42EF" w:rsidRDefault="009D42EF" w:rsidP="00CA0CE5">
      <w:pPr>
        <w:spacing w:after="0" w:line="240" w:lineRule="auto"/>
        <w:ind w:left="57"/>
        <w:rPr>
          <w:rFonts w:ascii="Times New Roman" w:hAnsi="Times New Roman" w:cs="Times New Roman"/>
          <w:b/>
          <w:color w:val="000099"/>
          <w:sz w:val="24"/>
          <w:szCs w:val="24"/>
        </w:rPr>
      </w:pPr>
    </w:p>
    <w:p w14:paraId="360972B7" w14:textId="77777777" w:rsidR="009D42EF" w:rsidRDefault="009D42EF" w:rsidP="00CA0CE5">
      <w:pPr>
        <w:spacing w:after="0" w:line="240" w:lineRule="auto"/>
        <w:ind w:left="57"/>
        <w:rPr>
          <w:rFonts w:ascii="Times New Roman" w:hAnsi="Times New Roman" w:cs="Times New Roman"/>
          <w:b/>
          <w:color w:val="000099"/>
          <w:sz w:val="24"/>
          <w:szCs w:val="24"/>
        </w:rPr>
      </w:pPr>
    </w:p>
    <w:p w14:paraId="6532084C" w14:textId="77777777" w:rsidR="009D42EF" w:rsidRDefault="009D42EF" w:rsidP="00CA0CE5">
      <w:pPr>
        <w:spacing w:after="0" w:line="240" w:lineRule="auto"/>
        <w:ind w:left="57"/>
        <w:rPr>
          <w:rFonts w:ascii="Times New Roman" w:hAnsi="Times New Roman" w:cs="Times New Roman"/>
          <w:b/>
          <w:color w:val="000099"/>
          <w:sz w:val="24"/>
          <w:szCs w:val="24"/>
        </w:rPr>
      </w:pPr>
    </w:p>
    <w:p w14:paraId="6D96DFFB" w14:textId="77777777" w:rsidR="009D42EF" w:rsidRDefault="009D42EF" w:rsidP="00CA0CE5">
      <w:pPr>
        <w:spacing w:after="0" w:line="240" w:lineRule="auto"/>
        <w:ind w:left="57"/>
        <w:rPr>
          <w:rFonts w:ascii="Times New Roman" w:hAnsi="Times New Roman" w:cs="Times New Roman"/>
          <w:b/>
          <w:color w:val="000099"/>
          <w:sz w:val="24"/>
          <w:szCs w:val="24"/>
        </w:rPr>
      </w:pPr>
    </w:p>
    <w:p w14:paraId="4F7D20C8" w14:textId="77777777" w:rsidR="009D42EF" w:rsidRDefault="009D42EF" w:rsidP="00CA0CE5">
      <w:pPr>
        <w:spacing w:after="0" w:line="240" w:lineRule="auto"/>
        <w:ind w:left="57"/>
        <w:rPr>
          <w:rFonts w:ascii="Times New Roman" w:hAnsi="Times New Roman" w:cs="Times New Roman"/>
          <w:b/>
          <w:color w:val="000099"/>
          <w:sz w:val="24"/>
          <w:szCs w:val="24"/>
        </w:rPr>
      </w:pPr>
    </w:p>
    <w:p w14:paraId="006A5049" w14:textId="77777777" w:rsidR="009D42EF" w:rsidRDefault="009D42EF" w:rsidP="00CA0CE5">
      <w:pPr>
        <w:spacing w:after="0" w:line="240" w:lineRule="auto"/>
        <w:ind w:left="57"/>
        <w:rPr>
          <w:rFonts w:ascii="Times New Roman" w:hAnsi="Times New Roman" w:cs="Times New Roman"/>
          <w:b/>
          <w:color w:val="000099"/>
          <w:sz w:val="24"/>
          <w:szCs w:val="24"/>
        </w:rPr>
      </w:pPr>
    </w:p>
    <w:p w14:paraId="742DFEB2" w14:textId="77777777" w:rsidR="009D42EF" w:rsidRDefault="009D42EF" w:rsidP="00CA0CE5">
      <w:pPr>
        <w:spacing w:after="0" w:line="240" w:lineRule="auto"/>
        <w:ind w:left="57"/>
        <w:rPr>
          <w:rFonts w:ascii="Times New Roman" w:hAnsi="Times New Roman" w:cs="Times New Roman"/>
          <w:b/>
          <w:color w:val="000099"/>
          <w:sz w:val="24"/>
          <w:szCs w:val="24"/>
        </w:rPr>
      </w:pPr>
    </w:p>
    <w:p w14:paraId="0B2AEBA4" w14:textId="77777777" w:rsidR="009D42EF" w:rsidRDefault="009D42EF" w:rsidP="00CA0CE5">
      <w:pPr>
        <w:spacing w:after="0" w:line="240" w:lineRule="auto"/>
        <w:ind w:left="57"/>
        <w:rPr>
          <w:rFonts w:ascii="Times New Roman" w:hAnsi="Times New Roman" w:cs="Times New Roman"/>
          <w:b/>
          <w:color w:val="000099"/>
          <w:sz w:val="24"/>
          <w:szCs w:val="24"/>
        </w:rPr>
      </w:pPr>
    </w:p>
    <w:p w14:paraId="4A3E0E48" w14:textId="77777777" w:rsidR="009D42EF" w:rsidRDefault="009D42EF" w:rsidP="00CA0CE5">
      <w:pPr>
        <w:spacing w:after="0" w:line="240" w:lineRule="auto"/>
        <w:ind w:left="57"/>
        <w:rPr>
          <w:rFonts w:ascii="Times New Roman" w:hAnsi="Times New Roman" w:cs="Times New Roman"/>
          <w:b/>
          <w:color w:val="000099"/>
          <w:sz w:val="24"/>
          <w:szCs w:val="24"/>
        </w:rPr>
      </w:pPr>
    </w:p>
    <w:p w14:paraId="03B0CA4D" w14:textId="77777777" w:rsidR="009D42EF" w:rsidRDefault="009D42EF" w:rsidP="00CA0CE5">
      <w:pPr>
        <w:spacing w:after="0" w:line="240" w:lineRule="auto"/>
        <w:ind w:left="57"/>
        <w:rPr>
          <w:rFonts w:ascii="Times New Roman" w:hAnsi="Times New Roman" w:cs="Times New Roman"/>
          <w:b/>
          <w:color w:val="000099"/>
          <w:sz w:val="24"/>
          <w:szCs w:val="24"/>
        </w:rPr>
      </w:pPr>
    </w:p>
    <w:p w14:paraId="2E0D2364" w14:textId="77777777" w:rsidR="009D42EF" w:rsidRDefault="009D42EF" w:rsidP="00CA0CE5">
      <w:pPr>
        <w:spacing w:after="0" w:line="240" w:lineRule="auto"/>
        <w:ind w:left="57"/>
        <w:rPr>
          <w:rFonts w:ascii="Times New Roman" w:hAnsi="Times New Roman" w:cs="Times New Roman"/>
          <w:b/>
          <w:color w:val="000099"/>
          <w:sz w:val="24"/>
          <w:szCs w:val="24"/>
        </w:rPr>
      </w:pPr>
    </w:p>
    <w:p w14:paraId="0927D554" w14:textId="77777777" w:rsidR="009D42EF" w:rsidRDefault="009D42EF" w:rsidP="00CA0CE5">
      <w:pPr>
        <w:spacing w:after="0" w:line="240" w:lineRule="auto"/>
        <w:ind w:left="57"/>
        <w:rPr>
          <w:rFonts w:ascii="Times New Roman" w:hAnsi="Times New Roman" w:cs="Times New Roman"/>
          <w:b/>
          <w:color w:val="000099"/>
          <w:sz w:val="24"/>
          <w:szCs w:val="24"/>
        </w:rPr>
      </w:pPr>
    </w:p>
    <w:p w14:paraId="39D36C05" w14:textId="77777777" w:rsidR="009D42EF" w:rsidRDefault="009D42EF" w:rsidP="00CA0CE5">
      <w:pPr>
        <w:spacing w:after="0" w:line="240" w:lineRule="auto"/>
        <w:ind w:left="57"/>
        <w:rPr>
          <w:rFonts w:ascii="Times New Roman" w:hAnsi="Times New Roman" w:cs="Times New Roman"/>
          <w:b/>
          <w:color w:val="000099"/>
          <w:sz w:val="24"/>
          <w:szCs w:val="24"/>
        </w:rPr>
      </w:pPr>
    </w:p>
    <w:p w14:paraId="0631F814" w14:textId="77777777" w:rsidR="009D42EF" w:rsidRDefault="009D42EF" w:rsidP="00CA0CE5">
      <w:pPr>
        <w:spacing w:after="0" w:line="240" w:lineRule="auto"/>
        <w:ind w:left="57"/>
        <w:rPr>
          <w:rFonts w:ascii="Times New Roman" w:hAnsi="Times New Roman" w:cs="Times New Roman"/>
          <w:b/>
          <w:color w:val="000099"/>
          <w:sz w:val="24"/>
          <w:szCs w:val="24"/>
        </w:rPr>
      </w:pPr>
    </w:p>
    <w:p w14:paraId="0B9D03B8" w14:textId="77777777" w:rsidR="009D42EF" w:rsidRDefault="009D42EF" w:rsidP="00CA0CE5">
      <w:pPr>
        <w:spacing w:after="0" w:line="240" w:lineRule="auto"/>
        <w:ind w:left="57"/>
        <w:rPr>
          <w:rFonts w:ascii="Times New Roman" w:hAnsi="Times New Roman" w:cs="Times New Roman"/>
          <w:b/>
          <w:color w:val="000099"/>
          <w:sz w:val="24"/>
          <w:szCs w:val="24"/>
        </w:rPr>
      </w:pPr>
    </w:p>
    <w:p w14:paraId="3A3DDD38" w14:textId="77777777" w:rsidR="009D42EF" w:rsidRDefault="009D42EF" w:rsidP="00CA0CE5">
      <w:pPr>
        <w:spacing w:after="0" w:line="240" w:lineRule="auto"/>
        <w:ind w:left="57"/>
        <w:rPr>
          <w:rFonts w:ascii="Times New Roman" w:hAnsi="Times New Roman" w:cs="Times New Roman"/>
          <w:b/>
          <w:color w:val="000099"/>
          <w:sz w:val="24"/>
          <w:szCs w:val="24"/>
        </w:rPr>
      </w:pPr>
    </w:p>
    <w:p w14:paraId="6292A98E" w14:textId="77777777" w:rsidR="009D42EF" w:rsidRDefault="009D42EF" w:rsidP="00CA0CE5">
      <w:pPr>
        <w:spacing w:after="0" w:line="240" w:lineRule="auto"/>
        <w:ind w:left="57"/>
        <w:rPr>
          <w:rFonts w:ascii="Times New Roman" w:hAnsi="Times New Roman" w:cs="Times New Roman"/>
          <w:b/>
          <w:color w:val="000099"/>
          <w:sz w:val="24"/>
          <w:szCs w:val="24"/>
        </w:rPr>
      </w:pPr>
    </w:p>
    <w:p w14:paraId="4D2934AE" w14:textId="77777777" w:rsidR="009D42EF" w:rsidRDefault="009D42EF" w:rsidP="00CA0CE5">
      <w:pPr>
        <w:spacing w:after="0" w:line="240" w:lineRule="auto"/>
        <w:ind w:left="57"/>
        <w:rPr>
          <w:rFonts w:ascii="Times New Roman" w:hAnsi="Times New Roman" w:cs="Times New Roman"/>
          <w:b/>
          <w:color w:val="000099"/>
          <w:sz w:val="24"/>
          <w:szCs w:val="24"/>
        </w:rPr>
      </w:pPr>
    </w:p>
    <w:p w14:paraId="0BA5F6D4" w14:textId="77777777" w:rsidR="009D42EF" w:rsidRDefault="009D42EF" w:rsidP="00CA0CE5">
      <w:pPr>
        <w:spacing w:after="0" w:line="240" w:lineRule="auto"/>
        <w:ind w:left="57"/>
        <w:rPr>
          <w:rFonts w:ascii="Times New Roman" w:hAnsi="Times New Roman" w:cs="Times New Roman"/>
          <w:b/>
          <w:color w:val="000099"/>
          <w:sz w:val="24"/>
          <w:szCs w:val="24"/>
        </w:rPr>
      </w:pPr>
    </w:p>
    <w:p w14:paraId="4CE35056" w14:textId="77777777" w:rsidR="009D42EF" w:rsidRDefault="009D42EF" w:rsidP="00CA0CE5">
      <w:pPr>
        <w:spacing w:after="0" w:line="240" w:lineRule="auto"/>
        <w:ind w:left="57"/>
        <w:rPr>
          <w:rFonts w:ascii="Times New Roman" w:hAnsi="Times New Roman" w:cs="Times New Roman"/>
          <w:b/>
          <w:color w:val="000099"/>
          <w:sz w:val="24"/>
          <w:szCs w:val="24"/>
        </w:rPr>
      </w:pPr>
    </w:p>
    <w:p w14:paraId="28D5CFB6" w14:textId="77777777" w:rsidR="009D42EF" w:rsidRDefault="009D42EF" w:rsidP="00CA0CE5">
      <w:pPr>
        <w:spacing w:after="0" w:line="240" w:lineRule="auto"/>
        <w:ind w:left="57"/>
        <w:rPr>
          <w:rFonts w:ascii="Times New Roman" w:hAnsi="Times New Roman" w:cs="Times New Roman"/>
          <w:b/>
          <w:color w:val="000099"/>
          <w:sz w:val="24"/>
          <w:szCs w:val="24"/>
        </w:rPr>
      </w:pPr>
    </w:p>
    <w:p w14:paraId="4798981B" w14:textId="77777777" w:rsidR="009D42EF" w:rsidRDefault="009D42EF" w:rsidP="00CA0CE5">
      <w:pPr>
        <w:spacing w:after="0" w:line="240" w:lineRule="auto"/>
        <w:ind w:left="57"/>
        <w:rPr>
          <w:rFonts w:ascii="Times New Roman" w:hAnsi="Times New Roman" w:cs="Times New Roman"/>
          <w:b/>
          <w:color w:val="000099"/>
          <w:sz w:val="24"/>
          <w:szCs w:val="24"/>
        </w:rPr>
      </w:pPr>
    </w:p>
    <w:p w14:paraId="3C2E19DF" w14:textId="77777777" w:rsidR="009D42EF" w:rsidRDefault="009D42EF" w:rsidP="00CA0CE5">
      <w:pPr>
        <w:spacing w:after="0" w:line="240" w:lineRule="auto"/>
        <w:ind w:left="57"/>
        <w:rPr>
          <w:rFonts w:ascii="Times New Roman" w:hAnsi="Times New Roman" w:cs="Times New Roman"/>
          <w:b/>
          <w:color w:val="000099"/>
          <w:sz w:val="24"/>
          <w:szCs w:val="24"/>
        </w:rPr>
      </w:pPr>
    </w:p>
    <w:p w14:paraId="45C9B3C0" w14:textId="77777777" w:rsidR="009D42EF" w:rsidRDefault="009D42EF" w:rsidP="00CA0CE5">
      <w:pPr>
        <w:spacing w:after="0" w:line="240" w:lineRule="auto"/>
        <w:ind w:left="57"/>
        <w:rPr>
          <w:rFonts w:ascii="Times New Roman" w:hAnsi="Times New Roman" w:cs="Times New Roman"/>
          <w:b/>
          <w:color w:val="000099"/>
          <w:sz w:val="24"/>
          <w:szCs w:val="24"/>
        </w:rPr>
      </w:pPr>
    </w:p>
    <w:p w14:paraId="692437BB" w14:textId="77777777" w:rsidR="009D42EF" w:rsidRDefault="009D42EF" w:rsidP="00CA0CE5">
      <w:pPr>
        <w:spacing w:after="0" w:line="240" w:lineRule="auto"/>
        <w:ind w:left="57"/>
        <w:rPr>
          <w:rFonts w:ascii="Times New Roman" w:hAnsi="Times New Roman" w:cs="Times New Roman"/>
          <w:b/>
          <w:color w:val="000099"/>
          <w:sz w:val="24"/>
          <w:szCs w:val="24"/>
        </w:rPr>
      </w:pPr>
    </w:p>
    <w:p w14:paraId="6115C256" w14:textId="77777777" w:rsidR="009D42EF" w:rsidRDefault="009D42EF" w:rsidP="00CA0CE5">
      <w:pPr>
        <w:spacing w:after="0" w:line="240" w:lineRule="auto"/>
        <w:ind w:left="57"/>
        <w:rPr>
          <w:rFonts w:ascii="Times New Roman" w:hAnsi="Times New Roman" w:cs="Times New Roman"/>
          <w:b/>
          <w:color w:val="000099"/>
          <w:sz w:val="24"/>
          <w:szCs w:val="24"/>
        </w:rPr>
      </w:pPr>
    </w:p>
    <w:p w14:paraId="5005D86F" w14:textId="77777777" w:rsidR="009D42EF" w:rsidRDefault="009D42EF" w:rsidP="00CA0CE5">
      <w:pPr>
        <w:spacing w:after="0" w:line="240" w:lineRule="auto"/>
        <w:ind w:left="57"/>
        <w:rPr>
          <w:rFonts w:ascii="Times New Roman" w:hAnsi="Times New Roman" w:cs="Times New Roman"/>
          <w:b/>
          <w:color w:val="000099"/>
          <w:sz w:val="24"/>
          <w:szCs w:val="24"/>
        </w:rPr>
      </w:pPr>
    </w:p>
    <w:p w14:paraId="25255F91" w14:textId="77777777" w:rsidR="009D42EF" w:rsidRDefault="009D42EF" w:rsidP="00CA0CE5">
      <w:pPr>
        <w:spacing w:after="0" w:line="240" w:lineRule="auto"/>
        <w:ind w:left="57"/>
        <w:rPr>
          <w:rFonts w:ascii="Times New Roman" w:hAnsi="Times New Roman" w:cs="Times New Roman"/>
          <w:b/>
          <w:color w:val="000099"/>
          <w:sz w:val="24"/>
          <w:szCs w:val="24"/>
        </w:rPr>
      </w:pPr>
    </w:p>
    <w:p w14:paraId="36F5A4BC" w14:textId="77777777" w:rsidR="009D42EF" w:rsidRDefault="009D42EF" w:rsidP="00CA0CE5">
      <w:pPr>
        <w:spacing w:after="0" w:line="240" w:lineRule="auto"/>
        <w:ind w:left="57"/>
        <w:rPr>
          <w:rFonts w:ascii="Times New Roman" w:hAnsi="Times New Roman" w:cs="Times New Roman"/>
          <w:b/>
          <w:color w:val="000099"/>
          <w:sz w:val="24"/>
          <w:szCs w:val="24"/>
        </w:rPr>
      </w:pPr>
    </w:p>
    <w:p w14:paraId="6C8445BF" w14:textId="77777777" w:rsidR="009D42EF" w:rsidRDefault="009D42EF" w:rsidP="00CA0CE5">
      <w:pPr>
        <w:spacing w:after="0" w:line="240" w:lineRule="auto"/>
        <w:ind w:left="57"/>
        <w:rPr>
          <w:rFonts w:ascii="Times New Roman" w:hAnsi="Times New Roman" w:cs="Times New Roman"/>
          <w:b/>
          <w:color w:val="000099"/>
          <w:sz w:val="24"/>
          <w:szCs w:val="24"/>
        </w:rPr>
      </w:pPr>
    </w:p>
    <w:p w14:paraId="7B657115" w14:textId="77777777" w:rsidR="009D42EF" w:rsidRDefault="009D42EF" w:rsidP="00CA0CE5">
      <w:pPr>
        <w:spacing w:after="0" w:line="240" w:lineRule="auto"/>
        <w:ind w:left="57"/>
        <w:rPr>
          <w:rFonts w:ascii="Times New Roman" w:hAnsi="Times New Roman" w:cs="Times New Roman"/>
          <w:b/>
          <w:color w:val="000099"/>
          <w:sz w:val="24"/>
          <w:szCs w:val="24"/>
        </w:rPr>
      </w:pPr>
    </w:p>
    <w:p w14:paraId="6CC2F9E1" w14:textId="77777777" w:rsidR="009D42EF" w:rsidRDefault="009D42EF" w:rsidP="00CA0CE5">
      <w:pPr>
        <w:spacing w:after="0" w:line="240" w:lineRule="auto"/>
        <w:ind w:left="57"/>
        <w:rPr>
          <w:rFonts w:ascii="Times New Roman" w:hAnsi="Times New Roman" w:cs="Times New Roman"/>
          <w:b/>
          <w:color w:val="000099"/>
          <w:sz w:val="24"/>
          <w:szCs w:val="24"/>
        </w:rPr>
      </w:pPr>
    </w:p>
    <w:p w14:paraId="04279A60" w14:textId="77777777" w:rsidR="009D42EF" w:rsidRPr="00CA0CE5" w:rsidRDefault="009D42EF" w:rsidP="00CA0CE5">
      <w:pPr>
        <w:spacing w:after="0" w:line="240" w:lineRule="auto"/>
        <w:ind w:left="57"/>
        <w:rPr>
          <w:rFonts w:ascii="Times New Roman" w:hAnsi="Times New Roman" w:cs="Times New Roman"/>
          <w:b/>
          <w:color w:val="000099"/>
          <w:sz w:val="24"/>
          <w:szCs w:val="24"/>
        </w:rPr>
      </w:pPr>
    </w:p>
    <w:p w14:paraId="133F4C5F" w14:textId="7AD2F527" w:rsidR="009E7423" w:rsidRDefault="00B33B99" w:rsidP="00CA0CE5">
      <w:pPr>
        <w:spacing w:after="0" w:line="240" w:lineRule="auto"/>
        <w:ind w:left="57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776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DAFTAR PUSTAKA</w:t>
      </w:r>
    </w:p>
    <w:p w14:paraId="70F3C6AA" w14:textId="0C1E6F16" w:rsidR="005E7A52" w:rsidRDefault="005E7A52" w:rsidP="005E7A52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66034AD" w14:textId="624A8A86" w:rsidR="00C51D96" w:rsidRPr="00C51D96" w:rsidRDefault="00C51D96" w:rsidP="00C51D96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  <w:sz w:val="24"/>
          <w:szCs w:val="24"/>
        </w:rPr>
      </w:pPr>
      <w:r w:rsidRPr="00C51D96">
        <w:rPr>
          <w:rFonts w:ascii="Times New Roman" w:hAnsi="Times New Roman" w:cs="Times New Roman"/>
          <w:b/>
          <w:color w:val="000099"/>
          <w:sz w:val="24"/>
          <w:szCs w:val="24"/>
          <w:shd w:val="clear" w:color="auto" w:fill="FFFFFF"/>
        </w:rPr>
        <w:fldChar w:fldCharType="begin" w:fldLock="1"/>
      </w:r>
      <w:r w:rsidRPr="00C51D96">
        <w:rPr>
          <w:rFonts w:ascii="Times New Roman" w:hAnsi="Times New Roman" w:cs="Times New Roman"/>
          <w:b/>
          <w:color w:val="000099"/>
          <w:sz w:val="24"/>
          <w:szCs w:val="24"/>
          <w:shd w:val="clear" w:color="auto" w:fill="FFFFFF"/>
        </w:rPr>
        <w:instrText xml:space="preserve">ADDIN Mendeley Bibliography CSL_BIBLIOGRAPHY </w:instrText>
      </w:r>
      <w:r w:rsidRPr="00C51D96">
        <w:rPr>
          <w:rFonts w:ascii="Times New Roman" w:hAnsi="Times New Roman" w:cs="Times New Roman"/>
          <w:b/>
          <w:color w:val="000099"/>
          <w:sz w:val="24"/>
          <w:szCs w:val="24"/>
          <w:shd w:val="clear" w:color="auto" w:fill="FFFFFF"/>
        </w:rPr>
        <w:fldChar w:fldCharType="separate"/>
      </w:r>
      <w:r w:rsidRPr="00C51D96">
        <w:rPr>
          <w:rFonts w:ascii="Times New Roman" w:hAnsi="Times New Roman" w:cs="Times New Roman"/>
          <w:noProof/>
          <w:sz w:val="24"/>
          <w:szCs w:val="24"/>
        </w:rPr>
        <w:t xml:space="preserve">Ali, H., &amp; Limakrisna. (2013). </w:t>
      </w:r>
      <w:r w:rsidRPr="00C51D96">
        <w:rPr>
          <w:rFonts w:ascii="Times New Roman" w:hAnsi="Times New Roman" w:cs="Times New Roman"/>
          <w:i/>
          <w:iCs/>
          <w:noProof/>
          <w:sz w:val="24"/>
          <w:szCs w:val="24"/>
        </w:rPr>
        <w:t>Metode Penelitian Petunjuk Praktis untuk Memecahkan Masalah Bisnis, Penyusunan Skripsi, Tesis, Disertasi</w:t>
      </w:r>
      <w:r w:rsidRPr="00C51D96">
        <w:rPr>
          <w:rFonts w:ascii="Times New Roman" w:hAnsi="Times New Roman" w:cs="Times New Roman"/>
          <w:noProof/>
          <w:sz w:val="24"/>
          <w:szCs w:val="24"/>
        </w:rPr>
        <w:t>. Jakarta: Universitas Terbuka.</w:t>
      </w:r>
    </w:p>
    <w:p w14:paraId="63D1C73C" w14:textId="77777777" w:rsidR="00C51D96" w:rsidRPr="00C51D96" w:rsidRDefault="00C51D96" w:rsidP="00C51D96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  <w:sz w:val="24"/>
          <w:szCs w:val="24"/>
        </w:rPr>
      </w:pPr>
      <w:r w:rsidRPr="00C51D96">
        <w:rPr>
          <w:rFonts w:ascii="Times New Roman" w:hAnsi="Times New Roman" w:cs="Times New Roman"/>
          <w:noProof/>
          <w:sz w:val="24"/>
          <w:szCs w:val="24"/>
        </w:rPr>
        <w:t xml:space="preserve">Anisran, F. dan, &amp; Agus, M. (2023). Pengaruh Tax Planning dan Tax Avoidance terhadap Nilai Perusahaan dengan Transparansi Perusahaan sebagai Variabel Moderasi. </w:t>
      </w:r>
      <w:r w:rsidRPr="00C51D96">
        <w:rPr>
          <w:rFonts w:ascii="Times New Roman" w:hAnsi="Times New Roman" w:cs="Times New Roman"/>
          <w:i/>
          <w:iCs/>
          <w:noProof/>
          <w:sz w:val="24"/>
          <w:szCs w:val="24"/>
        </w:rPr>
        <w:t>Jurnal Akuntansi Trisakti</w:t>
      </w:r>
      <w:r w:rsidRPr="00C51D96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C51D96">
        <w:rPr>
          <w:rFonts w:ascii="Times New Roman" w:hAnsi="Times New Roman" w:cs="Times New Roman"/>
          <w:i/>
          <w:iCs/>
          <w:noProof/>
          <w:sz w:val="24"/>
          <w:szCs w:val="24"/>
        </w:rPr>
        <w:t>Volume. 10</w:t>
      </w:r>
      <w:r w:rsidRPr="00C51D96">
        <w:rPr>
          <w:rFonts w:ascii="Times New Roman" w:hAnsi="Times New Roman" w:cs="Times New Roman"/>
          <w:noProof/>
          <w:sz w:val="24"/>
          <w:szCs w:val="24"/>
        </w:rPr>
        <w:t>(September 2023), 305–318.</w:t>
      </w:r>
    </w:p>
    <w:p w14:paraId="01D52257" w14:textId="77777777" w:rsidR="00C51D96" w:rsidRPr="00C51D96" w:rsidRDefault="00C51D96" w:rsidP="00C51D96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  <w:sz w:val="24"/>
          <w:szCs w:val="24"/>
        </w:rPr>
      </w:pPr>
      <w:r w:rsidRPr="00C51D96">
        <w:rPr>
          <w:rFonts w:ascii="Times New Roman" w:hAnsi="Times New Roman" w:cs="Times New Roman"/>
          <w:noProof/>
          <w:sz w:val="24"/>
          <w:szCs w:val="24"/>
        </w:rPr>
        <w:t xml:space="preserve">Bagus, I., Putra, G., &amp; Noviari, N. (2017). Pengaruh Perencanaan Pajak Terhadap Nilai Perusahaan Dengan Transparansi Perusahaan Sebagai Variabel Moderasi. </w:t>
      </w:r>
      <w:r w:rsidRPr="00C51D96">
        <w:rPr>
          <w:rFonts w:ascii="Times New Roman" w:hAnsi="Times New Roman" w:cs="Times New Roman"/>
          <w:i/>
          <w:iCs/>
          <w:noProof/>
          <w:sz w:val="24"/>
          <w:szCs w:val="24"/>
        </w:rPr>
        <w:t>E-Jurnal Akuntansi</w:t>
      </w:r>
      <w:r w:rsidRPr="00C51D96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C51D96">
        <w:rPr>
          <w:rFonts w:ascii="Times New Roman" w:hAnsi="Times New Roman" w:cs="Times New Roman"/>
          <w:i/>
          <w:iCs/>
          <w:noProof/>
          <w:sz w:val="24"/>
          <w:szCs w:val="24"/>
        </w:rPr>
        <w:t>18(2)</w:t>
      </w:r>
      <w:r w:rsidRPr="00C51D96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C51D96">
        <w:rPr>
          <w:rFonts w:ascii="Times New Roman" w:hAnsi="Times New Roman" w:cs="Times New Roman"/>
          <w:i/>
          <w:iCs/>
          <w:noProof/>
          <w:sz w:val="24"/>
          <w:szCs w:val="24"/>
        </w:rPr>
        <w:t>139</w:t>
      </w:r>
      <w:r w:rsidRPr="00C51D96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68931967" w14:textId="09ABD97B" w:rsidR="00C51D96" w:rsidRPr="00C51D96" w:rsidRDefault="00C51D96" w:rsidP="00C51D96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  <w:sz w:val="24"/>
          <w:szCs w:val="24"/>
        </w:rPr>
      </w:pPr>
      <w:r w:rsidRPr="00C51D96">
        <w:rPr>
          <w:rFonts w:ascii="Times New Roman" w:hAnsi="Times New Roman" w:cs="Times New Roman"/>
          <w:noProof/>
          <w:sz w:val="24"/>
          <w:szCs w:val="24"/>
        </w:rPr>
        <w:t xml:space="preserve">Brigham, &amp; Houston. (2013). </w:t>
      </w:r>
      <w:r w:rsidRPr="00C51D96">
        <w:rPr>
          <w:rFonts w:ascii="Times New Roman" w:hAnsi="Times New Roman" w:cs="Times New Roman"/>
          <w:i/>
          <w:iCs/>
          <w:noProof/>
          <w:sz w:val="24"/>
          <w:szCs w:val="24"/>
        </w:rPr>
        <w:t>Dasar-Dasar Manajemen Keuangan (II). .</w:t>
      </w:r>
      <w:r w:rsidRPr="00C51D96">
        <w:rPr>
          <w:rFonts w:ascii="Times New Roman" w:hAnsi="Times New Roman" w:cs="Times New Roman"/>
          <w:noProof/>
          <w:sz w:val="24"/>
          <w:szCs w:val="24"/>
        </w:rPr>
        <w:t xml:space="preserve"> (Edisi ke 1). Jakarta: Salemba Empat.</w:t>
      </w:r>
    </w:p>
    <w:p w14:paraId="6E426E4B" w14:textId="77777777" w:rsidR="00C51D96" w:rsidRPr="00C51D96" w:rsidRDefault="00C51D96" w:rsidP="00C51D96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  <w:sz w:val="24"/>
          <w:szCs w:val="24"/>
        </w:rPr>
      </w:pPr>
      <w:r w:rsidRPr="00C51D96">
        <w:rPr>
          <w:rFonts w:ascii="Times New Roman" w:hAnsi="Times New Roman" w:cs="Times New Roman"/>
          <w:noProof/>
          <w:sz w:val="24"/>
          <w:szCs w:val="24"/>
        </w:rPr>
        <w:t xml:space="preserve">Chandra, P. N., &amp; Supadmi, N. L. (2018). Pengaruh Agresivitas Pajak Pada Firm value dengan Ukuran Perusahaan Sebagai Pemoderasi. </w:t>
      </w:r>
      <w:r w:rsidRPr="00C51D96">
        <w:rPr>
          <w:rFonts w:ascii="Times New Roman" w:hAnsi="Times New Roman" w:cs="Times New Roman"/>
          <w:i/>
          <w:iCs/>
          <w:noProof/>
          <w:sz w:val="24"/>
          <w:szCs w:val="24"/>
        </w:rPr>
        <w:t>E-Jurnal Akuntansi Universitas Udayana V</w:t>
      </w:r>
      <w:r w:rsidRPr="00C51D96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C51D96">
        <w:rPr>
          <w:rFonts w:ascii="Times New Roman" w:hAnsi="Times New Roman" w:cs="Times New Roman"/>
          <w:i/>
          <w:iCs/>
          <w:noProof/>
          <w:sz w:val="24"/>
          <w:szCs w:val="24"/>
        </w:rPr>
        <w:t>ol. 22</w:t>
      </w:r>
      <w:r w:rsidRPr="00C51D96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C51D96">
        <w:rPr>
          <w:rFonts w:ascii="Times New Roman" w:hAnsi="Times New Roman" w:cs="Times New Roman"/>
          <w:i/>
          <w:iCs/>
          <w:noProof/>
          <w:sz w:val="24"/>
          <w:szCs w:val="24"/>
        </w:rPr>
        <w:t>no</w:t>
      </w:r>
      <w:r w:rsidRPr="00C51D96">
        <w:rPr>
          <w:rFonts w:ascii="Times New Roman" w:hAnsi="Times New Roman" w:cs="Times New Roman"/>
          <w:noProof/>
          <w:sz w:val="24"/>
          <w:szCs w:val="24"/>
        </w:rPr>
        <w:t>(Maret 2018).</w:t>
      </w:r>
    </w:p>
    <w:p w14:paraId="058E16FB" w14:textId="77777777" w:rsidR="00C51D96" w:rsidRPr="00C51D96" w:rsidRDefault="00C51D96" w:rsidP="00C51D96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  <w:sz w:val="24"/>
          <w:szCs w:val="24"/>
        </w:rPr>
      </w:pPr>
      <w:r w:rsidRPr="00C51D96">
        <w:rPr>
          <w:rFonts w:ascii="Times New Roman" w:hAnsi="Times New Roman" w:cs="Times New Roman"/>
          <w:noProof/>
          <w:sz w:val="24"/>
          <w:szCs w:val="24"/>
        </w:rPr>
        <w:t xml:space="preserve">Chukwudi, U., Okegbe, T., &amp; Ezejiofor, R. (2020). Effect of Tax Planning on Firm Value of Quoted Consumer Goods Manufacturing Firms in Nigeria. </w:t>
      </w:r>
      <w:r w:rsidRPr="00C51D96">
        <w:rPr>
          <w:rFonts w:ascii="Times New Roman" w:hAnsi="Times New Roman" w:cs="Times New Roman"/>
          <w:i/>
          <w:iCs/>
          <w:noProof/>
          <w:sz w:val="24"/>
          <w:szCs w:val="24"/>
        </w:rPr>
        <w:t>International Journal of Finance and Banking Research</w:t>
      </w:r>
      <w:r w:rsidRPr="00C51D96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C51D96">
        <w:rPr>
          <w:rFonts w:ascii="Times New Roman" w:hAnsi="Times New Roman" w:cs="Times New Roman"/>
          <w:i/>
          <w:iCs/>
          <w:noProof/>
          <w:sz w:val="24"/>
          <w:szCs w:val="24"/>
        </w:rPr>
        <w:t>6</w:t>
      </w:r>
      <w:r w:rsidRPr="00C51D96">
        <w:rPr>
          <w:rFonts w:ascii="Times New Roman" w:hAnsi="Times New Roman" w:cs="Times New Roman"/>
          <w:noProof/>
          <w:sz w:val="24"/>
          <w:szCs w:val="24"/>
        </w:rPr>
        <w:t>, 1. https://doi.org/10.11648/j.ijfbr.20200601.11</w:t>
      </w:r>
    </w:p>
    <w:p w14:paraId="371445AB" w14:textId="77777777" w:rsidR="00C51D96" w:rsidRPr="00C51D96" w:rsidRDefault="00C51D96" w:rsidP="00C51D96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  <w:sz w:val="24"/>
          <w:szCs w:val="24"/>
        </w:rPr>
      </w:pPr>
      <w:r w:rsidRPr="00C51D96">
        <w:rPr>
          <w:rFonts w:ascii="Times New Roman" w:hAnsi="Times New Roman" w:cs="Times New Roman"/>
          <w:noProof/>
          <w:sz w:val="24"/>
          <w:szCs w:val="24"/>
        </w:rPr>
        <w:t xml:space="preserve">Dasmaran, V., Yulaeli, T., &amp; Selfiani. (2018). Pengaruh Sistem Akuntansi Pemerintah Daerah Terhadap Kualitas Laporan Keuangan Daerah pada Badan Pengelolaan Keuangan Aset Daerah (BPKAD) Pandeglang. </w:t>
      </w:r>
      <w:r w:rsidRPr="00C51D96">
        <w:rPr>
          <w:rFonts w:ascii="Times New Roman" w:hAnsi="Times New Roman" w:cs="Times New Roman"/>
          <w:i/>
          <w:iCs/>
          <w:noProof/>
          <w:sz w:val="24"/>
          <w:szCs w:val="24"/>
        </w:rPr>
        <w:t>Jurnal Akuntansi</w:t>
      </w:r>
      <w:r w:rsidRPr="00C51D96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C51D96">
        <w:rPr>
          <w:rFonts w:ascii="Times New Roman" w:hAnsi="Times New Roman" w:cs="Times New Roman"/>
          <w:i/>
          <w:iCs/>
          <w:noProof/>
          <w:sz w:val="24"/>
          <w:szCs w:val="24"/>
        </w:rPr>
        <w:t>Volume 10</w:t>
      </w:r>
      <w:r w:rsidRPr="00C51D96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1FC18A96" w14:textId="77777777" w:rsidR="00C51D96" w:rsidRPr="00C51D96" w:rsidRDefault="00C51D96" w:rsidP="00C51D96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  <w:sz w:val="24"/>
          <w:szCs w:val="24"/>
        </w:rPr>
      </w:pPr>
      <w:r w:rsidRPr="00C51D96">
        <w:rPr>
          <w:rFonts w:ascii="Times New Roman" w:hAnsi="Times New Roman" w:cs="Times New Roman"/>
          <w:noProof/>
          <w:sz w:val="24"/>
          <w:szCs w:val="24"/>
        </w:rPr>
        <w:t xml:space="preserve">Dewanata, P., &amp; T. Achmad. (2017). Pengaruh Perencanaan Pajak Terhadap Nilai Perusahaan dengan Kualitas Corporate Governance sebagai Variabel Moderasi (Studi Empiris pada Perusahaan Manufaktur yang Terdaftar di BEI pada Tahun 2012-2014). </w:t>
      </w:r>
      <w:r w:rsidRPr="00C51D96">
        <w:rPr>
          <w:rFonts w:ascii="Times New Roman" w:hAnsi="Times New Roman" w:cs="Times New Roman"/>
          <w:i/>
          <w:iCs/>
          <w:noProof/>
          <w:sz w:val="24"/>
          <w:szCs w:val="24"/>
        </w:rPr>
        <w:t>Diponegoro Journal of Accounting</w:t>
      </w:r>
      <w:r w:rsidRPr="00C51D96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C51D96">
        <w:rPr>
          <w:rFonts w:ascii="Times New Roman" w:hAnsi="Times New Roman" w:cs="Times New Roman"/>
          <w:i/>
          <w:iCs/>
          <w:noProof/>
          <w:sz w:val="24"/>
          <w:szCs w:val="24"/>
        </w:rPr>
        <w:t>6</w:t>
      </w:r>
      <w:r w:rsidRPr="00C51D96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C51D96">
        <w:rPr>
          <w:rFonts w:ascii="Times New Roman" w:hAnsi="Times New Roman" w:cs="Times New Roman"/>
          <w:i/>
          <w:iCs/>
          <w:noProof/>
          <w:sz w:val="24"/>
          <w:szCs w:val="24"/>
        </w:rPr>
        <w:t>no</w:t>
      </w:r>
      <w:r w:rsidRPr="00C51D96">
        <w:rPr>
          <w:rFonts w:ascii="Times New Roman" w:hAnsi="Times New Roman" w:cs="Times New Roman"/>
          <w:noProof/>
          <w:sz w:val="24"/>
          <w:szCs w:val="24"/>
        </w:rPr>
        <w:t>(Nov. 2017), 79–85.</w:t>
      </w:r>
    </w:p>
    <w:p w14:paraId="5EEE71AF" w14:textId="77777777" w:rsidR="00C51D96" w:rsidRPr="00C51D96" w:rsidRDefault="00C51D96" w:rsidP="00C51D96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  <w:sz w:val="24"/>
          <w:szCs w:val="24"/>
        </w:rPr>
      </w:pPr>
      <w:r w:rsidRPr="00C51D96">
        <w:rPr>
          <w:rFonts w:ascii="Times New Roman" w:hAnsi="Times New Roman" w:cs="Times New Roman"/>
          <w:noProof/>
          <w:sz w:val="24"/>
          <w:szCs w:val="24"/>
        </w:rPr>
        <w:t xml:space="preserve">Fadhila, N., &amp; Hasibuan, M. (2018). Penerapan Tax Planning dalam Meminimalkan Beban Pajak Penghasilan pada PT Perkebunan Nusantara IV Medan. </w:t>
      </w:r>
      <w:r w:rsidRPr="00C51D96">
        <w:rPr>
          <w:rFonts w:ascii="Times New Roman" w:hAnsi="Times New Roman" w:cs="Times New Roman"/>
          <w:i/>
          <w:iCs/>
          <w:noProof/>
          <w:sz w:val="24"/>
          <w:szCs w:val="24"/>
        </w:rPr>
        <w:t>Seminar Nasional Royal (SENAR)</w:t>
      </w:r>
      <w:r w:rsidRPr="00C51D96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C51D96">
        <w:rPr>
          <w:rFonts w:ascii="Times New Roman" w:hAnsi="Times New Roman" w:cs="Times New Roman"/>
          <w:i/>
          <w:iCs/>
          <w:noProof/>
          <w:sz w:val="24"/>
          <w:szCs w:val="24"/>
        </w:rPr>
        <w:t>Volume 1 N</w:t>
      </w:r>
      <w:r w:rsidRPr="00C51D96">
        <w:rPr>
          <w:rFonts w:ascii="Times New Roman" w:hAnsi="Times New Roman" w:cs="Times New Roman"/>
          <w:noProof/>
          <w:sz w:val="24"/>
          <w:szCs w:val="24"/>
        </w:rPr>
        <w:t>, 455–460.</w:t>
      </w:r>
    </w:p>
    <w:p w14:paraId="7C8C3491" w14:textId="77777777" w:rsidR="00C51D96" w:rsidRPr="00C51D96" w:rsidRDefault="00C51D96" w:rsidP="00C51D96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  <w:sz w:val="24"/>
          <w:szCs w:val="24"/>
        </w:rPr>
      </w:pPr>
      <w:r w:rsidRPr="00C51D96">
        <w:rPr>
          <w:rFonts w:ascii="Times New Roman" w:hAnsi="Times New Roman" w:cs="Times New Roman"/>
          <w:noProof/>
          <w:sz w:val="24"/>
          <w:szCs w:val="24"/>
        </w:rPr>
        <w:t xml:space="preserve">Fajri, D., &amp; Ayem, S. (2022). Pengaruh Perencanaan Pajak terhadap Nilai Perusahaan dengan Kinerja Keuangan sebagai Variabel Intervening. </w:t>
      </w:r>
      <w:r w:rsidRPr="00C51D96">
        <w:rPr>
          <w:rFonts w:ascii="Times New Roman" w:hAnsi="Times New Roman" w:cs="Times New Roman"/>
          <w:i/>
          <w:iCs/>
          <w:noProof/>
          <w:sz w:val="24"/>
          <w:szCs w:val="24"/>
        </w:rPr>
        <w:t>Kajian Bisnis Sekolah Tinggi Ilmu Ekonomi Widya Wiwaha</w:t>
      </w:r>
      <w:r w:rsidRPr="00C51D96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C51D96">
        <w:rPr>
          <w:rFonts w:ascii="Times New Roman" w:hAnsi="Times New Roman" w:cs="Times New Roman"/>
          <w:i/>
          <w:iCs/>
          <w:noProof/>
          <w:sz w:val="24"/>
          <w:szCs w:val="24"/>
        </w:rPr>
        <w:t>Vol.30</w:t>
      </w:r>
      <w:r w:rsidRPr="00C51D96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C51D96">
        <w:rPr>
          <w:rFonts w:ascii="Times New Roman" w:hAnsi="Times New Roman" w:cs="Times New Roman"/>
          <w:i/>
          <w:iCs/>
          <w:noProof/>
          <w:sz w:val="24"/>
          <w:szCs w:val="24"/>
        </w:rPr>
        <w:t>No</w:t>
      </w:r>
      <w:r w:rsidRPr="00C51D96">
        <w:rPr>
          <w:rFonts w:ascii="Times New Roman" w:hAnsi="Times New Roman" w:cs="Times New Roman"/>
          <w:noProof/>
          <w:sz w:val="24"/>
          <w:szCs w:val="24"/>
        </w:rPr>
        <w:t>, 26 – 39.</w:t>
      </w:r>
    </w:p>
    <w:p w14:paraId="29C99165" w14:textId="77777777" w:rsidR="00C51D96" w:rsidRPr="00C51D96" w:rsidRDefault="00C51D96" w:rsidP="00C51D96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  <w:sz w:val="24"/>
          <w:szCs w:val="24"/>
        </w:rPr>
      </w:pPr>
      <w:r w:rsidRPr="00C51D96">
        <w:rPr>
          <w:rFonts w:ascii="Times New Roman" w:hAnsi="Times New Roman" w:cs="Times New Roman"/>
          <w:noProof/>
          <w:sz w:val="24"/>
          <w:szCs w:val="24"/>
        </w:rPr>
        <w:t xml:space="preserve">Ferry Irawan, T. (2020). The Effect Of Tax Avoidance On Firm Value With Tax Risk As Moderating Variables. </w:t>
      </w:r>
      <w:r w:rsidRPr="00C51D96">
        <w:rPr>
          <w:rFonts w:ascii="Times New Roman" w:hAnsi="Times New Roman" w:cs="Times New Roman"/>
          <w:i/>
          <w:iCs/>
          <w:noProof/>
          <w:sz w:val="24"/>
          <w:szCs w:val="24"/>
        </w:rPr>
        <w:t>Jurnal Keuangan Dan Perbankan</w:t>
      </w:r>
      <w:r w:rsidRPr="00C51D96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C51D96">
        <w:rPr>
          <w:rFonts w:ascii="Times New Roman" w:hAnsi="Times New Roman" w:cs="Times New Roman"/>
          <w:i/>
          <w:iCs/>
          <w:noProof/>
          <w:sz w:val="24"/>
          <w:szCs w:val="24"/>
        </w:rPr>
        <w:t>Volume 25</w:t>
      </w:r>
      <w:r w:rsidRPr="00C51D96">
        <w:rPr>
          <w:rFonts w:ascii="Times New Roman" w:hAnsi="Times New Roman" w:cs="Times New Roman"/>
          <w:noProof/>
          <w:sz w:val="24"/>
          <w:szCs w:val="24"/>
        </w:rPr>
        <w:t>, 804–820.</w:t>
      </w:r>
    </w:p>
    <w:p w14:paraId="34DB86C4" w14:textId="77777777" w:rsidR="00C51D96" w:rsidRPr="00C51D96" w:rsidRDefault="00C51D96" w:rsidP="00C51D96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  <w:sz w:val="24"/>
          <w:szCs w:val="24"/>
        </w:rPr>
      </w:pPr>
      <w:r w:rsidRPr="00C51D96">
        <w:rPr>
          <w:rFonts w:ascii="Times New Roman" w:hAnsi="Times New Roman" w:cs="Times New Roman"/>
          <w:noProof/>
          <w:sz w:val="24"/>
          <w:szCs w:val="24"/>
        </w:rPr>
        <w:t xml:space="preserve">Hanlon, M., &amp; Slemrod, J. (2009). What Does Tax Aggressiveness Signal? Evidence from Stock Price Reactions to News about Tax Shelter Involvement. </w:t>
      </w:r>
      <w:r w:rsidRPr="00C51D96">
        <w:rPr>
          <w:rFonts w:ascii="Times New Roman" w:hAnsi="Times New Roman" w:cs="Times New Roman"/>
          <w:i/>
          <w:iCs/>
          <w:noProof/>
          <w:sz w:val="24"/>
          <w:szCs w:val="24"/>
        </w:rPr>
        <w:t>Journal of Public Economic</w:t>
      </w:r>
      <w:r w:rsidRPr="00C51D96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C51D96">
        <w:rPr>
          <w:rFonts w:ascii="Times New Roman" w:hAnsi="Times New Roman" w:cs="Times New Roman"/>
          <w:i/>
          <w:iCs/>
          <w:noProof/>
          <w:sz w:val="24"/>
          <w:szCs w:val="24"/>
        </w:rPr>
        <w:t>Vol 93</w:t>
      </w:r>
      <w:r w:rsidRPr="00C51D96">
        <w:rPr>
          <w:rFonts w:ascii="Times New Roman" w:hAnsi="Times New Roman" w:cs="Times New Roman"/>
          <w:noProof/>
          <w:sz w:val="24"/>
          <w:szCs w:val="24"/>
        </w:rPr>
        <w:t>, 125–141. https://www.sciencedirect.com/science/article/pii/S0047272708001321</w:t>
      </w:r>
    </w:p>
    <w:p w14:paraId="64CDD415" w14:textId="77777777" w:rsidR="00C51D96" w:rsidRPr="00C51D96" w:rsidRDefault="00C51D96" w:rsidP="00C51D96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  <w:sz w:val="24"/>
          <w:szCs w:val="24"/>
        </w:rPr>
      </w:pPr>
      <w:r w:rsidRPr="00C51D96">
        <w:rPr>
          <w:rFonts w:ascii="Times New Roman" w:hAnsi="Times New Roman" w:cs="Times New Roman"/>
          <w:noProof/>
          <w:sz w:val="24"/>
          <w:szCs w:val="24"/>
        </w:rPr>
        <w:t xml:space="preserve">Hawa, S., Dongoran, Parlindungan., &amp; Arnisah, S. (2023). Pengaruh Perencanaan Pajak, Penghindaran Pajak dan Likuiditas terhadap Nilai Perusahaan. </w:t>
      </w:r>
      <w:r w:rsidRPr="00C51D96">
        <w:rPr>
          <w:rFonts w:ascii="Times New Roman" w:hAnsi="Times New Roman" w:cs="Times New Roman"/>
          <w:i/>
          <w:iCs/>
          <w:noProof/>
          <w:sz w:val="24"/>
          <w:szCs w:val="24"/>
        </w:rPr>
        <w:t>Fair Value : Jurnal Ilmiah Akuntansi Dan Keuangan</w:t>
      </w:r>
      <w:r w:rsidRPr="00C51D96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474E2363" w14:textId="77777777" w:rsidR="00C51D96" w:rsidRPr="00C51D96" w:rsidRDefault="00C51D96" w:rsidP="00C51D96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  <w:sz w:val="24"/>
          <w:szCs w:val="24"/>
        </w:rPr>
      </w:pPr>
      <w:r w:rsidRPr="00C51D96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Herdiyanto, Ghozim, D., &amp; Ardiyanto, M. D. (2015). Pengaruh tax avoidance terhadap nilai perusahaan. </w:t>
      </w:r>
      <w:r w:rsidRPr="00C51D96">
        <w:rPr>
          <w:rFonts w:ascii="Times New Roman" w:hAnsi="Times New Roman" w:cs="Times New Roman"/>
          <w:i/>
          <w:iCs/>
          <w:noProof/>
          <w:sz w:val="24"/>
          <w:szCs w:val="24"/>
        </w:rPr>
        <w:t>Diponegoro Journal of Accounting</w:t>
      </w:r>
      <w:r w:rsidRPr="00C51D96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C51D96">
        <w:rPr>
          <w:rFonts w:ascii="Times New Roman" w:hAnsi="Times New Roman" w:cs="Times New Roman"/>
          <w:i/>
          <w:iCs/>
          <w:noProof/>
          <w:sz w:val="24"/>
          <w:szCs w:val="24"/>
        </w:rPr>
        <w:t>Volume 4 N</w:t>
      </w:r>
      <w:r w:rsidRPr="00C51D96">
        <w:rPr>
          <w:rFonts w:ascii="Times New Roman" w:hAnsi="Times New Roman" w:cs="Times New Roman"/>
          <w:noProof/>
          <w:sz w:val="24"/>
          <w:szCs w:val="24"/>
        </w:rPr>
        <w:t>, 274–283.</w:t>
      </w:r>
    </w:p>
    <w:p w14:paraId="1BB06D2D" w14:textId="77777777" w:rsidR="00C51D96" w:rsidRPr="00C51D96" w:rsidRDefault="00C51D96" w:rsidP="00C51D96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  <w:sz w:val="24"/>
          <w:szCs w:val="24"/>
        </w:rPr>
      </w:pPr>
      <w:r w:rsidRPr="00C51D96">
        <w:rPr>
          <w:rFonts w:ascii="Times New Roman" w:hAnsi="Times New Roman" w:cs="Times New Roman"/>
          <w:noProof/>
          <w:sz w:val="24"/>
          <w:szCs w:val="24"/>
        </w:rPr>
        <w:t xml:space="preserve">Hermuningsih, S. (n.d.). Pengaruh Profitabilitas, Growth Opportunity, Struktur Modal terhadap Nilai Perusahaan Pada Publik di Indonesia. </w:t>
      </w:r>
      <w:r w:rsidRPr="00C51D96">
        <w:rPr>
          <w:rFonts w:ascii="Times New Roman" w:hAnsi="Times New Roman" w:cs="Times New Roman"/>
          <w:i/>
          <w:iCs/>
          <w:noProof/>
          <w:sz w:val="24"/>
          <w:szCs w:val="24"/>
        </w:rPr>
        <w:t>Buletin Ekonomi Moneter Dan Perbankan</w:t>
      </w:r>
      <w:r w:rsidRPr="00C51D96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5A591384" w14:textId="77777777" w:rsidR="00C51D96" w:rsidRPr="00C51D96" w:rsidRDefault="00C51D96" w:rsidP="00C51D96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  <w:sz w:val="24"/>
          <w:szCs w:val="24"/>
        </w:rPr>
      </w:pPr>
      <w:r w:rsidRPr="00C51D96">
        <w:rPr>
          <w:rFonts w:ascii="Times New Roman" w:hAnsi="Times New Roman" w:cs="Times New Roman"/>
          <w:noProof/>
          <w:sz w:val="24"/>
          <w:szCs w:val="24"/>
        </w:rPr>
        <w:t xml:space="preserve">Ilaboya, O. J., &amp; Iyoha, A.-O. I. (2016). Determinants of Profit in the Nigerian Banking Sector. </w:t>
      </w:r>
      <w:r w:rsidRPr="00C51D96">
        <w:rPr>
          <w:rFonts w:ascii="Times New Roman" w:hAnsi="Times New Roman" w:cs="Times New Roman"/>
          <w:i/>
          <w:iCs/>
          <w:noProof/>
          <w:sz w:val="24"/>
          <w:szCs w:val="24"/>
        </w:rPr>
        <w:t>Research Journal of Finance and Accounting</w:t>
      </w:r>
      <w:r w:rsidRPr="00C51D96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C51D96">
        <w:rPr>
          <w:rFonts w:ascii="Times New Roman" w:hAnsi="Times New Roman" w:cs="Times New Roman"/>
          <w:i/>
          <w:iCs/>
          <w:noProof/>
          <w:sz w:val="24"/>
          <w:szCs w:val="24"/>
        </w:rPr>
        <w:t>Volume 7 N</w:t>
      </w:r>
      <w:r w:rsidRPr="00C51D96">
        <w:rPr>
          <w:rFonts w:ascii="Times New Roman" w:hAnsi="Times New Roman" w:cs="Times New Roman"/>
          <w:noProof/>
          <w:sz w:val="24"/>
          <w:szCs w:val="24"/>
        </w:rPr>
        <w:t>, 6577.</w:t>
      </w:r>
    </w:p>
    <w:p w14:paraId="264E8353" w14:textId="77777777" w:rsidR="00C51D96" w:rsidRPr="00C51D96" w:rsidRDefault="00C51D96" w:rsidP="00C51D96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  <w:sz w:val="24"/>
          <w:szCs w:val="24"/>
        </w:rPr>
      </w:pPr>
      <w:r w:rsidRPr="00C51D96">
        <w:rPr>
          <w:rFonts w:ascii="Times New Roman" w:hAnsi="Times New Roman" w:cs="Times New Roman"/>
          <w:noProof/>
          <w:sz w:val="24"/>
          <w:szCs w:val="24"/>
        </w:rPr>
        <w:t xml:space="preserve">Kurnia, Pratomo, D., &amp; Fachrizal, A. (2018). Analisis Pengaruh Tax Avoidance, Leverage (DER) dan Firm Size terhadap Firm Value. </w:t>
      </w:r>
      <w:r w:rsidRPr="00C51D96">
        <w:rPr>
          <w:rFonts w:ascii="Times New Roman" w:hAnsi="Times New Roman" w:cs="Times New Roman"/>
          <w:i/>
          <w:iCs/>
          <w:noProof/>
          <w:sz w:val="24"/>
          <w:szCs w:val="24"/>
        </w:rPr>
        <w:t>Fakultas Ekonomi Dan Bisnis: Universitas Telkom</w:t>
      </w:r>
      <w:r w:rsidRPr="00C51D96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C51D96">
        <w:rPr>
          <w:rFonts w:ascii="Times New Roman" w:hAnsi="Times New Roman" w:cs="Times New Roman"/>
          <w:i/>
          <w:iCs/>
          <w:noProof/>
          <w:sz w:val="24"/>
          <w:szCs w:val="24"/>
        </w:rPr>
        <w:t>Vol. 3 No.</w:t>
      </w:r>
    </w:p>
    <w:p w14:paraId="2D10CEDC" w14:textId="77777777" w:rsidR="00C51D96" w:rsidRPr="00C51D96" w:rsidRDefault="00C51D96" w:rsidP="00C51D96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  <w:sz w:val="24"/>
          <w:szCs w:val="24"/>
        </w:rPr>
      </w:pPr>
      <w:r w:rsidRPr="00C51D96">
        <w:rPr>
          <w:rFonts w:ascii="Times New Roman" w:hAnsi="Times New Roman" w:cs="Times New Roman"/>
          <w:noProof/>
          <w:sz w:val="24"/>
          <w:szCs w:val="24"/>
        </w:rPr>
        <w:t xml:space="preserve">Lestari, N. (2014). Pengaruh Tax Planning terhadap Nilai Perusahaan. </w:t>
      </w:r>
      <w:r w:rsidRPr="00C51D96">
        <w:rPr>
          <w:rFonts w:ascii="Times New Roman" w:hAnsi="Times New Roman" w:cs="Times New Roman"/>
          <w:i/>
          <w:iCs/>
          <w:noProof/>
          <w:sz w:val="24"/>
          <w:szCs w:val="24"/>
        </w:rPr>
        <w:t>Akuntabilitas</w:t>
      </w:r>
      <w:r w:rsidRPr="00C51D96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C51D96">
        <w:rPr>
          <w:rFonts w:ascii="Times New Roman" w:hAnsi="Times New Roman" w:cs="Times New Roman"/>
          <w:i/>
          <w:iCs/>
          <w:noProof/>
          <w:sz w:val="24"/>
          <w:szCs w:val="24"/>
        </w:rPr>
        <w:t>7(1)</w:t>
      </w:r>
      <w:r w:rsidRPr="00C51D96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C51D96">
        <w:rPr>
          <w:rFonts w:ascii="Times New Roman" w:hAnsi="Times New Roman" w:cs="Times New Roman"/>
          <w:i/>
          <w:iCs/>
          <w:noProof/>
          <w:sz w:val="24"/>
          <w:szCs w:val="24"/>
        </w:rPr>
        <w:t>69</w:t>
      </w:r>
      <w:r w:rsidRPr="00C51D96">
        <w:rPr>
          <w:rFonts w:ascii="Times New Roman" w:hAnsi="Times New Roman" w:cs="Times New Roman"/>
          <w:noProof/>
          <w:sz w:val="24"/>
          <w:szCs w:val="24"/>
        </w:rPr>
        <w:t>–</w:t>
      </w:r>
      <w:r w:rsidRPr="00C51D96">
        <w:rPr>
          <w:rFonts w:ascii="Times New Roman" w:hAnsi="Times New Roman" w:cs="Times New Roman"/>
          <w:i/>
          <w:iCs/>
          <w:noProof/>
          <w:sz w:val="24"/>
          <w:szCs w:val="24"/>
        </w:rPr>
        <w:t>8</w:t>
      </w:r>
      <w:r w:rsidRPr="00C51D96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78DCA13D" w14:textId="77777777" w:rsidR="00C51D96" w:rsidRPr="00C51D96" w:rsidRDefault="00C51D96" w:rsidP="00C51D96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  <w:sz w:val="24"/>
          <w:szCs w:val="24"/>
        </w:rPr>
      </w:pPr>
      <w:r w:rsidRPr="00C51D96">
        <w:rPr>
          <w:rFonts w:ascii="Times New Roman" w:hAnsi="Times New Roman" w:cs="Times New Roman"/>
          <w:noProof/>
          <w:sz w:val="24"/>
          <w:szCs w:val="24"/>
        </w:rPr>
        <w:t xml:space="preserve">Puji, Titiek, &amp; Herawati. (2022). Pengaruh Perencanaan Pajak terhadap Nilai Perusahaan: Dampak Moderasi Dewan Komisaris. </w:t>
      </w:r>
      <w:r w:rsidRPr="00C51D96">
        <w:rPr>
          <w:rFonts w:ascii="Times New Roman" w:hAnsi="Times New Roman" w:cs="Times New Roman"/>
          <w:i/>
          <w:iCs/>
          <w:noProof/>
          <w:sz w:val="24"/>
          <w:szCs w:val="24"/>
        </w:rPr>
        <w:t>Jurnal Akuntansi Dan Pajak</w:t>
      </w:r>
      <w:r w:rsidRPr="00C51D96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C51D96">
        <w:rPr>
          <w:rFonts w:ascii="Times New Roman" w:hAnsi="Times New Roman" w:cs="Times New Roman"/>
          <w:i/>
          <w:iCs/>
          <w:noProof/>
          <w:sz w:val="24"/>
          <w:szCs w:val="24"/>
        </w:rPr>
        <w:t>Volume 23</w:t>
      </w:r>
      <w:r w:rsidRPr="00C51D96">
        <w:rPr>
          <w:rFonts w:ascii="Times New Roman" w:hAnsi="Times New Roman" w:cs="Times New Roman"/>
          <w:noProof/>
          <w:sz w:val="24"/>
          <w:szCs w:val="24"/>
        </w:rPr>
        <w:t>(Februari 2022).</w:t>
      </w:r>
    </w:p>
    <w:p w14:paraId="4322A0C3" w14:textId="77777777" w:rsidR="00C51D96" w:rsidRPr="00C51D96" w:rsidRDefault="00C51D96" w:rsidP="00C51D96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  <w:sz w:val="24"/>
          <w:szCs w:val="24"/>
        </w:rPr>
      </w:pPr>
      <w:r w:rsidRPr="00C51D96">
        <w:rPr>
          <w:rFonts w:ascii="Times New Roman" w:hAnsi="Times New Roman" w:cs="Times New Roman"/>
          <w:noProof/>
          <w:sz w:val="24"/>
          <w:szCs w:val="24"/>
        </w:rPr>
        <w:t xml:space="preserve">Rachmawati, F. D., Kuntadi, C., &amp; Pramukty, R. (2023). Ukuran Perusahaan, Transaksi Hubungan Istimewa, dan Struktur Modal Perusahaan terhadap Agresivitas Penerimaan Pajak pada Perusahaan Properti &amp; Real Estate yang Terdaftar di Bursa Efek Indonesia Tahun 2019-2021. </w:t>
      </w:r>
      <w:r w:rsidRPr="00C51D96">
        <w:rPr>
          <w:rFonts w:ascii="Times New Roman" w:hAnsi="Times New Roman" w:cs="Times New Roman"/>
          <w:i/>
          <w:iCs/>
          <w:noProof/>
          <w:sz w:val="24"/>
          <w:szCs w:val="24"/>
        </w:rPr>
        <w:t>Jurnal Riset Ilmiah</w:t>
      </w:r>
      <w:r w:rsidRPr="00C51D96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C51D96">
        <w:rPr>
          <w:rFonts w:ascii="Times New Roman" w:hAnsi="Times New Roman" w:cs="Times New Roman"/>
          <w:i/>
          <w:iCs/>
          <w:noProof/>
          <w:sz w:val="24"/>
          <w:szCs w:val="24"/>
        </w:rPr>
        <w:t>Volume 2 N</w:t>
      </w:r>
      <w:r w:rsidRPr="00C51D96">
        <w:rPr>
          <w:rFonts w:ascii="Times New Roman" w:hAnsi="Times New Roman" w:cs="Times New Roman"/>
          <w:noProof/>
          <w:sz w:val="24"/>
          <w:szCs w:val="24"/>
        </w:rPr>
        <w:t>, 3170–3182.</w:t>
      </w:r>
    </w:p>
    <w:p w14:paraId="227E3F92" w14:textId="77777777" w:rsidR="00C51D96" w:rsidRPr="00C51D96" w:rsidRDefault="00C51D96" w:rsidP="00C51D96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  <w:sz w:val="24"/>
          <w:szCs w:val="24"/>
        </w:rPr>
      </w:pPr>
      <w:r w:rsidRPr="00C51D96">
        <w:rPr>
          <w:rFonts w:ascii="Times New Roman" w:hAnsi="Times New Roman" w:cs="Times New Roman"/>
          <w:noProof/>
          <w:sz w:val="24"/>
          <w:szCs w:val="24"/>
        </w:rPr>
        <w:t xml:space="preserve">Rajab, Aldila., Nikmah, &amp; Alfiyah. (2022). Pengaruh Tax Planning, Tax Avoidance, dan Manajemen Laba Terhadap Nilai Perusahaan. </w:t>
      </w:r>
      <w:r w:rsidRPr="00C51D96">
        <w:rPr>
          <w:rFonts w:ascii="Times New Roman" w:hAnsi="Times New Roman" w:cs="Times New Roman"/>
          <w:i/>
          <w:iCs/>
          <w:noProof/>
          <w:sz w:val="24"/>
          <w:szCs w:val="24"/>
        </w:rPr>
        <w:t>JPPI (Jurnal Penelitian Pendidikan Indonesia)</w:t>
      </w:r>
      <w:r w:rsidRPr="00C51D96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C51D96">
        <w:rPr>
          <w:rFonts w:ascii="Times New Roman" w:hAnsi="Times New Roman" w:cs="Times New Roman"/>
          <w:i/>
          <w:iCs/>
          <w:noProof/>
          <w:sz w:val="24"/>
          <w:szCs w:val="24"/>
        </w:rPr>
        <w:t>Vol. 8</w:t>
      </w:r>
      <w:r w:rsidRPr="00C51D96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C51D96">
        <w:rPr>
          <w:rFonts w:ascii="Times New Roman" w:hAnsi="Times New Roman" w:cs="Times New Roman"/>
          <w:i/>
          <w:iCs/>
          <w:noProof/>
          <w:sz w:val="24"/>
          <w:szCs w:val="24"/>
        </w:rPr>
        <w:t>No</w:t>
      </w:r>
      <w:r w:rsidRPr="00C51D96">
        <w:rPr>
          <w:rFonts w:ascii="Times New Roman" w:hAnsi="Times New Roman" w:cs="Times New Roman"/>
          <w:noProof/>
          <w:sz w:val="24"/>
          <w:szCs w:val="24"/>
        </w:rPr>
        <w:t>, 472-480.</w:t>
      </w:r>
    </w:p>
    <w:p w14:paraId="605978A3" w14:textId="77777777" w:rsidR="00C51D96" w:rsidRPr="00C51D96" w:rsidRDefault="00C51D96" w:rsidP="00C51D96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  <w:sz w:val="24"/>
          <w:szCs w:val="24"/>
        </w:rPr>
      </w:pPr>
      <w:r w:rsidRPr="00C51D96">
        <w:rPr>
          <w:rFonts w:ascii="Times New Roman" w:hAnsi="Times New Roman" w:cs="Times New Roman"/>
          <w:noProof/>
          <w:sz w:val="24"/>
          <w:szCs w:val="24"/>
        </w:rPr>
        <w:t xml:space="preserve">Rukiyanti., &amp; Muliyanti. (2023). Pengaruh Perencanaan Pajak, Penghindaran Pajak dan Struktur Modal terhadap Nilai Perusahaan. </w:t>
      </w:r>
      <w:r w:rsidRPr="00C51D96">
        <w:rPr>
          <w:rFonts w:ascii="Times New Roman" w:hAnsi="Times New Roman" w:cs="Times New Roman"/>
          <w:i/>
          <w:iCs/>
          <w:noProof/>
          <w:sz w:val="24"/>
          <w:szCs w:val="24"/>
        </w:rPr>
        <w:t>Jurnal Pundi</w:t>
      </w:r>
      <w:r w:rsidRPr="00C51D96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C51D96">
        <w:rPr>
          <w:rFonts w:ascii="Times New Roman" w:hAnsi="Times New Roman" w:cs="Times New Roman"/>
          <w:i/>
          <w:iCs/>
          <w:noProof/>
          <w:sz w:val="24"/>
          <w:szCs w:val="24"/>
        </w:rPr>
        <w:t>Vol. 07</w:t>
      </w:r>
      <w:r w:rsidRPr="00C51D96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C51D96">
        <w:rPr>
          <w:rFonts w:ascii="Times New Roman" w:hAnsi="Times New Roman" w:cs="Times New Roman"/>
          <w:i/>
          <w:iCs/>
          <w:noProof/>
          <w:sz w:val="24"/>
          <w:szCs w:val="24"/>
        </w:rPr>
        <w:t>N</w:t>
      </w:r>
      <w:r w:rsidRPr="00C51D96">
        <w:rPr>
          <w:rFonts w:ascii="Times New Roman" w:hAnsi="Times New Roman" w:cs="Times New Roman"/>
          <w:noProof/>
          <w:sz w:val="24"/>
          <w:szCs w:val="24"/>
        </w:rPr>
        <w:t>(November 2023).</w:t>
      </w:r>
    </w:p>
    <w:p w14:paraId="6375F2AF" w14:textId="77777777" w:rsidR="00C51D96" w:rsidRPr="00C51D96" w:rsidRDefault="00C51D96" w:rsidP="00C51D96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  <w:sz w:val="24"/>
          <w:szCs w:val="24"/>
        </w:rPr>
      </w:pPr>
      <w:r w:rsidRPr="00C51D96">
        <w:rPr>
          <w:rFonts w:ascii="Times New Roman" w:hAnsi="Times New Roman" w:cs="Times New Roman"/>
          <w:noProof/>
          <w:sz w:val="24"/>
          <w:szCs w:val="24"/>
        </w:rPr>
        <w:t xml:space="preserve">Saka, D. N., &amp; Istighfa, R. M. (2021). Pengaruh Penghindaran Pajak Terhadap Nilai Perusahaan Dengan Variabel Moderasi Transparansi Dalam Perspektif Akuntansi. </w:t>
      </w:r>
      <w:r w:rsidRPr="00C51D96">
        <w:rPr>
          <w:rFonts w:ascii="Times New Roman" w:hAnsi="Times New Roman" w:cs="Times New Roman"/>
          <w:i/>
          <w:iCs/>
          <w:noProof/>
          <w:sz w:val="24"/>
          <w:szCs w:val="24"/>
        </w:rPr>
        <w:t>Journal of Islamic Accounting</w:t>
      </w:r>
      <w:r w:rsidRPr="00C51D96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C51D96">
        <w:rPr>
          <w:rFonts w:ascii="Times New Roman" w:hAnsi="Times New Roman" w:cs="Times New Roman"/>
          <w:i/>
          <w:iCs/>
          <w:noProof/>
          <w:sz w:val="24"/>
          <w:szCs w:val="24"/>
        </w:rPr>
        <w:t>Volume 1 N</w:t>
      </w:r>
      <w:r w:rsidRPr="00C51D96">
        <w:rPr>
          <w:rFonts w:ascii="Times New Roman" w:hAnsi="Times New Roman" w:cs="Times New Roman"/>
          <w:noProof/>
          <w:sz w:val="24"/>
          <w:szCs w:val="24"/>
        </w:rPr>
        <w:t>, 46–75.</w:t>
      </w:r>
    </w:p>
    <w:p w14:paraId="3EEC0BE0" w14:textId="77777777" w:rsidR="00C51D96" w:rsidRPr="00C51D96" w:rsidRDefault="00C51D96" w:rsidP="00C51D96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  <w:sz w:val="24"/>
          <w:szCs w:val="24"/>
        </w:rPr>
      </w:pPr>
      <w:r w:rsidRPr="00C51D96">
        <w:rPr>
          <w:rFonts w:ascii="Times New Roman" w:hAnsi="Times New Roman" w:cs="Times New Roman"/>
          <w:noProof/>
          <w:sz w:val="24"/>
          <w:szCs w:val="24"/>
        </w:rPr>
        <w:t xml:space="preserve">Sambora, Nurjin, M., Handayani, S. R., &amp; Mangesti, R. S. (2014). Pengaruh Leverage dan Profitabilitas terhadap Nilai Perusahaan. </w:t>
      </w:r>
      <w:r w:rsidRPr="00C51D96">
        <w:rPr>
          <w:rFonts w:ascii="Times New Roman" w:hAnsi="Times New Roman" w:cs="Times New Roman"/>
          <w:i/>
          <w:iCs/>
          <w:noProof/>
          <w:sz w:val="24"/>
          <w:szCs w:val="24"/>
        </w:rPr>
        <w:t>Jurnal Administrasi Bisnis</w:t>
      </w:r>
      <w:r w:rsidRPr="00C51D96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C51D96">
        <w:rPr>
          <w:rFonts w:ascii="Times New Roman" w:hAnsi="Times New Roman" w:cs="Times New Roman"/>
          <w:i/>
          <w:iCs/>
          <w:noProof/>
          <w:sz w:val="24"/>
          <w:szCs w:val="24"/>
        </w:rPr>
        <w:t>Vol. 8</w:t>
      </w:r>
      <w:r w:rsidRPr="00C51D96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C51D96">
        <w:rPr>
          <w:rFonts w:ascii="Times New Roman" w:hAnsi="Times New Roman" w:cs="Times New Roman"/>
          <w:i/>
          <w:iCs/>
          <w:noProof/>
          <w:sz w:val="24"/>
          <w:szCs w:val="24"/>
        </w:rPr>
        <w:t>No</w:t>
      </w:r>
      <w:r w:rsidRPr="00C51D96">
        <w:rPr>
          <w:rFonts w:ascii="Times New Roman" w:hAnsi="Times New Roman" w:cs="Times New Roman"/>
          <w:noProof/>
          <w:sz w:val="24"/>
          <w:szCs w:val="24"/>
        </w:rPr>
        <w:t>(Februari 2014).</w:t>
      </w:r>
    </w:p>
    <w:p w14:paraId="00906439" w14:textId="77777777" w:rsidR="00C51D96" w:rsidRPr="00C51D96" w:rsidRDefault="00C51D96" w:rsidP="00C51D96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  <w:sz w:val="24"/>
          <w:szCs w:val="24"/>
        </w:rPr>
      </w:pPr>
      <w:r w:rsidRPr="00C51D96">
        <w:rPr>
          <w:rFonts w:ascii="Times New Roman" w:hAnsi="Times New Roman" w:cs="Times New Roman"/>
          <w:noProof/>
          <w:sz w:val="24"/>
          <w:szCs w:val="24"/>
        </w:rPr>
        <w:t xml:space="preserve">Suandy, E. (2014). </w:t>
      </w:r>
      <w:r w:rsidRPr="00C51D96">
        <w:rPr>
          <w:rFonts w:ascii="Times New Roman" w:hAnsi="Times New Roman" w:cs="Times New Roman"/>
          <w:i/>
          <w:iCs/>
          <w:noProof/>
          <w:sz w:val="24"/>
          <w:szCs w:val="24"/>
        </w:rPr>
        <w:t>Hukum Pajak, Edisi 7</w:t>
      </w:r>
      <w:r w:rsidRPr="00C51D96">
        <w:rPr>
          <w:rFonts w:ascii="Times New Roman" w:hAnsi="Times New Roman" w:cs="Times New Roman"/>
          <w:noProof/>
          <w:sz w:val="24"/>
          <w:szCs w:val="24"/>
        </w:rPr>
        <w:t>. Jakarta : Salemba Empat.</w:t>
      </w:r>
    </w:p>
    <w:p w14:paraId="3E619C00" w14:textId="77777777" w:rsidR="00C51D96" w:rsidRPr="00C51D96" w:rsidRDefault="00C51D96" w:rsidP="00C51D96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  <w:sz w:val="24"/>
          <w:szCs w:val="24"/>
        </w:rPr>
      </w:pPr>
      <w:r w:rsidRPr="00C51D96">
        <w:rPr>
          <w:rFonts w:ascii="Times New Roman" w:hAnsi="Times New Roman" w:cs="Times New Roman"/>
          <w:noProof/>
          <w:sz w:val="24"/>
          <w:szCs w:val="24"/>
        </w:rPr>
        <w:t xml:space="preserve">Umrie,  et al. (2013). Ownership Structure, Innovation to Firm Value with The Financing Decision as Mediation. </w:t>
      </w:r>
      <w:r w:rsidRPr="00C51D96">
        <w:rPr>
          <w:rFonts w:ascii="Times New Roman" w:hAnsi="Times New Roman" w:cs="Times New Roman"/>
          <w:i/>
          <w:iCs/>
          <w:noProof/>
          <w:sz w:val="24"/>
          <w:szCs w:val="24"/>
        </w:rPr>
        <w:t>Journal of Economics, Business, and Accountancy</w:t>
      </w:r>
      <w:r w:rsidRPr="00C51D96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C51D96">
        <w:rPr>
          <w:rFonts w:ascii="Times New Roman" w:hAnsi="Times New Roman" w:cs="Times New Roman"/>
          <w:i/>
          <w:iCs/>
          <w:noProof/>
          <w:sz w:val="24"/>
          <w:szCs w:val="24"/>
        </w:rPr>
        <w:t>Ventura</w:t>
      </w:r>
      <w:r w:rsidRPr="00C51D96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C51D96">
        <w:rPr>
          <w:rFonts w:ascii="Times New Roman" w:hAnsi="Times New Roman" w:cs="Times New Roman"/>
          <w:i/>
          <w:iCs/>
          <w:noProof/>
          <w:sz w:val="24"/>
          <w:szCs w:val="24"/>
        </w:rPr>
        <w:t>V</w:t>
      </w:r>
      <w:r w:rsidRPr="00C51D96">
        <w:rPr>
          <w:rFonts w:ascii="Times New Roman" w:hAnsi="Times New Roman" w:cs="Times New Roman"/>
          <w:noProof/>
          <w:sz w:val="24"/>
          <w:szCs w:val="24"/>
        </w:rPr>
        <w:t>(Agustus 2013), Pages 245-258.</w:t>
      </w:r>
    </w:p>
    <w:p w14:paraId="41AA75CE" w14:textId="2D2DE2B1" w:rsidR="00C51D96" w:rsidRPr="00C51D96" w:rsidRDefault="00C51D96" w:rsidP="00C51D96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  <w:sz w:val="24"/>
          <w:szCs w:val="24"/>
        </w:rPr>
      </w:pPr>
      <w:r w:rsidRPr="00C51D96">
        <w:rPr>
          <w:rFonts w:ascii="Times New Roman" w:hAnsi="Times New Roman" w:cs="Times New Roman"/>
          <w:noProof/>
          <w:sz w:val="24"/>
          <w:szCs w:val="24"/>
        </w:rPr>
        <w:t xml:space="preserve">Wardani, Kusuma, D., &amp; Juliani. (2018). Pengaruh Tax Avoidance Terhadap Nilai Perusahaan Dengan Corporate Governance Sebagai Variabel Pemoderasi. </w:t>
      </w:r>
      <w:r w:rsidRPr="00C51D96">
        <w:rPr>
          <w:rFonts w:ascii="Times New Roman" w:hAnsi="Times New Roman" w:cs="Times New Roman"/>
          <w:i/>
          <w:iCs/>
          <w:noProof/>
          <w:sz w:val="24"/>
          <w:szCs w:val="24"/>
        </w:rPr>
        <w:t>Jurnal Nominal</w:t>
      </w:r>
      <w:r w:rsidRPr="00C51D96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C51D96">
        <w:rPr>
          <w:rFonts w:ascii="Times New Roman" w:hAnsi="Times New Roman" w:cs="Times New Roman"/>
          <w:i/>
          <w:iCs/>
          <w:noProof/>
          <w:sz w:val="24"/>
          <w:szCs w:val="24"/>
        </w:rPr>
        <w:t>Volume VII</w:t>
      </w:r>
      <w:r w:rsidRPr="00C51D96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437641EB" w14:textId="77777777" w:rsidR="00C51D96" w:rsidRPr="00C51D96" w:rsidRDefault="00C51D96" w:rsidP="00C51D96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  <w:sz w:val="24"/>
          <w:szCs w:val="24"/>
        </w:rPr>
      </w:pPr>
      <w:r w:rsidRPr="00C51D96">
        <w:rPr>
          <w:rFonts w:ascii="Times New Roman" w:hAnsi="Times New Roman" w:cs="Times New Roman"/>
          <w:noProof/>
          <w:sz w:val="24"/>
          <w:szCs w:val="24"/>
        </w:rPr>
        <w:t xml:space="preserve">Yuliandana, Sri, Junaidi, &amp; Ramadhan, A. (2021). Pengaruh Tax Avoidance Terhadap Nilai Perusahaan Studi Pada Perusahaan Manufaktur yang Terdaftar Di BEI. </w:t>
      </w:r>
      <w:r w:rsidRPr="00C51D96">
        <w:rPr>
          <w:rFonts w:ascii="Times New Roman" w:hAnsi="Times New Roman" w:cs="Times New Roman"/>
          <w:i/>
          <w:iCs/>
          <w:noProof/>
          <w:sz w:val="24"/>
          <w:szCs w:val="24"/>
        </w:rPr>
        <w:t>Jurnal Ilmiah Akuntansi Kesatuan</w:t>
      </w:r>
      <w:r w:rsidRPr="00C51D96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C51D96">
        <w:rPr>
          <w:rFonts w:ascii="Times New Roman" w:hAnsi="Times New Roman" w:cs="Times New Roman"/>
          <w:i/>
          <w:iCs/>
          <w:noProof/>
          <w:sz w:val="24"/>
          <w:szCs w:val="24"/>
        </w:rPr>
        <w:t>Vol. 9 No.</w:t>
      </w:r>
      <w:r w:rsidRPr="00C51D96">
        <w:rPr>
          <w:rFonts w:ascii="Times New Roman" w:hAnsi="Times New Roman" w:cs="Times New Roman"/>
          <w:noProof/>
          <w:sz w:val="24"/>
          <w:szCs w:val="24"/>
        </w:rPr>
        <w:t>, 31–42.</w:t>
      </w:r>
    </w:p>
    <w:p w14:paraId="2ACBA54C" w14:textId="77777777" w:rsidR="00C51D96" w:rsidRPr="00C51D96" w:rsidRDefault="00C51D96" w:rsidP="00C51D96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  <w:sz w:val="24"/>
        </w:rPr>
      </w:pPr>
      <w:r w:rsidRPr="00C51D96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Zain, M. (2008). </w:t>
      </w:r>
      <w:r w:rsidRPr="00C51D96">
        <w:rPr>
          <w:rFonts w:ascii="Times New Roman" w:hAnsi="Times New Roman" w:cs="Times New Roman"/>
          <w:i/>
          <w:iCs/>
          <w:noProof/>
          <w:sz w:val="24"/>
          <w:szCs w:val="24"/>
        </w:rPr>
        <w:t>Manajemen Perpajakan</w:t>
      </w:r>
      <w:r w:rsidRPr="00C51D96">
        <w:rPr>
          <w:rFonts w:ascii="Times New Roman" w:hAnsi="Times New Roman" w:cs="Times New Roman"/>
          <w:noProof/>
          <w:sz w:val="24"/>
          <w:szCs w:val="24"/>
        </w:rPr>
        <w:t>. Salemba Empat: Jakarta.</w:t>
      </w:r>
    </w:p>
    <w:p w14:paraId="425975CB" w14:textId="14ECFA49" w:rsidR="00C51D96" w:rsidRPr="00C51D96" w:rsidRDefault="00C51D96" w:rsidP="005E7A52">
      <w:pPr>
        <w:rPr>
          <w:rFonts w:ascii="Times New Roman" w:hAnsi="Times New Roman" w:cs="Times New Roman"/>
          <w:b/>
          <w:color w:val="000099"/>
          <w:sz w:val="24"/>
          <w:szCs w:val="24"/>
          <w:shd w:val="clear" w:color="auto" w:fill="FFFFFF"/>
        </w:rPr>
      </w:pPr>
      <w:r w:rsidRPr="00C51D96">
        <w:rPr>
          <w:rFonts w:ascii="Times New Roman" w:hAnsi="Times New Roman" w:cs="Times New Roman"/>
          <w:b/>
          <w:color w:val="000099"/>
          <w:sz w:val="24"/>
          <w:szCs w:val="24"/>
          <w:shd w:val="clear" w:color="auto" w:fill="FFFFFF"/>
        </w:rPr>
        <w:fldChar w:fldCharType="end"/>
      </w:r>
    </w:p>
    <w:sectPr w:rsidR="00C51D96" w:rsidRPr="00C51D96" w:rsidSect="009F46FE">
      <w:headerReference w:type="default" r:id="rId8"/>
      <w:footerReference w:type="default" r:id="rId9"/>
      <w:pgSz w:w="11920" w:h="16840"/>
      <w:pgMar w:top="1440" w:right="1440" w:bottom="1440" w:left="1440" w:header="811" w:footer="20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58F12" w14:textId="77777777" w:rsidR="009F46FE" w:rsidRDefault="009F46FE" w:rsidP="00170544">
      <w:pPr>
        <w:spacing w:after="0" w:line="240" w:lineRule="auto"/>
      </w:pPr>
      <w:r>
        <w:separator/>
      </w:r>
    </w:p>
  </w:endnote>
  <w:endnote w:type="continuationSeparator" w:id="0">
    <w:p w14:paraId="14EF4E35" w14:textId="77777777" w:rsidR="009F46FE" w:rsidRDefault="009F46FE" w:rsidP="00170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186E8" w14:textId="77777777" w:rsidR="00864ABB" w:rsidRDefault="00864ABB">
    <w:pPr>
      <w:pStyle w:val="Footer"/>
      <w:jc w:val="right"/>
    </w:pPr>
  </w:p>
  <w:p w14:paraId="66C125D4" w14:textId="1D240DD0" w:rsidR="00864ABB" w:rsidRPr="00C04B3D" w:rsidRDefault="00864ABB" w:rsidP="000D7CDF">
    <w:pPr>
      <w:pStyle w:val="Footer"/>
      <w:pBdr>
        <w:top w:val="thinThickSmallGap" w:sz="24" w:space="1" w:color="622423" w:themeColor="accent2" w:themeShade="7F"/>
      </w:pBdr>
      <w:rPr>
        <w:rFonts w:eastAsiaTheme="majorEastAsia"/>
      </w:rPr>
    </w:pP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6E3D25" w:rsidRPr="006E3D25">
      <w:rPr>
        <w:rFonts w:asciiTheme="majorHAnsi" w:eastAsiaTheme="majorEastAsia" w:hAnsiTheme="majorHAnsi" w:cstheme="majorBidi"/>
        <w:noProof/>
      </w:rPr>
      <w:t>10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1AD53506" w14:textId="77777777" w:rsidR="00864ABB" w:rsidRDefault="00864ABB" w:rsidP="000D7CDF">
    <w:pPr>
      <w:pStyle w:val="Footer"/>
    </w:pPr>
  </w:p>
  <w:p w14:paraId="005FD617" w14:textId="77777777" w:rsidR="00864ABB" w:rsidRDefault="00864A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6430A" w14:textId="77777777" w:rsidR="009F46FE" w:rsidRDefault="009F46FE" w:rsidP="00170544">
      <w:pPr>
        <w:spacing w:after="0" w:line="240" w:lineRule="auto"/>
      </w:pPr>
      <w:r>
        <w:separator/>
      </w:r>
    </w:p>
  </w:footnote>
  <w:footnote w:type="continuationSeparator" w:id="0">
    <w:p w14:paraId="5B6B2806" w14:textId="77777777" w:rsidR="009F46FE" w:rsidRDefault="009F46FE" w:rsidP="00170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0D55C" w14:textId="77777777" w:rsidR="00864ABB" w:rsidRDefault="00864ABB" w:rsidP="00D340E2">
    <w:pPr>
      <w:pStyle w:val="Header"/>
      <w:pBdr>
        <w:top w:val="single" w:sz="4" w:space="1" w:color="auto"/>
      </w:pBdr>
    </w:pPr>
    <w:r w:rsidRPr="007C14EE">
      <w:rPr>
        <w:color w:val="222222"/>
        <w:shd w:val="clear" w:color="auto" w:fill="FFFFFF"/>
      </w:rP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7CE9"/>
    <w:multiLevelType w:val="hybridMultilevel"/>
    <w:tmpl w:val="091E21EE"/>
    <w:lvl w:ilvl="0" w:tplc="ED4619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20AFE"/>
    <w:multiLevelType w:val="hybridMultilevel"/>
    <w:tmpl w:val="234C7132"/>
    <w:lvl w:ilvl="0" w:tplc="ED4619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41612"/>
    <w:multiLevelType w:val="hybridMultilevel"/>
    <w:tmpl w:val="8E2EF6BA"/>
    <w:lvl w:ilvl="0" w:tplc="ED4619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AE05BB"/>
    <w:multiLevelType w:val="hybridMultilevel"/>
    <w:tmpl w:val="9AAEB654"/>
    <w:lvl w:ilvl="0" w:tplc="ED4619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0D4970"/>
    <w:multiLevelType w:val="hybridMultilevel"/>
    <w:tmpl w:val="166A5182"/>
    <w:lvl w:ilvl="0" w:tplc="ED4619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186E83"/>
    <w:multiLevelType w:val="hybridMultilevel"/>
    <w:tmpl w:val="53B48E5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EF10B1E"/>
    <w:multiLevelType w:val="hybridMultilevel"/>
    <w:tmpl w:val="6924EE88"/>
    <w:lvl w:ilvl="0" w:tplc="ED4619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EF3A00"/>
    <w:multiLevelType w:val="hybridMultilevel"/>
    <w:tmpl w:val="8886212A"/>
    <w:lvl w:ilvl="0" w:tplc="ED4619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48470A"/>
    <w:multiLevelType w:val="hybridMultilevel"/>
    <w:tmpl w:val="06E836A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103E01"/>
    <w:multiLevelType w:val="hybridMultilevel"/>
    <w:tmpl w:val="D6EEEB60"/>
    <w:lvl w:ilvl="0" w:tplc="04090017">
      <w:start w:val="1"/>
      <w:numFmt w:val="lowerLetter"/>
      <w:lvlText w:val="%1)"/>
      <w:lvlJc w:val="left"/>
      <w:pPr>
        <w:ind w:left="777" w:hanging="360"/>
      </w:pPr>
    </w:lvl>
    <w:lvl w:ilvl="1" w:tplc="04090019" w:tentative="1">
      <w:start w:val="1"/>
      <w:numFmt w:val="lowerLetter"/>
      <w:lvlText w:val="%2."/>
      <w:lvlJc w:val="left"/>
      <w:pPr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0" w15:restartNumberingAfterBreak="0">
    <w:nsid w:val="4AE169CE"/>
    <w:multiLevelType w:val="hybridMultilevel"/>
    <w:tmpl w:val="94A6101E"/>
    <w:lvl w:ilvl="0" w:tplc="ED4619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884E80"/>
    <w:multiLevelType w:val="hybridMultilevel"/>
    <w:tmpl w:val="76B0A39A"/>
    <w:lvl w:ilvl="0" w:tplc="ED4619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E62DB6"/>
    <w:multiLevelType w:val="hybridMultilevel"/>
    <w:tmpl w:val="8DF2EFF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F8A5845"/>
    <w:multiLevelType w:val="hybridMultilevel"/>
    <w:tmpl w:val="39A01ABE"/>
    <w:lvl w:ilvl="0" w:tplc="4C746CD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D81B87"/>
    <w:multiLevelType w:val="hybridMultilevel"/>
    <w:tmpl w:val="2562624A"/>
    <w:lvl w:ilvl="0" w:tplc="3D229FA2">
      <w:start w:val="1"/>
      <w:numFmt w:val="decimal"/>
      <w:lvlText w:val="%1."/>
      <w:lvlJc w:val="left"/>
      <w:pPr>
        <w:ind w:left="777" w:hanging="360"/>
      </w:pPr>
      <w:rPr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ind w:left="6537" w:hanging="180"/>
      </w:pPr>
    </w:lvl>
  </w:abstractNum>
  <w:num w:numId="1" w16cid:durableId="1482623016">
    <w:abstractNumId w:val="5"/>
  </w:num>
  <w:num w:numId="2" w16cid:durableId="2018463995">
    <w:abstractNumId w:val="12"/>
  </w:num>
  <w:num w:numId="3" w16cid:durableId="397635911">
    <w:abstractNumId w:val="9"/>
  </w:num>
  <w:num w:numId="4" w16cid:durableId="1460488400">
    <w:abstractNumId w:val="1"/>
  </w:num>
  <w:num w:numId="5" w16cid:durableId="1520117946">
    <w:abstractNumId w:val="11"/>
  </w:num>
  <w:num w:numId="6" w16cid:durableId="1639065145">
    <w:abstractNumId w:val="4"/>
  </w:num>
  <w:num w:numId="7" w16cid:durableId="1586718060">
    <w:abstractNumId w:val="6"/>
  </w:num>
  <w:num w:numId="8" w16cid:durableId="1665933287">
    <w:abstractNumId w:val="0"/>
  </w:num>
  <w:num w:numId="9" w16cid:durableId="978798771">
    <w:abstractNumId w:val="10"/>
  </w:num>
  <w:num w:numId="10" w16cid:durableId="1290742459">
    <w:abstractNumId w:val="7"/>
  </w:num>
  <w:num w:numId="11" w16cid:durableId="350301462">
    <w:abstractNumId w:val="3"/>
  </w:num>
  <w:num w:numId="12" w16cid:durableId="660739725">
    <w:abstractNumId w:val="2"/>
  </w:num>
  <w:num w:numId="13" w16cid:durableId="276447852">
    <w:abstractNumId w:val="14"/>
  </w:num>
  <w:num w:numId="14" w16cid:durableId="60568162">
    <w:abstractNumId w:val="13"/>
  </w:num>
  <w:num w:numId="15" w16cid:durableId="1879854159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proofState w:spelling="clean" w:grammar="clean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225"/>
    <w:rsid w:val="00000438"/>
    <w:rsid w:val="000070E2"/>
    <w:rsid w:val="00014386"/>
    <w:rsid w:val="00014D24"/>
    <w:rsid w:val="0001576C"/>
    <w:rsid w:val="000167CF"/>
    <w:rsid w:val="0002462C"/>
    <w:rsid w:val="0003708D"/>
    <w:rsid w:val="00037BC1"/>
    <w:rsid w:val="00053E84"/>
    <w:rsid w:val="0005463E"/>
    <w:rsid w:val="0006195C"/>
    <w:rsid w:val="00062455"/>
    <w:rsid w:val="000624E8"/>
    <w:rsid w:val="000718B4"/>
    <w:rsid w:val="00072D33"/>
    <w:rsid w:val="00074433"/>
    <w:rsid w:val="00090F06"/>
    <w:rsid w:val="00092FE0"/>
    <w:rsid w:val="000961E4"/>
    <w:rsid w:val="00097ABC"/>
    <w:rsid w:val="000A28CF"/>
    <w:rsid w:val="000A4E96"/>
    <w:rsid w:val="000A4EA7"/>
    <w:rsid w:val="000A7982"/>
    <w:rsid w:val="000A7EF2"/>
    <w:rsid w:val="000B016F"/>
    <w:rsid w:val="000C3919"/>
    <w:rsid w:val="000D1D1E"/>
    <w:rsid w:val="000D20BC"/>
    <w:rsid w:val="000D4DD9"/>
    <w:rsid w:val="000D6F76"/>
    <w:rsid w:val="000D7CDF"/>
    <w:rsid w:val="000E3F2B"/>
    <w:rsid w:val="000F2B5C"/>
    <w:rsid w:val="000F6666"/>
    <w:rsid w:val="00103BFF"/>
    <w:rsid w:val="00106AF0"/>
    <w:rsid w:val="00110419"/>
    <w:rsid w:val="00110553"/>
    <w:rsid w:val="0011550A"/>
    <w:rsid w:val="00115E7D"/>
    <w:rsid w:val="00116CCF"/>
    <w:rsid w:val="00120007"/>
    <w:rsid w:val="00120769"/>
    <w:rsid w:val="00122719"/>
    <w:rsid w:val="0012566A"/>
    <w:rsid w:val="00130276"/>
    <w:rsid w:val="001409F1"/>
    <w:rsid w:val="00140F5D"/>
    <w:rsid w:val="00145EE1"/>
    <w:rsid w:val="00150F0B"/>
    <w:rsid w:val="00152100"/>
    <w:rsid w:val="00152CA0"/>
    <w:rsid w:val="00156B12"/>
    <w:rsid w:val="001579F2"/>
    <w:rsid w:val="00160B4C"/>
    <w:rsid w:val="00167B27"/>
    <w:rsid w:val="0017012C"/>
    <w:rsid w:val="00170544"/>
    <w:rsid w:val="00173828"/>
    <w:rsid w:val="00174EA0"/>
    <w:rsid w:val="0018409D"/>
    <w:rsid w:val="00194D8F"/>
    <w:rsid w:val="001B02EE"/>
    <w:rsid w:val="001B14C3"/>
    <w:rsid w:val="001B70E2"/>
    <w:rsid w:val="001C24A4"/>
    <w:rsid w:val="001C56B3"/>
    <w:rsid w:val="001C5835"/>
    <w:rsid w:val="001C7494"/>
    <w:rsid w:val="001D3CF4"/>
    <w:rsid w:val="001D796D"/>
    <w:rsid w:val="001E3AFF"/>
    <w:rsid w:val="001E4878"/>
    <w:rsid w:val="001E49E7"/>
    <w:rsid w:val="001E68A0"/>
    <w:rsid w:val="001F0A9A"/>
    <w:rsid w:val="001F4FBA"/>
    <w:rsid w:val="001F7C3C"/>
    <w:rsid w:val="0020090E"/>
    <w:rsid w:val="0020599D"/>
    <w:rsid w:val="002064FC"/>
    <w:rsid w:val="002163F2"/>
    <w:rsid w:val="002167C5"/>
    <w:rsid w:val="00216FF5"/>
    <w:rsid w:val="002312FA"/>
    <w:rsid w:val="00233254"/>
    <w:rsid w:val="00237833"/>
    <w:rsid w:val="0024307C"/>
    <w:rsid w:val="00245A6B"/>
    <w:rsid w:val="00246318"/>
    <w:rsid w:val="002469C5"/>
    <w:rsid w:val="00253D69"/>
    <w:rsid w:val="00255E41"/>
    <w:rsid w:val="00267388"/>
    <w:rsid w:val="00273036"/>
    <w:rsid w:val="00274F5A"/>
    <w:rsid w:val="002756F0"/>
    <w:rsid w:val="002A238B"/>
    <w:rsid w:val="002A5573"/>
    <w:rsid w:val="002B02DC"/>
    <w:rsid w:val="002B2269"/>
    <w:rsid w:val="002B312E"/>
    <w:rsid w:val="002B436E"/>
    <w:rsid w:val="002C35D5"/>
    <w:rsid w:val="002C3B76"/>
    <w:rsid w:val="002C4DDC"/>
    <w:rsid w:val="002D091D"/>
    <w:rsid w:val="002D6E28"/>
    <w:rsid w:val="002F0B02"/>
    <w:rsid w:val="002F40D6"/>
    <w:rsid w:val="0030204B"/>
    <w:rsid w:val="00303C20"/>
    <w:rsid w:val="003048DA"/>
    <w:rsid w:val="0030751E"/>
    <w:rsid w:val="00310816"/>
    <w:rsid w:val="00310D3C"/>
    <w:rsid w:val="003119B7"/>
    <w:rsid w:val="0031756B"/>
    <w:rsid w:val="003249A3"/>
    <w:rsid w:val="003275A1"/>
    <w:rsid w:val="00332BD2"/>
    <w:rsid w:val="00334C0D"/>
    <w:rsid w:val="00341984"/>
    <w:rsid w:val="00342D5F"/>
    <w:rsid w:val="0034573C"/>
    <w:rsid w:val="003566D4"/>
    <w:rsid w:val="00384481"/>
    <w:rsid w:val="00385D08"/>
    <w:rsid w:val="00386D37"/>
    <w:rsid w:val="00391F6A"/>
    <w:rsid w:val="00393555"/>
    <w:rsid w:val="00395353"/>
    <w:rsid w:val="00397A63"/>
    <w:rsid w:val="003A079D"/>
    <w:rsid w:val="003A532D"/>
    <w:rsid w:val="003B030B"/>
    <w:rsid w:val="003B5DBA"/>
    <w:rsid w:val="003C1919"/>
    <w:rsid w:val="003C6DC8"/>
    <w:rsid w:val="003C72ED"/>
    <w:rsid w:val="003D11CA"/>
    <w:rsid w:val="003D4D37"/>
    <w:rsid w:val="003E6AB3"/>
    <w:rsid w:val="003E7FD6"/>
    <w:rsid w:val="003F3CED"/>
    <w:rsid w:val="003F632B"/>
    <w:rsid w:val="003F6D05"/>
    <w:rsid w:val="004045CD"/>
    <w:rsid w:val="00415251"/>
    <w:rsid w:val="004161C1"/>
    <w:rsid w:val="00426390"/>
    <w:rsid w:val="0043143D"/>
    <w:rsid w:val="00434806"/>
    <w:rsid w:val="0044204E"/>
    <w:rsid w:val="0044487A"/>
    <w:rsid w:val="004611C3"/>
    <w:rsid w:val="00477EB6"/>
    <w:rsid w:val="004824DC"/>
    <w:rsid w:val="004847CF"/>
    <w:rsid w:val="00490C89"/>
    <w:rsid w:val="00494392"/>
    <w:rsid w:val="0049511F"/>
    <w:rsid w:val="00495C2C"/>
    <w:rsid w:val="0049785A"/>
    <w:rsid w:val="004A3BCB"/>
    <w:rsid w:val="004A570F"/>
    <w:rsid w:val="004A6B44"/>
    <w:rsid w:val="004B2888"/>
    <w:rsid w:val="004B414F"/>
    <w:rsid w:val="004C041E"/>
    <w:rsid w:val="004C0E35"/>
    <w:rsid w:val="004C50A4"/>
    <w:rsid w:val="004D463F"/>
    <w:rsid w:val="004D65FD"/>
    <w:rsid w:val="004D791E"/>
    <w:rsid w:val="004E28F0"/>
    <w:rsid w:val="004E308A"/>
    <w:rsid w:val="004F212B"/>
    <w:rsid w:val="004F63E8"/>
    <w:rsid w:val="005007BC"/>
    <w:rsid w:val="00502CE3"/>
    <w:rsid w:val="00507918"/>
    <w:rsid w:val="00515A59"/>
    <w:rsid w:val="0051670C"/>
    <w:rsid w:val="00516A60"/>
    <w:rsid w:val="0052296B"/>
    <w:rsid w:val="00525C90"/>
    <w:rsid w:val="00536BF9"/>
    <w:rsid w:val="00540D52"/>
    <w:rsid w:val="00541C69"/>
    <w:rsid w:val="00544EC3"/>
    <w:rsid w:val="0055143E"/>
    <w:rsid w:val="005577FA"/>
    <w:rsid w:val="005578C2"/>
    <w:rsid w:val="005609EB"/>
    <w:rsid w:val="00566D45"/>
    <w:rsid w:val="00570A78"/>
    <w:rsid w:val="005722B9"/>
    <w:rsid w:val="005756EE"/>
    <w:rsid w:val="0057714B"/>
    <w:rsid w:val="0058250C"/>
    <w:rsid w:val="00590962"/>
    <w:rsid w:val="005A4531"/>
    <w:rsid w:val="005C1AD1"/>
    <w:rsid w:val="005C41DF"/>
    <w:rsid w:val="005D3E9F"/>
    <w:rsid w:val="005D7B9D"/>
    <w:rsid w:val="005E1B68"/>
    <w:rsid w:val="005E7A52"/>
    <w:rsid w:val="005F22C0"/>
    <w:rsid w:val="005F5FAB"/>
    <w:rsid w:val="00600BB6"/>
    <w:rsid w:val="00610229"/>
    <w:rsid w:val="006105AC"/>
    <w:rsid w:val="006113AA"/>
    <w:rsid w:val="00612070"/>
    <w:rsid w:val="006176BE"/>
    <w:rsid w:val="00622F88"/>
    <w:rsid w:val="006231B7"/>
    <w:rsid w:val="0063464B"/>
    <w:rsid w:val="006346E3"/>
    <w:rsid w:val="00634CA4"/>
    <w:rsid w:val="00636C51"/>
    <w:rsid w:val="00642116"/>
    <w:rsid w:val="00644FB3"/>
    <w:rsid w:val="006477D5"/>
    <w:rsid w:val="0065253D"/>
    <w:rsid w:val="006558B3"/>
    <w:rsid w:val="00664586"/>
    <w:rsid w:val="0066654B"/>
    <w:rsid w:val="006729B2"/>
    <w:rsid w:val="006758FB"/>
    <w:rsid w:val="00675BD8"/>
    <w:rsid w:val="006811D4"/>
    <w:rsid w:val="006924E2"/>
    <w:rsid w:val="006A1A35"/>
    <w:rsid w:val="006A31D0"/>
    <w:rsid w:val="006A470E"/>
    <w:rsid w:val="006A747A"/>
    <w:rsid w:val="006B15E6"/>
    <w:rsid w:val="006B4402"/>
    <w:rsid w:val="006D115C"/>
    <w:rsid w:val="006D1F90"/>
    <w:rsid w:val="006E2746"/>
    <w:rsid w:val="006E3D25"/>
    <w:rsid w:val="006F22F0"/>
    <w:rsid w:val="006F7ECD"/>
    <w:rsid w:val="00701C71"/>
    <w:rsid w:val="00702877"/>
    <w:rsid w:val="007039BE"/>
    <w:rsid w:val="00712DA0"/>
    <w:rsid w:val="00713367"/>
    <w:rsid w:val="00724C59"/>
    <w:rsid w:val="00732A5B"/>
    <w:rsid w:val="00732D60"/>
    <w:rsid w:val="007379EB"/>
    <w:rsid w:val="007412D9"/>
    <w:rsid w:val="007453CD"/>
    <w:rsid w:val="0075279B"/>
    <w:rsid w:val="0075359B"/>
    <w:rsid w:val="00754CEC"/>
    <w:rsid w:val="00761FA0"/>
    <w:rsid w:val="0076598E"/>
    <w:rsid w:val="00781AF1"/>
    <w:rsid w:val="007835A5"/>
    <w:rsid w:val="00785F5D"/>
    <w:rsid w:val="00792B47"/>
    <w:rsid w:val="00794BE1"/>
    <w:rsid w:val="007A2028"/>
    <w:rsid w:val="007A3CBE"/>
    <w:rsid w:val="007B29F3"/>
    <w:rsid w:val="007C780D"/>
    <w:rsid w:val="007D1826"/>
    <w:rsid w:val="007D3A3B"/>
    <w:rsid w:val="007D42E7"/>
    <w:rsid w:val="007D481C"/>
    <w:rsid w:val="007D4BCE"/>
    <w:rsid w:val="007E73D3"/>
    <w:rsid w:val="007F1A19"/>
    <w:rsid w:val="007F2039"/>
    <w:rsid w:val="007F7D48"/>
    <w:rsid w:val="00801B26"/>
    <w:rsid w:val="00817A3A"/>
    <w:rsid w:val="00822A74"/>
    <w:rsid w:val="00825964"/>
    <w:rsid w:val="00830DE1"/>
    <w:rsid w:val="00835324"/>
    <w:rsid w:val="0084167E"/>
    <w:rsid w:val="008421AF"/>
    <w:rsid w:val="00844D29"/>
    <w:rsid w:val="00847C91"/>
    <w:rsid w:val="00853A36"/>
    <w:rsid w:val="008540A6"/>
    <w:rsid w:val="00861367"/>
    <w:rsid w:val="0086191A"/>
    <w:rsid w:val="008644EF"/>
    <w:rsid w:val="00864ABB"/>
    <w:rsid w:val="008752C1"/>
    <w:rsid w:val="008776A7"/>
    <w:rsid w:val="00877F68"/>
    <w:rsid w:val="00881B6D"/>
    <w:rsid w:val="008821AA"/>
    <w:rsid w:val="00890284"/>
    <w:rsid w:val="00891E5E"/>
    <w:rsid w:val="00895109"/>
    <w:rsid w:val="008964C6"/>
    <w:rsid w:val="008C08C0"/>
    <w:rsid w:val="008C46F8"/>
    <w:rsid w:val="008D6144"/>
    <w:rsid w:val="008D7A54"/>
    <w:rsid w:val="00900A8F"/>
    <w:rsid w:val="00910122"/>
    <w:rsid w:val="0091327B"/>
    <w:rsid w:val="00915DBC"/>
    <w:rsid w:val="00917537"/>
    <w:rsid w:val="0092025A"/>
    <w:rsid w:val="0092339C"/>
    <w:rsid w:val="0092362E"/>
    <w:rsid w:val="0093173B"/>
    <w:rsid w:val="00933204"/>
    <w:rsid w:val="00940AA2"/>
    <w:rsid w:val="009508A9"/>
    <w:rsid w:val="00950DD4"/>
    <w:rsid w:val="00957BB8"/>
    <w:rsid w:val="009666DD"/>
    <w:rsid w:val="009704C7"/>
    <w:rsid w:val="009877B7"/>
    <w:rsid w:val="00987D7D"/>
    <w:rsid w:val="009901A0"/>
    <w:rsid w:val="0099162E"/>
    <w:rsid w:val="009A20A7"/>
    <w:rsid w:val="009A49AE"/>
    <w:rsid w:val="009A51C6"/>
    <w:rsid w:val="009B2E2F"/>
    <w:rsid w:val="009B2FCC"/>
    <w:rsid w:val="009B3058"/>
    <w:rsid w:val="009B4D3A"/>
    <w:rsid w:val="009C294A"/>
    <w:rsid w:val="009C395C"/>
    <w:rsid w:val="009C470D"/>
    <w:rsid w:val="009C5D1E"/>
    <w:rsid w:val="009D0A48"/>
    <w:rsid w:val="009D42EF"/>
    <w:rsid w:val="009D6653"/>
    <w:rsid w:val="009E693D"/>
    <w:rsid w:val="009E7423"/>
    <w:rsid w:val="009F1CAF"/>
    <w:rsid w:val="009F39E8"/>
    <w:rsid w:val="009F46FE"/>
    <w:rsid w:val="009F503A"/>
    <w:rsid w:val="00A0726D"/>
    <w:rsid w:val="00A22097"/>
    <w:rsid w:val="00A316ED"/>
    <w:rsid w:val="00A361EC"/>
    <w:rsid w:val="00A41619"/>
    <w:rsid w:val="00A46FE1"/>
    <w:rsid w:val="00A53A32"/>
    <w:rsid w:val="00A57190"/>
    <w:rsid w:val="00A672F0"/>
    <w:rsid w:val="00A7649B"/>
    <w:rsid w:val="00A82E55"/>
    <w:rsid w:val="00A946E7"/>
    <w:rsid w:val="00A95140"/>
    <w:rsid w:val="00AA49A9"/>
    <w:rsid w:val="00AA6DB4"/>
    <w:rsid w:val="00AA7BCD"/>
    <w:rsid w:val="00AB5C02"/>
    <w:rsid w:val="00AD09D9"/>
    <w:rsid w:val="00AE3EAD"/>
    <w:rsid w:val="00AE3F82"/>
    <w:rsid w:val="00AE64C8"/>
    <w:rsid w:val="00AF7660"/>
    <w:rsid w:val="00B04F9A"/>
    <w:rsid w:val="00B05FAF"/>
    <w:rsid w:val="00B10A9B"/>
    <w:rsid w:val="00B1169B"/>
    <w:rsid w:val="00B15701"/>
    <w:rsid w:val="00B27539"/>
    <w:rsid w:val="00B32D14"/>
    <w:rsid w:val="00B33B99"/>
    <w:rsid w:val="00B4509C"/>
    <w:rsid w:val="00B50B24"/>
    <w:rsid w:val="00B552FC"/>
    <w:rsid w:val="00B6345E"/>
    <w:rsid w:val="00B648D0"/>
    <w:rsid w:val="00B6546A"/>
    <w:rsid w:val="00B8159D"/>
    <w:rsid w:val="00B81C72"/>
    <w:rsid w:val="00B83CA0"/>
    <w:rsid w:val="00B83D39"/>
    <w:rsid w:val="00B85A5D"/>
    <w:rsid w:val="00B90225"/>
    <w:rsid w:val="00BA2382"/>
    <w:rsid w:val="00BA501A"/>
    <w:rsid w:val="00BB051C"/>
    <w:rsid w:val="00BB1B63"/>
    <w:rsid w:val="00BC616F"/>
    <w:rsid w:val="00BC78B5"/>
    <w:rsid w:val="00BE0EE2"/>
    <w:rsid w:val="00BE2D5E"/>
    <w:rsid w:val="00BE4EA2"/>
    <w:rsid w:val="00BE7D7A"/>
    <w:rsid w:val="00BF3FFB"/>
    <w:rsid w:val="00BF64A0"/>
    <w:rsid w:val="00BF7057"/>
    <w:rsid w:val="00C0241F"/>
    <w:rsid w:val="00C211D9"/>
    <w:rsid w:val="00C22EC6"/>
    <w:rsid w:val="00C30055"/>
    <w:rsid w:val="00C47700"/>
    <w:rsid w:val="00C51D96"/>
    <w:rsid w:val="00C5315A"/>
    <w:rsid w:val="00C53E2D"/>
    <w:rsid w:val="00C54D86"/>
    <w:rsid w:val="00C57048"/>
    <w:rsid w:val="00C726E2"/>
    <w:rsid w:val="00C81C9F"/>
    <w:rsid w:val="00C83EA8"/>
    <w:rsid w:val="00C876D7"/>
    <w:rsid w:val="00C9596A"/>
    <w:rsid w:val="00CA0CE5"/>
    <w:rsid w:val="00CB5210"/>
    <w:rsid w:val="00CB6360"/>
    <w:rsid w:val="00CB7456"/>
    <w:rsid w:val="00CC0ADD"/>
    <w:rsid w:val="00CC4C80"/>
    <w:rsid w:val="00CC6B4B"/>
    <w:rsid w:val="00CD07D7"/>
    <w:rsid w:val="00CD55C1"/>
    <w:rsid w:val="00CD69DE"/>
    <w:rsid w:val="00CE0626"/>
    <w:rsid w:val="00CE1461"/>
    <w:rsid w:val="00CE17F6"/>
    <w:rsid w:val="00CE4306"/>
    <w:rsid w:val="00CF623E"/>
    <w:rsid w:val="00CF6C9C"/>
    <w:rsid w:val="00D1018A"/>
    <w:rsid w:val="00D16D70"/>
    <w:rsid w:val="00D20E3D"/>
    <w:rsid w:val="00D25B09"/>
    <w:rsid w:val="00D26325"/>
    <w:rsid w:val="00D30509"/>
    <w:rsid w:val="00D340E2"/>
    <w:rsid w:val="00D37328"/>
    <w:rsid w:val="00D37AF4"/>
    <w:rsid w:val="00D44A56"/>
    <w:rsid w:val="00D5190D"/>
    <w:rsid w:val="00D52F03"/>
    <w:rsid w:val="00D61CA3"/>
    <w:rsid w:val="00D62113"/>
    <w:rsid w:val="00D621A4"/>
    <w:rsid w:val="00D62F27"/>
    <w:rsid w:val="00D64782"/>
    <w:rsid w:val="00D651B2"/>
    <w:rsid w:val="00D72A15"/>
    <w:rsid w:val="00D74135"/>
    <w:rsid w:val="00D83C93"/>
    <w:rsid w:val="00D86A2F"/>
    <w:rsid w:val="00D90EDA"/>
    <w:rsid w:val="00D91D59"/>
    <w:rsid w:val="00D92FD7"/>
    <w:rsid w:val="00D95F6D"/>
    <w:rsid w:val="00DA16B8"/>
    <w:rsid w:val="00DA40B7"/>
    <w:rsid w:val="00DA4B7E"/>
    <w:rsid w:val="00DA58F8"/>
    <w:rsid w:val="00DB3CE5"/>
    <w:rsid w:val="00DB6735"/>
    <w:rsid w:val="00DC4B4E"/>
    <w:rsid w:val="00DD7931"/>
    <w:rsid w:val="00DE0AC0"/>
    <w:rsid w:val="00DE4C30"/>
    <w:rsid w:val="00DF1155"/>
    <w:rsid w:val="00DF63E6"/>
    <w:rsid w:val="00E00CE1"/>
    <w:rsid w:val="00E01536"/>
    <w:rsid w:val="00E031B5"/>
    <w:rsid w:val="00E07958"/>
    <w:rsid w:val="00E23FAA"/>
    <w:rsid w:val="00E24232"/>
    <w:rsid w:val="00E26187"/>
    <w:rsid w:val="00E32F53"/>
    <w:rsid w:val="00E35584"/>
    <w:rsid w:val="00E4116B"/>
    <w:rsid w:val="00E42029"/>
    <w:rsid w:val="00E454F0"/>
    <w:rsid w:val="00E51485"/>
    <w:rsid w:val="00E5729F"/>
    <w:rsid w:val="00E6001D"/>
    <w:rsid w:val="00E608FA"/>
    <w:rsid w:val="00E64E15"/>
    <w:rsid w:val="00E674DA"/>
    <w:rsid w:val="00E704DB"/>
    <w:rsid w:val="00E73FD5"/>
    <w:rsid w:val="00E80385"/>
    <w:rsid w:val="00E804F2"/>
    <w:rsid w:val="00E92A01"/>
    <w:rsid w:val="00E9425A"/>
    <w:rsid w:val="00EA0BA3"/>
    <w:rsid w:val="00EA22F6"/>
    <w:rsid w:val="00EA3B5D"/>
    <w:rsid w:val="00EA7F34"/>
    <w:rsid w:val="00EC23AE"/>
    <w:rsid w:val="00EC79B3"/>
    <w:rsid w:val="00ED1C00"/>
    <w:rsid w:val="00EE1CBE"/>
    <w:rsid w:val="00EF055C"/>
    <w:rsid w:val="00EF5270"/>
    <w:rsid w:val="00F014B8"/>
    <w:rsid w:val="00F0206D"/>
    <w:rsid w:val="00F02D29"/>
    <w:rsid w:val="00F14A97"/>
    <w:rsid w:val="00F15004"/>
    <w:rsid w:val="00F22628"/>
    <w:rsid w:val="00F23327"/>
    <w:rsid w:val="00F250AE"/>
    <w:rsid w:val="00F2709A"/>
    <w:rsid w:val="00F3307F"/>
    <w:rsid w:val="00F350FD"/>
    <w:rsid w:val="00F367C1"/>
    <w:rsid w:val="00F371D9"/>
    <w:rsid w:val="00F41D33"/>
    <w:rsid w:val="00F515D1"/>
    <w:rsid w:val="00F55F95"/>
    <w:rsid w:val="00F60A2E"/>
    <w:rsid w:val="00F61333"/>
    <w:rsid w:val="00F62E78"/>
    <w:rsid w:val="00F63419"/>
    <w:rsid w:val="00F63648"/>
    <w:rsid w:val="00F64063"/>
    <w:rsid w:val="00F65011"/>
    <w:rsid w:val="00F663D9"/>
    <w:rsid w:val="00F7063B"/>
    <w:rsid w:val="00F74ADF"/>
    <w:rsid w:val="00F76CC4"/>
    <w:rsid w:val="00FA350F"/>
    <w:rsid w:val="00FA3BBD"/>
    <w:rsid w:val="00FA4C53"/>
    <w:rsid w:val="00FC3A99"/>
    <w:rsid w:val="00FC3CD1"/>
    <w:rsid w:val="00FC5EBC"/>
    <w:rsid w:val="00FD0277"/>
    <w:rsid w:val="00FD09EB"/>
    <w:rsid w:val="00FD3592"/>
    <w:rsid w:val="00FD5D93"/>
    <w:rsid w:val="00FD6520"/>
    <w:rsid w:val="00FD725C"/>
    <w:rsid w:val="00FD73E0"/>
    <w:rsid w:val="00FD7EB8"/>
    <w:rsid w:val="00FE2535"/>
    <w:rsid w:val="00FE5A22"/>
    <w:rsid w:val="00FE771C"/>
    <w:rsid w:val="00FF0911"/>
    <w:rsid w:val="00FF102C"/>
    <w:rsid w:val="00FF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BA7575"/>
  <w15:docId w15:val="{A243B9FC-DE31-494F-B852-95037A1E5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3E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AF766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705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0544"/>
  </w:style>
  <w:style w:type="paragraph" w:styleId="Footer">
    <w:name w:val="footer"/>
    <w:basedOn w:val="Normal"/>
    <w:link w:val="FooterChar"/>
    <w:uiPriority w:val="99"/>
    <w:unhideWhenUsed/>
    <w:rsid w:val="001705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0544"/>
  </w:style>
  <w:style w:type="character" w:styleId="Hyperlink">
    <w:name w:val="Hyperlink"/>
    <w:basedOn w:val="DefaultParagraphFont"/>
    <w:uiPriority w:val="99"/>
    <w:unhideWhenUsed/>
    <w:rsid w:val="00116CC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2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0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C89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0624E8"/>
  </w:style>
  <w:style w:type="table" w:styleId="TableGrid">
    <w:name w:val="Table Grid"/>
    <w:basedOn w:val="TableNormal"/>
    <w:uiPriority w:val="59"/>
    <w:rsid w:val="00C300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6654B"/>
    <w:rPr>
      <w:color w:val="808080"/>
    </w:rPr>
  </w:style>
  <w:style w:type="paragraph" w:customStyle="1" w:styleId="Default">
    <w:name w:val="Default"/>
    <w:rsid w:val="00E600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93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86361">
          <w:marLeft w:val="3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2370">
          <w:marLeft w:val="3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1713">
          <w:marLeft w:val="3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53961">
          <w:marLeft w:val="3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3950">
          <w:marLeft w:val="3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20668">
          <w:marLeft w:val="3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7030">
          <w:marLeft w:val="3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1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3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158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977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673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19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8249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826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025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52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8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20161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198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7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1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943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149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0349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59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652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9678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759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44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B1FE9-2DA9-45D3-B9B5-11667D17D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898</TotalTime>
  <Pages>13</Pages>
  <Words>9398</Words>
  <Characters>53571</Characters>
  <Application>Microsoft Office Word</Application>
  <DocSecurity>0</DocSecurity>
  <Lines>446</Lines>
  <Paragraphs>125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DELL</cp:lastModifiedBy>
  <cp:revision>16</cp:revision>
  <cp:lastPrinted>2020-09-04T14:23:00Z</cp:lastPrinted>
  <dcterms:created xsi:type="dcterms:W3CDTF">2024-02-22T14:05:00Z</dcterms:created>
  <dcterms:modified xsi:type="dcterms:W3CDTF">2024-02-27T02:40:00Z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01f9ed2d-791e-3fb7-9c57-b585737d8a81</vt:lpwstr>
  </property>
  <property fmtid="{D5CDD505-2E9C-101B-9397-08002B2CF9AE}" pid="24" name="Mendeley Citation Style_1">
    <vt:lpwstr>http://www.zotero.org/styles/apa</vt:lpwstr>
  </property>
</Properties>
</file>